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11f3" w14:textId="8c41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составов конкурсных комиссий по закреплению рыбохозяйственных водоемов и (или) участков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и (или) участков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222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Составы конкурсных комиссий</w:t>
      </w:r>
      <w:r>
        <w:br/>
      </w:r>
      <w:r>
        <w:rPr>
          <w:rFonts w:ascii="Times New Roman"/>
          <w:b/>
          <w:i w:val="false"/>
          <w:color w:val="000000"/>
        </w:rPr>
        <w:t>
по закреплению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Аральскому морю,</w:t>
      </w:r>
      <w:r>
        <w:br/>
      </w:r>
      <w:r>
        <w:rPr>
          <w:rFonts w:ascii="Times New Roman"/>
          <w:b/>
          <w:i w:val="false"/>
          <w:color w:val="000000"/>
        </w:rPr>
        <w:t>
реке Сырдарья и Шардаринскому водохранилищу: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7"/>
        <w:gridCol w:w="445"/>
        <w:gridCol w:w="7898"/>
      </w:tblGrid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окружающей среды и водных ресурсов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Жадигерович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Арало-Сырдарьинской межобластной бассейновой инспекции рыбного хозяйства Комитета рыбного хозяйства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Отепберген Аскарович 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Арало-Сырдарьинской бассейновой инспекции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Мураталиевич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Шардаринского отдела рыбной инспекции Арало-Сырдарьинской межобластной бассейновой инспекции рыбного хозяйства Комитета рыбного хозяйства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Кенжегалиевич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Аральского филиала товарищества с ограниченной ответственностью «Казахский научно-исследовательский институт рыбного хозяйства» акционерного общества 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Шуткараев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Азис Васильевич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Республиканской ассоциации общественных объединений рыболовов и субъектов рыбного хозяйства «Казахрыбхоз» (по согласованию)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озеру Балхаш, Алакольской системе озер,</w:t>
      </w:r>
      <w:r>
        <w:br/>
      </w:r>
      <w:r>
        <w:rPr>
          <w:rFonts w:ascii="Times New Roman"/>
          <w:b/>
          <w:i w:val="false"/>
          <w:color w:val="000000"/>
        </w:rPr>
        <w:t>
реке Или и Капшагайскому водохранилищу: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8"/>
        <w:gridCol w:w="452"/>
        <w:gridCol w:w="8020"/>
      </w:tblGrid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окружающей среды и водных ресурсов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Алматинской области 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Абиханович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 Сматаевич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Адылгазинович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Райымканович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Балхаш-Алакольской бассейновой инспекции межобластной бассейновой инспекции рыбного хозяйства Комитета рыбного хозяйства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Серикали Мухаметкаримович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Балкаш-Алакольской бассейновой инспекции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Жангировна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товарищества с ограниченной ответственностью «Казахский научно-исследовательский институт рыбного хозяйства» акционерного общества 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Шуткараев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Азис Васильевич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Республиканской ассоциации общественных объединений рыболовов и субъектов рыбного хозяйства «Казахрыбхоз» (по согласованию)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озеру Зайсан, Бухтарминскому и Шульбинскому водохранилищам: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8"/>
        <w:gridCol w:w="452"/>
        <w:gridCol w:w="8020"/>
      </w:tblGrid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окружающей среды и водных ресурсов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Павлодарской области 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Адылгазинович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 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Серикович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Ертисской межобластной бассейновой инспекции рыбного хозяйства Комитета рыбного хозяйства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Кенжегазы Абзалбекович 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Восточно-Казахстанской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Тлеуканович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Ертисской бассейновой инспекции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Мухаметбекұлы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директора Алтайского филиала товарищества с ограниченной ответственностью «Казахский научно-исследовательский институт рыбного хозяйства» акционерного общества 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Шуткараев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Азис Васильевич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Республиканской ассоциации общественных объединений рыболовов и субъектов рыбного хозяйства «Казахрыбхоз» (по согласованию)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Каспийскому морю, реке Жайык и реке Кигаш: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8"/>
        <w:gridCol w:w="452"/>
        <w:gridCol w:w="8020"/>
      </w:tblGrid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окружающей среды и водных ресурсов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Исламулы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Аманкулович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Ароновна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Жайык-Каспийской межобластной бассейновой инспекции рыбного хозяйства Министерства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Галидолла Азидоллаевич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Жайык-Каспийской бассейновой инспекции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Абылхаир Мутиевич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Атырауского филиала товарищества с ограниченной ответственностью «Казахский научно-исследовательский институт рыбного хозяйства» акционерного общества 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Шуткараев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Азис Васильевич</w:t>
            </w:r>
          </w:p>
        </w:tc>
        <w:tc>
          <w:tcPr>
            <w:tcW w:w="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Республиканской ассоциации общественных объединений рыболовов и субъектов рыбного хозяйства «Казахрыбхоз» (по согласованию)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222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154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2006 года № 455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2008 года № 954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394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2281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2010 года № 369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2010 года № 1089 «О внесении изменений в постановление Правительства Республики Казахстан от 6 февраля 2006 года № 72».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2011 года № 1044 «О внесении изменений в постановление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2012 года № 635 «О внесении изменений в постановление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2013 года № 810 «О внесении изменения в постановление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