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5c99" w14:textId="9ab5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адресного субсидирования из местных бюджетов на развитие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2007 года N 381. Утратило силу постановлением Правительства Республики Казахстан от 25 апреля 2015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года, законами Республики Казахстан от 8 февраля 2003 года "</w:t>
      </w:r>
      <w:r>
        <w:rPr>
          <w:rFonts w:ascii="Times New Roman"/>
          <w:b w:val="false"/>
          <w:i w:val="false"/>
          <w:color w:val="000000"/>
          <w:sz w:val="28"/>
        </w:rPr>
        <w:t>О семеноводстве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развития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адресного субсидирования из местных бюджетов на развитие семеноводства.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2007 года N 381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адресного субсидирования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из местных бюджетов на развитие семеноводства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адресного субсидирования из местных бюджетов на развитие семеноводства (далее - Правила) определяют порядок выплаты субсидий на развитие семеноводства сельскохозяйственных растений за счет и в пределах средств, предусмотренных в местном бюджете на соответствующий финансовый год (далее - субсидирование) в соответствии с региональной программой развития агропромышленного комплекса в рамках утвержденной местным представительным органом областной бюджетной программы на поддержку развития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сельхозтоваропроизводителей производится один раз в год только по одному из направлений, предусмотренных пунктом 2 настоящих Правил.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для обеспечения доступности семян первой, второй и третьей репродукций сельхозтоваропроизводителям республики и могут выплачиваться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 основании соответствующего решения местного исполнительного органа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субсидии на частичное возмещение затрат сельхозтоваропроизводителей на закуп семян первой, второй и третьей репродукций (включая семена, ввозимые из стран ближнего и дальнего зарубежья и других областей республики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семеноводства) выплачиваются сельхозтоваропроизводителям за фактически приобретенные по полной стоимости объемы семян первой, второй и третьей репродукций, в пределах установленных местным исполнительным органом области (города республиканского значения, столицы) в области сельского хозяйства (далее - местный исполнительный орган области) объемов закупа семян и финансирования для каждого района по каждому виду семян под урожай соответствующего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субсидии на частичное удешевление стоимости семян первой, второй и третьей репродукций, реализованных отечественным сельхозтоваропроизводителям, выплачиваются семеноводческим хозяйствам (далее - семхозы) за фактически реализованные отечественным сельскохозяйственным товаропроизводителям по удешевленной стоимости объемы семян первой, второй и третьей репродукций, в пределах установленных местным исполнительным органом области объемов реализации семян и финансирования для каждого района по каждому виду семян под урожай соответствующего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Субсидированию подлежат только семена сортов сельскохозяйственных растений, допущенных к использованию в Республике Казахстан или признанных перспективными.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 частичном возмещении затрат сельхозтоваропроизводителей на закуп семян хлопчатника и/или реализации семхозами семян хлопчатника по удешевленной стоимости размер субсидий на 1 тонну устанавливается в зависимости от технологии подработки семян (механический и/или химический метод оголения).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09.06.2010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Объемы закупа и/или реализации семян для каждого района по каждому виду семян определяются местным исполнительным органом области на основе научно-обоснованных норм потребности в семенах на посевную площадь с учетом приоритетности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сельхозтоваропроизводителями и реализация семхозами семян первой, второй и третьей репродукций осуществляется по ценам, не превышающим предельных цен, установленных местным исполнительным органом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критерием выплаты субсидий является высев сельхозтоваропроизводителями семян первой, второй и третьей репродукций сортов сельскохозяйственных растений, допущенных к использованию в Республике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определения списка сельхозтоваропроизводителей и/или списка семхозов на получение субсидий в каждом районе решением местного исполнительного органа района (города областного значения) (далее - местный исполнительный орган района) создается межведомственная комиссия (далее - МВК) в составе сотрудников акимата района, отделов сельского хозяйства и земельных отношений района, территориальной инспекции Министерства сельского хозяйства Республики Казахстан, общественных и научных организаций.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Рабочим органом МВК является отдел сельского хозяйства района (далее - отдел).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обеспечивает публикацию порядка работы МВК в местных средствах массовой информации с указанием сроков приема документов от сельхозтоваропроизводителей и/или семхозов и другие необходимые сведения.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субсидий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частичное возмещение затрат сельхозтоваропроизводителей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закуп семян первой, второй и третьей репродукций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Местный исполнительный орган области исходя из приоритетности возделывания сельскохозяйственных культур в области и предложений местных исполнительных органов районов по частичному возмещению затрат сельхозтоваропроизводителей на закуп семян первой, второй и третьей репродукций в двухнедельный срок после утверждения маслихатом областного бюджета утверждает объемы субсидий по районам в пределах утвержденного объема субсидирования по области и определяет размер субсидий на 1 тонну семян по видам сельскохозяйственных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 частичном возмещении затрат сельхозтоваропроизводителей на закуп семян хлопчатника размер субсидий на 1 тонну определяется в зависимости от технологии подработки семян (механический и/или химический метод оголения).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09.06.2010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субсидий за приобретенные семена первой, второй и третьей репродукций сельскохозяйственных растений по полной стоимости сельхозтоваропроизводители представляют в МВК: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 о регистрации юридического лица (для физических лиц - копию решения акима на создание крестьянского хозяйства);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правоустанавливающего документа на земельный участок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подтверждения факта приобретения семян первой, второй и третьей репродукций в сроки: по яровым культурам - до 20 июня соответствующего года, а по озимым культурам - до 10 ноября соответствующего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по объемам фактического закупа семян первой, второй и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сортовые и посевные качества семян первой, второй и третьей репродукций (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аттестованной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лаборатории по экспертизе качества семян о количестве и соответствии качества проверенных семян требованиям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первичных платежных документов на приобретенные семена первой, второй и третьей репродукций, а также накладных на отгрузку семян и счетов-фактур.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Сельхозтоваропроизводители, закупившие семена хлопчатника, оголение которых произведено химическим методом, для получения субсидий дополнительно представляют копии договоров на подработку семян хлопчатника химическим методом и акт выполненных работ по химическому методу оголения.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постановлениями Правительства РК от 09.06.2010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МВК после проверки представленных документов составляет список сельхозтоваропроизводителей на получение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и направляет его на утверждение местному исполнительному органу района. В случае отказа во включении в данный список сельхозтоваропроизводителю отделом выдается соответствующая справка с указанием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сельхозтоваропроизводителем будет представлена заявка на получение субсидий на частичное возмещение затрат на закуп семян первой, второй и третьей репродукций на объемы семян, закуп которых произведен у семхозов по удешевленной стоимости, согласно пункту 1 настоящих Правил указанный объем должен быть исключен из общего объема семян, на который планируется выделение субсидий на частичное возмещение затрат на их закуп для данного сельхозтоваропроизводителя.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сумма заявок на закуп семян превышает сумму выделенных бюджетных средств, то субсидии распределяются пропорционально посевным площадям, указанным в заявках сельхозтоваропроизводителей.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Местный исполнительный орган района в течение двух рабочих дней утверждает список сельхозтоваропроизводителей.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Отдел в течение трех рабочих дней представляет в местный исполнительный орган области (администратор бюджетной программы области) список сельхозтоваропроизводителей, утвержденный местным исполнительным органом района, а также нижеследующие документы, подтверждающие обоснованность выплаты субсидий в сроки: по яровым культурам - до 1 июля соответствующего года, а по озимым культурам - до 20 ноября соответствующего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по объемам фактического закупа сельхозтоваропроизводителем семян первой, второй и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целевом использовании семян первой, второй и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аттестованной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лаборатории по экспертизе качества семян о количестве и соответствии качества проверенных семян требованиям национальных стандартов (или сертификат качества семян).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Местный исполнительный орган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семи рабочих дней проверяет представленные документы, составляет и утверждает сводный акт по объемам фактического закупа семян первой, второй и третьей репродукций по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утвержденным сводным актам по объемам фактического закупа семян первой, второй и третьей репродукций по области, на основе указанных в них объемов и установленных местным исполнительным органом области размеров субсидий на 1 тонну семян первой, второй и третьей репродукций сельскохозяйственных растений, определяет объемы причитающихся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установленных для каждого сельхозтоваропроизводителя объемов закупа семян составляет сводную ведомость для выплаты субсидий на возмещение затрат сельхозтоваропроизводителей на закуп семян первой, второй и третьей репродукций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планами финансирования областной бюджетной программы по платежам местный исполнительный орган области перечисляет причитающиеся субсидии на текущие счета сельхозтоваропроизводителей.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территориальное подразделение казначейства местный исполнительный орган области представляет реестр счетов и счета к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акта целевого использования семян первой, второй и третьей репродукций, сводного реестра по объемам фактического закупа семян первой, второй и третьей репродукций, сводного акта по объемам закупа семян первой, второй и третьей репродукций по области утверждаются уполномоченным государственным органом в области семеноводства 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Ответственность за достоверность представленных в территориальное подразделение казначейства документов, подтверждающих обоснованность выплаты субсидий, несет местный исполнительный орган области.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субсидий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частичное удешевление стоимости семян первой, второй и третьей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репродукций, реализованных аттестованными семхозами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отечественным сельскохозяйственным товаропроизводителям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Местный исполнительный орган области исходя из приоритетности возделывания сельскохозяйственных культур в области и предложений местных исполнительных органов районов по частичному удешевлению стоимости семян первой, второй и третьей репродукций в двухнедельный срок после утверждения маслихатом областного бюджета утверждает объемы субсидий по районам в пределах утвержденного объема субсидирования по области, и определяет размер субсидий на 1 тонну семян по видам сельскохозяйственных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 реализации семхозами семян хлопчатника по удешевленной стоимости размер субсидий на 1 тонну определяется в зависимости от технологии подработки семян (механический и/или химический метод оголения).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09.06.2010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субсидий за фактически реализованные отечественным сельскохозяйственным товаропроизводителям по удешевленной стоимости объемы семян первой, второй и третьей репродукций сортов сельскохозяйственных растений, допущенных к использованию в Республике Казахстан, семхозы представляют в МВК: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 о регистрации юридического лица (для физических лиц - копию решения акима на создание крестьянского хозяйства);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подтверждающего наличие статуса семхоза;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подтверждения факта реализации семян первой, второй и третьей репродукций в сроки: по яровым культурам - до 20 июня соответствующего года, а по озимым культурам - до 10 ноября соответствующего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по объемам фактической реализации семян первой, второй и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сортовые и посевные качества реализованных семян первой, второй и третьей репродукций (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аттестованной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лаборатории по экспертизе качества семян о количестве и соответствии качества проверенных семян требованиям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первичных платежных документов на реализованные семена первой, второй и третьей репродукций, а также накладных на отгрузку семян и счетов-фактур.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Семхозы, реализовавшие семена хлопчатника отечественным сельскохозяйственным товаропроизводителям по удешевленной стоимости, оголение которых произведено химическим методом, для получения субсидий дополнительно представляют копии договоров на подработку семян хлопчатника химическим методом и акт выполненных работ по химическому методу оголения.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постановлениями Правительства РК от 09.06.2010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МВК после проверки представленных документов составляет список семхозов на получение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и направляет его на утверждение местному исполнительному органу района. В случае отказа во включении в данный список семхоза отделом выдается соответствующая справка с указанием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сумма заявок на реализацию семян превышает сумму выделенных бюджетных средств, то субсидии распределяются пропорционально объемам, указанным в заявках семхозов.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Местный исполнительный орган района в течение двух рабочих дней утверждает список семхозов.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Отдел в течение трех рабочих дней представляет в местный исполнительный орган области (администратор бюджетной программы области) список семхозов, утвержденный местным исполнительным органом района, а также нижеследующие документы, подтверждающие обоснованность выплаты субсидий в сроки: по яровым культурам - до 1 июля соответствующего года, а по озимым культурам - до 20 ноября соответствующего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по объемам фактической реализации семян первой, второй и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целевом использовании семян первой, второй и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аттестованной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лаборатории по экспертизе качества семян о количестве и соответствии качества проверенных семян требованиям национальных стандартов (или сертификат качества семян).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Местный исполнительный орган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семи рабочих дней проверяет представленные документы, составляет и утверждает сводный акт по объемам фактической реализации семян первой, второй и третьей репродукций по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утвержденным сводным актам по объемам фактической реализации семян первой, второй и третьей репродукций по области, на основе указанных в них объемов и установленных местным исполнительным органом области размеров субсидий на 1 тонну семян первой, второй и третьей репродукций сельскохозяйственных растений, определяет объемы причитающихся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установленных для каждого семхоза объемов реализации семян, составляет сводную ведомость для выплаты субсидий на частичное удешевление стоимости семян первой, второй и третьей репродукций, реализованных отечественным сельскохозяйственным товаропроизводителям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планами финансирования областной бюджетной программы по платежам местный исполнительный орган области перечисляет причитающиеся субсидии на текущие счета семхозов.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территориальное подразделение казначейства местный исполнительный орган области представляет реестр счетов и счета к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акта целевого использования семян первой, второй и третьей репродукций, сводного реестра по объемам фактической реализации семян первой, второй и третьей репродукций, сводного акта по объемам реализации семян первой, второй и третьей репродукций по области утверждаются уполномоченным государственным органом в области семеноводства 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Ответственность за достоверность представленных в территориальное подразделение казначейства документов, подтверждающих обоснованность выплаты субсидий, несет местный исполнительный орган области.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Государственный контроль использования средств, выделенных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удешевление семян первой, второй и третьей репродукций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инспекторы по семеноводству Министерства сельского хозяйства Республики Казахстан осуществляют государственный контроль в области семеноводства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области в соответствии с законодательством Республики Казахстан несет ответственность за целевое и эффективное использование бюджетных средств.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Правилам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района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изменением, внесенным постановлением Правительства РК от 18.06.2010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получение субсидий на частичное возмещение затрат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сельхозтоваропроизводителей на закуп семян первой, </w:t>
      </w:r>
      <w:r>
        <w:br/>
      </w:r>
      <w:r>
        <w:rPr>
          <w:rFonts w:ascii="Times New Roman"/>
          <w:b/>
          <w:i w:val="false"/>
          <w:color w:val="000000"/>
        </w:rPr>
        <w:t xml:space="preserve">
второй и третьей репродукций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 действующий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(сельхозтоваропроизводитель)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(учредительный документ)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первого руководителя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просит выделить субсидии на частичное возмещение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семена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(сельскохозяйственная культура, сорт, репродукция)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приобретенные и использованные на проведение посевных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 __________ тонн.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Краткое описание цели использования: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 о регистрации юридического лица (для физических лиц - копия решения акима на создание крестьянского хозяйства);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правоустанавливающего документа на земельный участок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налогоплательщика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счета-фактуры, платежные документы, товарно-транспортные накладные и другие подтверждающие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банка второго уровня о наличии текущего счета.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Юридический адрес и банковские реквизиты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сельхозтоваропроизводителя: 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Правилам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 ______________________________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(Ф.И.О., подпись, печать)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 200__ год       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сельхозтоваропроизводителей на получение субсидий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463"/>
        <w:gridCol w:w="1103"/>
        <w:gridCol w:w="1311"/>
        <w:gridCol w:w="1519"/>
        <w:gridCol w:w="2087"/>
        <w:gridCol w:w="1822"/>
        <w:gridCol w:w="1917"/>
      </w:tblGrid>
      <w:tr>
        <w:trPr>
          <w:trHeight w:val="45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дукция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Председатель МВК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МВК        _______________________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(подпись, Ф.И.О.)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Правилам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департамента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(Ф.И.О., подпись, печать)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 200__ год       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Сводная 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для выплаты субсидий на возмещение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сельхозтоваропроизводителей на закуп семян первой,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второй и третьей репродукций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 период с "___" _______ по "___" ______ 200__года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1928"/>
        <w:gridCol w:w="1589"/>
        <w:gridCol w:w="1495"/>
        <w:gridCol w:w="1137"/>
        <w:gridCol w:w="1441"/>
        <w:gridCol w:w="1458"/>
        <w:gridCol w:w="1880"/>
      </w:tblGrid>
      <w:tr>
        <w:trPr>
          <w:trHeight w:val="450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объема, тонн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200_г. </w:t>
            </w:r>
          </w:p>
        </w:tc>
      </w:tr>
      <w:tr>
        <w:trPr>
          <w:trHeight w:val="45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2"/>
        <w:gridCol w:w="2646"/>
        <w:gridCol w:w="1656"/>
        <w:gridCol w:w="2903"/>
        <w:gridCol w:w="2893"/>
      </w:tblGrid>
      <w:tr>
        <w:trPr>
          <w:trHeight w:val="45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тенге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Причитающаяся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тенге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причитающейся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субсидий, тенге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на 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200_г.,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5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структурного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сельского хозяйства 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Правилам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района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изменением, внесенным постановлением Правительства РК от 18.06.2010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на получение субсидий на частичное удешевление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семян первой, второй и третьей репродукций, реализованных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отечественным сельхозтоваропроизводителям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 действующий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(семхоз)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(учредительный документ)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первого руководителя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просит выделить субсидии на частичное удешевление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семян первой, второй и третьей репродукций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(сельскохозяйственная культура, сорт, репродукция)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реализованных отечественным сельхозтоваропроизводителям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использованных на проведение посевных работ, в количестве_____тонн.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Краткое описание цели использования: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 о регистрации юридического лица (для физических лиц - копия решения акима на создание крестьянского хозяйства);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налогоплательщика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счета-фактуры, платежные документы, товарно-транспортные накладные и другие подтверждающие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банка второго уровня о наличии текущего счета.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Юридический адрес и банковские реквизиты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семхоза: 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Правилам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 ____________________________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(Ф.И.О., подпись, печать)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200__ год      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семеноводческих хозяйств на получение субсидий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463"/>
        <w:gridCol w:w="1103"/>
        <w:gridCol w:w="1311"/>
        <w:gridCol w:w="1519"/>
        <w:gridCol w:w="2087"/>
        <w:gridCol w:w="1822"/>
        <w:gridCol w:w="1917"/>
      </w:tblGrid>
      <w:tr>
        <w:trPr>
          <w:trHeight w:val="45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дукция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Председатель МВК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МВК        _______________________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(подпись, Ф.И.О.)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Правилам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департамента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(Ф.И.О., подпись, печать)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200__ год    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Сводная 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выплаты субсидий на частичное удешевление стоимости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первой, второй и третьей репродукций, реализованных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отечественным сельскохозяйственным товаропроизводителям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за период с "___" _________ по "___" _________ 200__года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1928"/>
        <w:gridCol w:w="1589"/>
        <w:gridCol w:w="1495"/>
        <w:gridCol w:w="1137"/>
        <w:gridCol w:w="1441"/>
        <w:gridCol w:w="1458"/>
        <w:gridCol w:w="1880"/>
      </w:tblGrid>
      <w:tr>
        <w:trPr>
          <w:trHeight w:val="450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тонн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200_г. </w:t>
            </w:r>
          </w:p>
        </w:tc>
      </w:tr>
      <w:tr>
        <w:trPr>
          <w:trHeight w:val="45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2"/>
        <w:gridCol w:w="2646"/>
        <w:gridCol w:w="1656"/>
        <w:gridCol w:w="2903"/>
        <w:gridCol w:w="2893"/>
      </w:tblGrid>
      <w:tr>
        <w:trPr>
          <w:trHeight w:val="45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тенге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Причитающаяся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тенге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причитающейся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на 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200_г.,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5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структурного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сельского хозяйства 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(Ф.И.О.,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