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b7c0" w14:textId="d2fb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республиканского государственного предприятия "Мангышлакский атомный энергокомбинат"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2002 года N 1341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неудовлетворительными результатами применения реабилитационной процедуры, тяжелым финансово-экономическим положением республиканского государственного предприятия "Мангышлакский атомный энергокомбинат" и его несостоятельностью, а также, учитывая его важное стратегическое значение для экономики страны и в соответствии с пунктом 4 статьи 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января 1997 года "О банкротстве"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недельный срок в установленном законодательством порядке обеспечить обращение в суд с заявлением о прекращении реабилитационной процедуры, признании республиканского государственного предприятия "Мангышлакский атомный энергокомбинат" (далее - Предприятие) банкротом.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вынесения судом решения о признании Предприятия банкротом и возбуждении конкурсного производства установить особые условия и порядок реализации его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имущественного комплекса Предприятия, обеспечивающего единый технологический цикл производства, необходимый для бесперебойного энерго-тепло-водоснабжения и поддержания радиационной безопасности реактора БН-350, единым лотом (далее - лот);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продажи лота не ниже суммы административных расходов и требований кредиторов первой и второй очереди;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аукционе только специализированных юридических лиц, имеющих лицензию на эксплуатацию объектов атомной энергетики или промышленности, а также опыт работы на казахстанском рынке атомной энергетики и промышленности не менее 5 (пяти)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конкурсному управляющему прав заключения договоров с целью обеспечения бесперебойной работы Предприятия в соответствии с действующим законодательством.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дополнительные требования к покупателям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покупателем обязательств по обеспечению непрерывности производственно-технологического цикла, энерго-тепло-водоснабжения потребителей и работы природоохранных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покупателем обязательств по обеспечению занятости работников Предприятия.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 и минеральных 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обеспечить осуществление контроля за выполнением покупателем своих обязательств по договору купли-продажи;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приобретения имущественного комплекса Предприятия покупателем, имеющим в уставном капитале долю государства, в установленном законодательством порядке принять решение о направлении дивидендов на производственно-техническое перевооружение, развитие производства и инфраструктуры для стабилизации финансово-экономического положения и восстановления производственной деятельности Предприятия.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