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588e" w14:textId="fd95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Теректинского районного маслихата от 17 октября 2023 года № 8-2 "Об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4 сентября 2025 года № 26-3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17 октября 2023 года № 8-2 "Об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