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47d8" w14:textId="e1d4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мая 2025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министерствами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251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