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383" w14:textId="386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26/6-VІII "О бюджете Долонского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26/6-VІІІ "О бюджете Долонского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2025-2027 годы согласно приложениям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72 924,0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67 924,0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76 129,6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-3 205,6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3 205,6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3 205,6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