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fe8a" w14:textId="b1ff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6 марта 2015 года № С-35/4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июня 2025 года № С-23/4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Кокшетау" от 6 марта 2015 года № С-35/4 (зарегистрировано в Реестре государственной регистрации нормативных правовых актов под № 4729)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Кокшетау" на основании справки из учебного заведения, подтверждающей факт обучения ребенка с инвалидностью на дому.".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