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8ac0" w14:textId="0b78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Зайсан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-703 387,0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- 659 238,1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-715 835,6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-12 448,6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Используемые остатки бюджетных средств 12 448,6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