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233b" w14:textId="6772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19/14. Утратило силу решением маслихата Кызылжарского района Северо-Казахстанской области от 19 мая 2025 года № 23/33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Кызылжарского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223 110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20 478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202 632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223 110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39 085 тысяч тенге.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Кызылжарского сельского округа на 2025 год целевые трансферты из республиканского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Кызылжарского сельского округа о реализации решения Кызылжарского районного маслихата Северо-Казахстанской области об утверждении бюджета Кызылжарского сельского округа Кызылжарского района на 2025-2027 годы.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Кызылжарского сельского округа на 2025 год целевые трансферты из областного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Кызылжарского сельского округа о реализации решения Кызылжарского районного маслихата Северо-Казахстанской области об утверждении бюджета Кызылжарского сельского округа Кызылжарского района на 2025-2027 годы.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Кызылжарского сельского округа на 2025 год целевые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Кызылжарского сельского округа о реализации решения Кызылжарского районного маслихата Северо-Казахстанской области об утверждении бюджета Кызылжарского сельского округа Кызылжарского района на 2025-2027 годы.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19/14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19/14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19/14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