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6942" w14:textId="34e6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Ильинского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23/368. Утратило силу решением маслихата Есильского района Северо-Казахстанской области от 8 мая 2025 года № 27/422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Ильинского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- 171 250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- 10 201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- 161 049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- 171 917,1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- 667,1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- 667,1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Ильинского сельского округа расходы за счет свободных остатков бюджетных средств, сложившихся на 1 января 2025 года возврат целевых трансфертов выделенных из районного бюджета в сумме 1,0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Ильинского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Ильинского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из районного бюджета, бюджету Ильинского сельского округа в сумме 18 533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Ильинского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Ильинского сельского округа на 2025 год поступление целевых трансфертов из областного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Александровка Ильинского сельского округа Есильского района.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2025-2027годы".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Ильинского сельского округа Есильского района Северо-Казахстанской области на 2025 год объемы целевых текущих трансфертов передаваемых из районного бюджета,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2025-2027годы".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23/368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2025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23/368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23/368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