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edf7" w14:textId="947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173 "Об утверждении бюджета Есет Котибарулы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173 "Об утверждении бюджета Есет Котибарулы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- 59621,8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53921,6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