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f5c6" w14:textId="e27f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 – участников Содружества Независимых Государств в борьбе с преступлениями в сфере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декабря 2019 года № 277-VІ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Содружества Независимых Государств в борьбе с преступлениями в сфере информационных технологий, совершенное в Душанбе 28 сентября 2018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государств - участников Содружества Независимых Государств в борьбе с преступлениями в сфере информационных технологий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(Официально заверенный текст)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Содружества Независимых Государств, далее именуемые Сторонами,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борьбы с преступлениями в сфере информационных технологий,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согласованные действия Сторон в борьбе с преступлениями в сфере информационных технологий являются настоятельной необходимостью,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правовые основы сотрудничества правоохранительных органов Сторон в борьбе с преступлениями в сфере информационных технологий,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Основные термины 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в нем понятия означают: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вредоносная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созданная или существующая программа со специально внесенными изменениями, заведомо приводящая к несанкционированному уничтожению, блокированию, модификации либо копированию информации, нарушению работы информационной (компьютерной) системы;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технологии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−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передачу, распространение и защиту информации;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организационно упорядоченная совокупность средств, реализующих определенные технологические действия посредством информационных процессов, предназначенных для решения конкретных функциональных задач;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компьютерная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 аппаратных и программных средств, предназначенных для автоматизированного сбора, хранения, обработки, передачи и получения информации;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компьютерная информация </w:t>
      </w:r>
      <w:r>
        <w:rPr>
          <w:rFonts w:ascii="Times New Roman"/>
          <w:b w:val="false"/>
          <w:i w:val="false"/>
          <w:color w:val="000000"/>
          <w:sz w:val="28"/>
        </w:rPr>
        <w:t>- информация, находящаяся в памяти компьютерной системы, на машинных или на иных носителях в форме, доступной восприятию компьютерной системы, или передающаяся по каналам связи;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несанкционированный доступ к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доступ к защищаемой информации с нарушением прав или правил, установленных ее обладателем, владельцем и (или) законодательством Сторон.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Соглашением, национальным законодательством и международными договорами, участниками которых они являются, сотрудничают в целях обеспечения предупреждения, выявления, пресечения, раскрытия и расследования преступлений в сфере информационных технологий.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необходимые организационные и правовые меры для выполнения положений настоящего Соглашения.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стремятся к сближению национальных законодательств в области борьбы с преступлениями в сфере информационных технологий.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Уголовно наказуемые деяния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признают в соответствии с национальным законодательством в качестве уголовно наказуемых следующие деяния в сфере информационных технологий, если они совершены умышленно: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уничтожение, блокирование, модификация либо копирование информации, нарушение работы информационной (компьютерной) системы путем несанкционированного доступа к охраняемой законом компьютерной информации;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создание, использование или распространение вредоносных программ;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нарушение правил эксплуатации компьютерной системы лицом, имеющим к ней доступ, повлекшее уничтожение, блокирование или модификацию охраняемой законом компьютерной информации, если это деяние причинило существенный вред или тяжкие последствия;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хищение имущества путем изменения информации, обрабатываемой в компьютерной системе, хранящейся на машинных носителях или передаваемой по сетям передачи данных, либо путем введения в компьютерную систему ложной информации, либо сопряженное с несанкционированным доступом к охраняемой законом компьютерной информации;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распространение с использованием информационно-телекоммуникационной сети "Интернет" или иных каналов электрической связи порнографических материалов или предметов порнографического характера с изображением несовершеннолетнего;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изготовление в целях сбыта либо сбыт специальных программных или аппаратных средств получения несанкционированного доступа к защищенной компьютерной системе или сети;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незаконное использование программ для компьютерных систем и баз данных, являющихся объектами авторского права, а равно присвоение авторства, если это деяние причинило существенный ущерб;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распространение с использованием информационно-телекоммуникационной сети "Интернет" или иных каналов электрической связи материалов, признанных в установленном порядке экстремистскими или содержащих призывы к осуществлению террористической деятельности или оправданию терроризма.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понятий "существенный вред", "тяжкие последствия" и "существенный ущерб" относится к компетенции Сторон.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Компетентные органы 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Сторон в рамках настоящего Соглашения осуществляется между компетентными органами непосредственно.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перечня компетентных органов Стороны незамедлительно уведомляют депозитарий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в случае необходимости могут дополнительно определять порядок взаимодействия и перечень лиц, уполномоченных на его осуществление, о чем непосредственно уведомляют друг друга.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Формы сотрудничества 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рамках настоящего Соглашения осуществляют сотрудничество в следующих формах: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обмен информацией,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готовящихся или совершенных преступлениях в сфере информационных технологий и причастных к ним физических и юридических лицах;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формах и методах предупреждения, выявления, пресечения, раскрытия и расследования преступлений в указанной сфере;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способах совершения преступлений в сфере информационных технологий;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национальном законодательстве и международных договорах Сторон, регулирующих вопросы предупреждения, выявления, пресечения, раскрытия и расследования преступлений в сфере информационных технологий;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исполнение запросов об оказании содействия в получении информации, которая может способствовать предупреждению, выявлению, пресечению, раскрытию и расследованию преступления, совершенного в отношении гражданина запрашивающей Стороны либо на территории запрашивающей Стороны, о проведении оперативно-розыскных мероприятий;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планирование и проведение скоординированных мероприятий и операций по предупреждению, выявлению, пресечению, раскрытию и расследованию преступлений в сфере информационных технологий;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оказание содействия в подготовке и повышении квалификации кадров, в том числе путем стажировки специалистов, организации конференций, семинаров и учебных курсов;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создание информационных систем и программных продуктов, обеспечивающих выполнение задач по предупреждению, выявлению, пресечению, раскрытию и расследованию преступлений в сфере информационных технологий;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обмен публикациями и результатами научных исследований, а также проведение совместных научных исследований по представляющим взаимный интерес проблемам борьбы с преступлениями в сфере информационных технологий;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обмен нормативными правовыми актами, научно-технической литературой по борьбе с преступлениями в сфере информационных технологий;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обмен программными продуктами и решениями, используемыми в предупреждении, выявлении, пресечении, раскрытии и расследовании преступлений в сфере информационных технологий в рамках взаимодействия и обмена опытом;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исполнение запроса о неотложном обеспечении сохранности хранящихся в компьютерных системах данных;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другие взаимоприемлемые формы.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Запрос об оказании содействия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 на основании запросов компетентных органов Сторон об оказании содействия (далее - запрос). Информация может быть предоставлена компетентному органу другой Стороны без запроса, если имеются основания полагать, что она представляет интерес для указанного компетентного органа.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направляется в письменной форме. В безотлагательных случаях запросы могут передаваться с использованием технических средств связи или устно, однако после этого в течение 3 суток они должны быть подтверждены письменно.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 материалы исполненного запроса могут передаваться по техническим каналам связи в случае, если об этом есть двусторонняя договоренность между компетентными органами Сторон либо эти каналы определены иными международными договорами, участниками которых являются Стороны.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должен содержать: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компетентного органа запрашивающей Стороны и компетентного органа запрашиваемой Стороны;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изложение существа дела;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указание цели и обоснование запроса;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содержание запрашиваемого содействия;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желательные сроки исполнения запроса;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любую другую информацию, которая может быть полезна для исполнения запроса, включая соответствующие документы или их заверенные копии;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ссылку на настоящее Соглашение.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Запрос, переданный или подтвержденный в письменной форме, подписывается: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руководителем запрашивающего компетентного органа или его заместителем и скрепляется гербовой печатью компетентного органа - в случае если обмен информацией осуществляется между непрофильными подразделениями компетентных органов;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руководителем самостоятельного центрального профильного подразделения компетентного органа и скрепляется гербовой печатью самостоятельного центрального профильного подразделения компетентного органа - в случае если обмен информацией осуществляется между самостоятельными профильными подразделениями компетентных органов.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Исполнение запроса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запрашиваемой Стороны принимает все необходимые меры для обеспечения полного и качественного исполнения запроса в сроки, указанные компетентным органом запрашивающей Стороны.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запрашивающей Стороны незамедлительно уведомляется об обстоятельствах, препятствующих или существенно задерживающих исполнение запроса.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исполнение запроса не входит в полномочия компетентного органа запрашиваемой Стороны, то указанный компетентный орган незамедлительно передает его соответствующему компетентному органу запрашиваемой Стороны и уведомляет об этом инициатора запроса.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исполнении запроса применяется законодательство запрашиваемой Стороны.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запрашиваемой Стороны по просьбе компетентного органа запрашивающей Стороны может предоставить возможность присутствия его представителей при исполнении запроса.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компетентный орган запрашиваемой Стороны полагает, что исполнение запроса может помешать уголовному преследованию или иному производству, осуществляемому на территории запрашиваемой Стороны, то может отложить исполнение запроса или связать его исполнение с соблюдением условий, определенных в качестве необходимых, после консультаций с компетентным органом запрашивающей Стороны. Если компетентный орган запрашивающей Стороны согласен на оказание содействия на предложенных условиях, то он должен соблюдать эти условия.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Компетентный орган запрашиваемой Стороны в возможно короткие сроки информирует компетентный орган запрашивающей Стороны о результатах исполнения запроса.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 xml:space="preserve">Конфиденциальность информации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обеспечивают конфиденциальность сведений, полученных в соответствии с настоящим Соглашением, в том числе факта получения и содержания запроса, если компетентный орган запрашивающей Стороны считает нежелательным их разглашение.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несогласия компетентного органа запрашивающей Стороны об исполнении запроса на таких условиях компетентный орган запрашиваемой Стороны уведомляется о соответствующем решении.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Использование результатов исполнения запроса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исполнения запроса не могут быть использованы без согласия предоставившего их компетентного органа запрашиваемой Стороны в иных целях, чем те, в которых они запрашивались и были предоставлены.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запрашивающей Стороны может использовать результаты исполнения запроса в иных целях только с письменного согласия компетентного органа запрашиваемой Стороны. В таких случаях компетентный орган запрашивающей Стороны соблюдает ограничения использования результатов запроса, установленные компетентным органом запрашиваемой Стороны.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Передача сведений третьей стороне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передачи третьей стороне сведений, полученных компетентным органом запрашивающей Стороны на основании настоящего Соглашения, требуется предварительное письменное согласие предоставившего эти сведения компетентного органа запрашиваемой Стороны.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Отказ в исполнении запроса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в рамках настоящего Соглашения может быть отказано полностью или частично, если компетентный орган запрашиваемой Стороны полагает, что исполнение запроса: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нанести ущерб суверенитету, безопасности или национальным интересам его государства, общественному порядку, а также правам и законным интересам граждан;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противоречит национальному законодательству или международным обязательствам запрашиваемой Стороны.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об отказе в исполнении запроса компетентный орган запрашиваемой Стороны незамедлительно письменно информирует компетентный орган запрашивающей Стороны о своем решении.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самостоятельно несут расходы, возникающие в ходе выполнения настоящего Соглашения, если в каждом конкретном случае не будет согласован иной порядок.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договорами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она является.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при применении и толковании настоящего Соглашения, разрешаются путем консультаций и переговоров заинтересованных Сторон.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Присоединение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отношениях между государствами - участниками настоящего Соглашения с даты его вступления в силу прекращает действие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- участников Содружества Независимых Государств в борьбе с преступлениями в сфере компьютерной информации от 1 июня 2001 года.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Срок действия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письменно уведомив об этом депозитарий. Соглашение прекращает свое действие в отношении такой Стороны через 6 месяцев с даты получения депозитарием соответствующего уведомления.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28 сентября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Азербайджанскую Республику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Туркменистан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Украину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о сотрудничестве государств-участников Содружества Независимых Государств в борьбе с преступлениями в сфере информационных технологий, подписанного на заседании Совета глав государств Содружества Независимых Государств, которое состоялось 28 сентября 2018 года в городе Душанбе. Подлинный экземпляр вышеупомянутого Соглашения хранится в Исполнительном комитете Содружества Независимых Государств. 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Исполнительного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– 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Гуминский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