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d115" w14:textId="a06d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конституционные законы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29 июня 2018 года № 162-VI ЗРК.</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конституционные законы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28 сентября 1995 года "О выборах в Республике Казахстан" (Ведомости Верховного Совета Республики Казахстан, 1995 г., № 17-18, ст.114; Ведомости Парламента Республики Казахстан, 1997 г., № 12, ст.192; 1998 г., № 7-8, ст.71; № 22, ст.290; 1999 г., № 10, ст.340; № 15, ст.593; 2004 г., № 7, ст.45; 2005 г., № 7-8, ст.17; 2006 г., № 23, ст.138; 2007 г., № 12, ст.85; 2009 г., № 2-3, ст.5; 2010 г., № 11, ст.55; 2011 г., № 3, ст.30; 2013 г., № 17, ст.84; 2014 г., № 16, ст.89; 2015 г., № 14, ст.75; № 22-III, ст.150; 2017 г., № 6, ст.10; № 12, ст.33):</w:t>
      </w:r>
    </w:p>
    <w:bookmarkEnd w:id="0"/>
    <w:bookmarkStart w:name="z6" w:id="1"/>
    <w:p>
      <w:pPr>
        <w:spacing w:after="0"/>
        <w:ind w:left="0"/>
        <w:jc w:val="both"/>
      </w:pPr>
      <w:r>
        <w:rPr>
          <w:rFonts w:ascii="Times New Roman"/>
          <w:b w:val="false"/>
          <w:i w:val="false"/>
          <w:color w:val="000000"/>
          <w:sz w:val="28"/>
        </w:rPr>
        <w:t xml:space="preserve">
      1) пункт 2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1"/>
    <w:bookmarkStart w:name="z7" w:id="2"/>
    <w:p>
      <w:pPr>
        <w:spacing w:after="0"/>
        <w:ind w:left="0"/>
        <w:jc w:val="both"/>
      </w:pPr>
      <w:r>
        <w:rPr>
          <w:rFonts w:ascii="Times New Roman"/>
          <w:b w:val="false"/>
          <w:i w:val="false"/>
          <w:color w:val="000000"/>
          <w:sz w:val="28"/>
        </w:rPr>
        <w:t>
      "2. Депутаты маслихатов избираются по партийным спискам, представляемым политическими партиями, по территориальному избирательному округу.";</w:t>
      </w:r>
    </w:p>
    <w:bookmarkEnd w:id="2"/>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подпункт 3) пункта 2 исключить;</w:t>
      </w:r>
    </w:p>
    <w:bookmarkEnd w:id="4"/>
    <w:bookmarkStart w:name="z10" w:id="5"/>
    <w:p>
      <w:pPr>
        <w:spacing w:after="0"/>
        <w:ind w:left="0"/>
        <w:jc w:val="both"/>
      </w:pPr>
      <w:r>
        <w:rPr>
          <w:rFonts w:ascii="Times New Roman"/>
          <w:b w:val="false"/>
          <w:i w:val="false"/>
          <w:color w:val="000000"/>
          <w:sz w:val="28"/>
        </w:rPr>
        <w:t>
      пункты 3, 4 и 7 изложить в следующей редакции:</w:t>
      </w:r>
    </w:p>
    <w:bookmarkEnd w:id="5"/>
    <w:bookmarkStart w:name="z11" w:id="6"/>
    <w:p>
      <w:pPr>
        <w:spacing w:after="0"/>
        <w:ind w:left="0"/>
        <w:jc w:val="both"/>
      </w:pPr>
      <w:r>
        <w:rPr>
          <w:rFonts w:ascii="Times New Roman"/>
          <w:b w:val="false"/>
          <w:i w:val="false"/>
          <w:color w:val="000000"/>
          <w:sz w:val="28"/>
        </w:rPr>
        <w:t>
      "3. Территориальные избирательные комиссии образуются Центральной избирательной комиссией, а участковые избирательные комиссии – соответствующими территориальными избирательными комиссиями.</w:t>
      </w:r>
    </w:p>
    <w:bookmarkEnd w:id="6"/>
    <w:bookmarkStart w:name="z12" w:id="7"/>
    <w:p>
      <w:pPr>
        <w:spacing w:after="0"/>
        <w:ind w:left="0"/>
        <w:jc w:val="both"/>
      </w:pPr>
      <w:r>
        <w:rPr>
          <w:rFonts w:ascii="Times New Roman"/>
          <w:b w:val="false"/>
          <w:i w:val="false"/>
          <w:color w:val="000000"/>
          <w:sz w:val="28"/>
        </w:rPr>
        <w:t>
      Составы избирательных комиссий, за исключением Центральной избирательной комиссии, формируются соответствующими маслихатами.</w:t>
      </w:r>
    </w:p>
    <w:bookmarkEnd w:id="7"/>
    <w:bookmarkStart w:name="z13" w:id="8"/>
    <w:p>
      <w:pPr>
        <w:spacing w:after="0"/>
        <w:ind w:left="0"/>
        <w:jc w:val="both"/>
      </w:pPr>
      <w:r>
        <w:rPr>
          <w:rFonts w:ascii="Times New Roman"/>
          <w:b w:val="false"/>
          <w:i w:val="false"/>
          <w:color w:val="000000"/>
          <w:sz w:val="28"/>
        </w:rPr>
        <w:t>
      Срок полномочий избирательных комиссий составляет пять лет.</w:t>
      </w:r>
    </w:p>
    <w:bookmarkEnd w:id="8"/>
    <w:bookmarkStart w:name="z14" w:id="9"/>
    <w:p>
      <w:pPr>
        <w:spacing w:after="0"/>
        <w:ind w:left="0"/>
        <w:jc w:val="both"/>
      </w:pPr>
      <w:r>
        <w:rPr>
          <w:rFonts w:ascii="Times New Roman"/>
          <w:b w:val="false"/>
          <w:i w:val="false"/>
          <w:color w:val="000000"/>
          <w:sz w:val="28"/>
        </w:rPr>
        <w:t>
      Члены территориальных и участковых избирательных комиссий избираются соответствующими маслихатами на основании предложений политических партий.</w:t>
      </w:r>
    </w:p>
    <w:bookmarkEnd w:id="9"/>
    <w:bookmarkStart w:name="z15" w:id="10"/>
    <w:p>
      <w:pPr>
        <w:spacing w:after="0"/>
        <w:ind w:left="0"/>
        <w:jc w:val="both"/>
      </w:pPr>
      <w:r>
        <w:rPr>
          <w:rFonts w:ascii="Times New Roman"/>
          <w:b w:val="false"/>
          <w:i w:val="false"/>
          <w:color w:val="000000"/>
          <w:sz w:val="28"/>
        </w:rPr>
        <w:t>
      Каждая политическая партия вправе представлять одну кандидатуру в состав соответствующей избирательной комиссии. Политическая партия вправе представлять в состав избирательной комиссии кандидатуры, не являющиеся членами данной политической партии.</w:t>
      </w:r>
    </w:p>
    <w:bookmarkEnd w:id="10"/>
    <w:bookmarkStart w:name="z16" w:id="11"/>
    <w:p>
      <w:pPr>
        <w:spacing w:after="0"/>
        <w:ind w:left="0"/>
        <w:jc w:val="both"/>
      </w:pPr>
      <w:r>
        <w:rPr>
          <w:rFonts w:ascii="Times New Roman"/>
          <w:b w:val="false"/>
          <w:i w:val="false"/>
          <w:color w:val="000000"/>
          <w:sz w:val="28"/>
        </w:rPr>
        <w:t>
      В случае отсутствия предложений политических партий в установленный маслихатом срок, который должен быть не менее пятнадцати дней до срока образования избирательных комиссий, маслихаты избирают избирательную комиссию по предложению иных общественных объединений и вышестоящих избирательных комиссий.</w:t>
      </w:r>
    </w:p>
    <w:bookmarkEnd w:id="11"/>
    <w:bookmarkStart w:name="z17" w:id="12"/>
    <w:p>
      <w:pPr>
        <w:spacing w:after="0"/>
        <w:ind w:left="0"/>
        <w:jc w:val="both"/>
      </w:pPr>
      <w:r>
        <w:rPr>
          <w:rFonts w:ascii="Times New Roman"/>
          <w:b w:val="false"/>
          <w:i w:val="false"/>
          <w:color w:val="000000"/>
          <w:sz w:val="28"/>
        </w:rPr>
        <w:t>
      Лица, предлагаемые в состав избирательной комиссии, прилагают заявления о согласии на участие в ее работе. Председатель, заместитель председателя, секретарь избирательной комиссии избираются на заседании избирательной комиссии.</w:t>
      </w:r>
    </w:p>
    <w:bookmarkEnd w:id="12"/>
    <w:bookmarkStart w:name="z18" w:id="13"/>
    <w:p>
      <w:pPr>
        <w:spacing w:after="0"/>
        <w:ind w:left="0"/>
        <w:jc w:val="both"/>
      </w:pPr>
      <w:r>
        <w:rPr>
          <w:rFonts w:ascii="Times New Roman"/>
          <w:b w:val="false"/>
          <w:i w:val="false"/>
          <w:color w:val="000000"/>
          <w:sz w:val="28"/>
        </w:rPr>
        <w:t>
      Формирование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p>
    <w:bookmarkEnd w:id="13"/>
    <w:bookmarkStart w:name="z19" w:id="14"/>
    <w:p>
      <w:pPr>
        <w:spacing w:after="0"/>
        <w:ind w:left="0"/>
        <w:jc w:val="both"/>
      </w:pPr>
      <w:r>
        <w:rPr>
          <w:rFonts w:ascii="Times New Roman"/>
          <w:b w:val="false"/>
          <w:i w:val="false"/>
          <w:color w:val="000000"/>
          <w:sz w:val="28"/>
        </w:rPr>
        <w:t>
      Органы, формирующие составы избирательных комиссий, вправе в течение срока полномочий избирательных комиссий вносить изменения в их состав.</w:t>
      </w:r>
    </w:p>
    <w:bookmarkEnd w:id="14"/>
    <w:bookmarkStart w:name="z20" w:id="15"/>
    <w:p>
      <w:pPr>
        <w:spacing w:after="0"/>
        <w:ind w:left="0"/>
        <w:jc w:val="both"/>
      </w:pPr>
      <w:r>
        <w:rPr>
          <w:rFonts w:ascii="Times New Roman"/>
          <w:b w:val="false"/>
          <w:i w:val="false"/>
          <w:color w:val="000000"/>
          <w:sz w:val="28"/>
        </w:rPr>
        <w:t>
      4. Решения о формировании состава избирательных комиссий, их состав и места нахождения сообщаются в средствах массовой информации.";</w:t>
      </w:r>
    </w:p>
    <w:bookmarkEnd w:id="15"/>
    <w:bookmarkStart w:name="z21" w:id="16"/>
    <w:p>
      <w:pPr>
        <w:spacing w:after="0"/>
        <w:ind w:left="0"/>
        <w:jc w:val="both"/>
      </w:pPr>
      <w:r>
        <w:rPr>
          <w:rFonts w:ascii="Times New Roman"/>
          <w:b w:val="false"/>
          <w:i w:val="false"/>
          <w:color w:val="000000"/>
          <w:sz w:val="28"/>
        </w:rPr>
        <w:t>
      "7. Деятельность избирательной комиссии может быть прекращена по решению органа, образующего избирательную комиссию, или решением суда на основании заявления Центральной избирательной комиссии.";</w:t>
      </w:r>
    </w:p>
    <w:bookmarkEnd w:id="16"/>
    <w:bookmarkStart w:name="z22"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4-1 следующего содержания:</w:t>
      </w:r>
    </w:p>
    <w:bookmarkEnd w:id="17"/>
    <w:p>
      <w:pPr>
        <w:spacing w:after="0"/>
        <w:ind w:left="0"/>
        <w:jc w:val="both"/>
      </w:pPr>
      <w:r>
        <w:rPr>
          <w:rFonts w:ascii="Times New Roman"/>
          <w:b w:val="false"/>
          <w:i w:val="false"/>
          <w:color w:val="000000"/>
          <w:sz w:val="28"/>
        </w:rPr>
        <w:t>
      "4-1. Центральная избирательная комиссия имеет в ведении подведомственные организации, в функции которых входят содействие организационной деятельности территориальных избирательных комиссий и обеспечение в ее выборной деятельности создания, развития, внедрения, сопровождения, администрирования, эксплуатации и системно-технического обслуживания объектов информационно-коммуникационной инфраструктуры, интернет-ресурса, а также материально-техническое обеспечение.";</w:t>
      </w:r>
    </w:p>
    <w:bookmarkStart w:name="z27" w:id="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12</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подпункты 2-1), 4), 5) и 6) изложить в следующей редакции:   </w:t>
      </w:r>
    </w:p>
    <w:bookmarkEnd w:id="19"/>
    <w:bookmarkStart w:name="z29" w:id="20"/>
    <w:p>
      <w:pPr>
        <w:spacing w:after="0"/>
        <w:ind w:left="0"/>
        <w:jc w:val="both"/>
      </w:pPr>
      <w:r>
        <w:rPr>
          <w:rFonts w:ascii="Times New Roman"/>
          <w:b w:val="false"/>
          <w:i w:val="false"/>
          <w:color w:val="000000"/>
          <w:sz w:val="28"/>
        </w:rPr>
        <w:t>
      "2-1) рассматривает вопрос о допуске политических партий к участию в выборах части депутатов Мажилиса Парламента и депутатов маслихатов, избираемых по партийным спискам;";</w:t>
      </w:r>
    </w:p>
    <w:bookmarkEnd w:id="20"/>
    <w:bookmarkStart w:name="z30" w:id="21"/>
    <w:p>
      <w:pPr>
        <w:spacing w:after="0"/>
        <w:ind w:left="0"/>
        <w:jc w:val="both"/>
      </w:pPr>
      <w:r>
        <w:rPr>
          <w:rFonts w:ascii="Times New Roman"/>
          <w:b w:val="false"/>
          <w:i w:val="false"/>
          <w:color w:val="000000"/>
          <w:sz w:val="28"/>
        </w:rPr>
        <w:t>
      "4) составляет и представляет Правительству Республики примерную смету расходов на проведение избирательной кампании на основании бюджетных заявок, предоставляемых территориальными избирательными комиссиями, в порядке, определяемом Центральной избирательной комиссией;</w:t>
      </w:r>
    </w:p>
    <w:bookmarkEnd w:id="21"/>
    <w:bookmarkStart w:name="z31" w:id="22"/>
    <w:p>
      <w:pPr>
        <w:spacing w:after="0"/>
        <w:ind w:left="0"/>
        <w:jc w:val="both"/>
      </w:pPr>
      <w:r>
        <w:rPr>
          <w:rFonts w:ascii="Times New Roman"/>
          <w:b w:val="false"/>
          <w:i w:val="false"/>
          <w:color w:val="000000"/>
          <w:sz w:val="28"/>
        </w:rPr>
        <w:t>
      5) осуществляет руководство избирательными комиссиями по выборам Президента, депутатов Парламента; отменяет и приостанавливает их решения; распределяет среди них средства республиканского бюджета, выделенные для проведения избирательной кампании; контролирует создание необходимых материально-технических условий для деятельности избирательных комиссий; рассматривает заявления и жалобы на решения и действия (бездействие) избирательных комиссий;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 осуществляет международное сотрудничество в области избирательных систем;</w:t>
      </w:r>
    </w:p>
    <w:bookmarkEnd w:id="22"/>
    <w:bookmarkStart w:name="z32" w:id="23"/>
    <w:p>
      <w:pPr>
        <w:spacing w:after="0"/>
        <w:ind w:left="0"/>
        <w:jc w:val="both"/>
      </w:pPr>
      <w:r>
        <w:rPr>
          <w:rFonts w:ascii="Times New Roman"/>
          <w:b w:val="false"/>
          <w:i w:val="false"/>
          <w:color w:val="000000"/>
          <w:sz w:val="28"/>
        </w:rPr>
        <w:t>
      6) устанавливает форму и текст бюллетеня для голосования по выборам Президента и депутатов Мажилиса Парламента, форму бюллетеней для голосования по выборам депутатов Сената Парламента, маслихатов и членов иных органов местного самоуправления, порядок их изготовления, а также степень защищенности, формы списков избирателей (выборщиков), подписного листа для сбора подписей избирателей в поддержку кандидатов в Президенты и сбора подписей выборщиков в поддержку кандидатов в депутаты Сената, иных избирательных документов, форму урн из прозрачного материала для голосования и образцы печатей избирательных комиссий, порядок хранения избирательных документов; обеспечивает изготовление избирательных бюллетеней по выборам Президента и депутатов Парламента;";</w:t>
      </w:r>
    </w:p>
    <w:bookmarkEnd w:id="23"/>
    <w:bookmarkStart w:name="z33" w:id="24"/>
    <w:p>
      <w:pPr>
        <w:spacing w:after="0"/>
        <w:ind w:left="0"/>
        <w:jc w:val="both"/>
      </w:pPr>
      <w:r>
        <w:rPr>
          <w:rFonts w:ascii="Times New Roman"/>
          <w:b w:val="false"/>
          <w:i w:val="false"/>
          <w:color w:val="000000"/>
          <w:sz w:val="28"/>
        </w:rPr>
        <w:t>
      дополнить подпунктом 6-2) следующего содержания:</w:t>
      </w:r>
    </w:p>
    <w:bookmarkEnd w:id="24"/>
    <w:bookmarkStart w:name="z34" w:id="25"/>
    <w:p>
      <w:pPr>
        <w:spacing w:after="0"/>
        <w:ind w:left="0"/>
        <w:jc w:val="both"/>
      </w:pPr>
      <w:r>
        <w:rPr>
          <w:rFonts w:ascii="Times New Roman"/>
          <w:b w:val="false"/>
          <w:i w:val="false"/>
          <w:color w:val="000000"/>
          <w:sz w:val="28"/>
        </w:rPr>
        <w:t>
      "6-2) определяет порядок внесения изменений в избирательные бюллетени в случаях снятия кандидатуры, отмены решения о выдвижении кандидатом, отмены решения о регистрации кандидатов, партийных списков;";</w:t>
      </w:r>
    </w:p>
    <w:bookmarkEnd w:id="25"/>
    <w:bookmarkStart w:name="z35" w:id="26"/>
    <w:p>
      <w:pPr>
        <w:spacing w:after="0"/>
        <w:ind w:left="0"/>
        <w:jc w:val="both"/>
      </w:pPr>
      <w:r>
        <w:rPr>
          <w:rFonts w:ascii="Times New Roman"/>
          <w:b w:val="false"/>
          <w:i w:val="false"/>
          <w:color w:val="000000"/>
          <w:sz w:val="28"/>
        </w:rPr>
        <w:t xml:space="preserve">
      подпункты 15) и 16-2) изложить в следующей редакции: </w:t>
      </w:r>
    </w:p>
    <w:bookmarkEnd w:id="26"/>
    <w:bookmarkStart w:name="z36" w:id="27"/>
    <w:p>
      <w:pPr>
        <w:spacing w:after="0"/>
        <w:ind w:left="0"/>
        <w:jc w:val="both"/>
      </w:pPr>
      <w:r>
        <w:rPr>
          <w:rFonts w:ascii="Times New Roman"/>
          <w:b w:val="false"/>
          <w:i w:val="false"/>
          <w:color w:val="000000"/>
          <w:sz w:val="28"/>
        </w:rPr>
        <w:t>
      "15) при организации и проведении выборов депутатов маслихатов и членов иных органов местного самоуправления осуществляет контроль за соответствием деятельности территориальных избирательных комиссий требованиям настоящего Конституционного закона и при выявлении нарушений настоящего Конституционного закона отменяет их решения;";</w:t>
      </w:r>
    </w:p>
    <w:bookmarkEnd w:id="27"/>
    <w:bookmarkStart w:name="z37" w:id="28"/>
    <w:p>
      <w:pPr>
        <w:spacing w:after="0"/>
        <w:ind w:left="0"/>
        <w:jc w:val="both"/>
      </w:pPr>
      <w:r>
        <w:rPr>
          <w:rFonts w:ascii="Times New Roman"/>
          <w:b w:val="false"/>
          <w:i w:val="false"/>
          <w:color w:val="000000"/>
          <w:sz w:val="28"/>
        </w:rPr>
        <w:t>
      "16-2) ведет единый электронный Реестр граждан – избирателей Республики Казахстан;";</w:t>
      </w:r>
    </w:p>
    <w:bookmarkEnd w:id="28"/>
    <w:bookmarkStart w:name="z38" w:id="29"/>
    <w:p>
      <w:pPr>
        <w:spacing w:after="0"/>
        <w:ind w:left="0"/>
        <w:jc w:val="both"/>
      </w:pPr>
      <w:r>
        <w:rPr>
          <w:rFonts w:ascii="Times New Roman"/>
          <w:b w:val="false"/>
          <w:i w:val="false"/>
          <w:color w:val="000000"/>
          <w:sz w:val="28"/>
        </w:rPr>
        <w:t xml:space="preserve">
      дополнить подпунктами 16-5), 16-6), 16-7), 16-8) и 16-9) следующего содержания: </w:t>
      </w:r>
    </w:p>
    <w:bookmarkEnd w:id="29"/>
    <w:bookmarkStart w:name="z39" w:id="30"/>
    <w:p>
      <w:pPr>
        <w:spacing w:after="0"/>
        <w:ind w:left="0"/>
        <w:jc w:val="both"/>
      </w:pPr>
      <w:r>
        <w:rPr>
          <w:rFonts w:ascii="Times New Roman"/>
          <w:b w:val="false"/>
          <w:i w:val="false"/>
          <w:color w:val="000000"/>
          <w:sz w:val="28"/>
        </w:rPr>
        <w:t>
      "16-5) образует консультативно-совещательные органы;</w:t>
      </w:r>
    </w:p>
    <w:bookmarkEnd w:id="30"/>
    <w:bookmarkStart w:name="z40" w:id="31"/>
    <w:p>
      <w:pPr>
        <w:spacing w:after="0"/>
        <w:ind w:left="0"/>
        <w:jc w:val="both"/>
      </w:pPr>
      <w:r>
        <w:rPr>
          <w:rFonts w:ascii="Times New Roman"/>
          <w:b w:val="false"/>
          <w:i w:val="false"/>
          <w:color w:val="000000"/>
          <w:sz w:val="28"/>
        </w:rPr>
        <w:t>
      16-6) определяет порядок осуществления предвыборной агитации через средства массовой информации и информационного обеспечения выборов Президента Республики Казахстан, депутатов Парламента, маслихатов Республики Казахстан, а также членов иных органов местного самоуправления;</w:t>
      </w:r>
    </w:p>
    <w:bookmarkEnd w:id="31"/>
    <w:bookmarkStart w:name="z41" w:id="32"/>
    <w:p>
      <w:pPr>
        <w:spacing w:after="0"/>
        <w:ind w:left="0"/>
        <w:jc w:val="both"/>
      </w:pPr>
      <w:r>
        <w:rPr>
          <w:rFonts w:ascii="Times New Roman"/>
          <w:b w:val="false"/>
          <w:i w:val="false"/>
          <w:color w:val="000000"/>
          <w:sz w:val="28"/>
        </w:rPr>
        <w:t>
      16-7) приобретает товары, работы и услуги по созданию, развитию, внедрению, сопровождению, администрированию, эксплуатации и системно-техническому обслуживанию объектов информационно-коммуникационной инфраструктуры, интернет-ресурса и материально-техническому обеспечению выборной деятельности у подведомственной организации, в отношении которой осуществляет государственное управление;</w:t>
      </w:r>
    </w:p>
    <w:bookmarkEnd w:id="32"/>
    <w:bookmarkStart w:name="z42" w:id="33"/>
    <w:p>
      <w:pPr>
        <w:spacing w:after="0"/>
        <w:ind w:left="0"/>
        <w:jc w:val="both"/>
      </w:pPr>
      <w:r>
        <w:rPr>
          <w:rFonts w:ascii="Times New Roman"/>
          <w:b w:val="false"/>
          <w:i w:val="false"/>
          <w:color w:val="000000"/>
          <w:sz w:val="28"/>
        </w:rPr>
        <w:t>
      16-8) утверждает инструкцию по оснащению помещения для голосования на избирательном участке, пункта для голосования;</w:t>
      </w:r>
    </w:p>
    <w:bookmarkEnd w:id="33"/>
    <w:bookmarkStart w:name="z43" w:id="34"/>
    <w:p>
      <w:pPr>
        <w:spacing w:after="0"/>
        <w:ind w:left="0"/>
        <w:jc w:val="both"/>
      </w:pPr>
      <w:r>
        <w:rPr>
          <w:rFonts w:ascii="Times New Roman"/>
          <w:b w:val="false"/>
          <w:i w:val="false"/>
          <w:color w:val="000000"/>
          <w:sz w:val="28"/>
        </w:rPr>
        <w:t>
      16-9) утверждает инструкцию по регистрации доверенных лиц;";</w:t>
      </w:r>
    </w:p>
    <w:bookmarkEnd w:id="34"/>
    <w:bookmarkStart w:name="z44" w:id="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14</w:t>
      </w:r>
      <w:r>
        <w:rPr>
          <w:rFonts w:ascii="Times New Roman"/>
          <w:b w:val="false"/>
          <w:i w:val="false"/>
          <w:color w:val="000000"/>
          <w:sz w:val="28"/>
        </w:rPr>
        <w:t>:</w:t>
      </w:r>
    </w:p>
    <w:bookmarkEnd w:id="35"/>
    <w:bookmarkStart w:name="z45" w:id="36"/>
    <w:p>
      <w:pPr>
        <w:spacing w:after="0"/>
        <w:ind w:left="0"/>
        <w:jc w:val="both"/>
      </w:pPr>
      <w:r>
        <w:rPr>
          <w:rFonts w:ascii="Times New Roman"/>
          <w:b w:val="false"/>
          <w:i w:val="false"/>
          <w:color w:val="000000"/>
          <w:sz w:val="28"/>
        </w:rPr>
        <w:t>
      подпункт 3) изложить в следующей редакции:</w:t>
      </w:r>
    </w:p>
    <w:bookmarkEnd w:id="36"/>
    <w:bookmarkStart w:name="z46" w:id="37"/>
    <w:p>
      <w:pPr>
        <w:spacing w:after="0"/>
        <w:ind w:left="0"/>
        <w:jc w:val="both"/>
      </w:pPr>
      <w:r>
        <w:rPr>
          <w:rFonts w:ascii="Times New Roman"/>
          <w:b w:val="false"/>
          <w:i w:val="false"/>
          <w:color w:val="000000"/>
          <w:sz w:val="28"/>
        </w:rPr>
        <w:t>
      "3) руководит деятельностью нижестоящих территориальных и участковых избирательных комиссий; отменяет и приостанавливает их решения; распределяет среди них средства республиканского и местного бюджетов, выделенные для проведения избирательной кампании; представляет бюджетные заявки на проведение избирательной кампании; контролирует создание необходимых материально-технических условий для деятельности участковых избирательных комиссий; рассматривает заявления и жалобы на решения и действия (бездействие) участковых избирательных комиссий; организует исполнение решений Центральной избирательной комиссии всеми избирательными комиссиями, образованными в пределах соответствующей административно-территориальной единицы;";</w:t>
      </w:r>
    </w:p>
    <w:bookmarkEnd w:id="37"/>
    <w:bookmarkStart w:name="z47" w:id="38"/>
    <w:p>
      <w:pPr>
        <w:spacing w:after="0"/>
        <w:ind w:left="0"/>
        <w:jc w:val="both"/>
      </w:pPr>
      <w:r>
        <w:rPr>
          <w:rFonts w:ascii="Times New Roman"/>
          <w:b w:val="false"/>
          <w:i w:val="false"/>
          <w:color w:val="000000"/>
          <w:sz w:val="28"/>
        </w:rPr>
        <w:t>
      дополнить подпунктом 4-1) следующего содержания:</w:t>
      </w:r>
    </w:p>
    <w:bookmarkEnd w:id="38"/>
    <w:bookmarkStart w:name="z48" w:id="39"/>
    <w:p>
      <w:pPr>
        <w:spacing w:after="0"/>
        <w:ind w:left="0"/>
        <w:jc w:val="both"/>
      </w:pPr>
      <w:r>
        <w:rPr>
          <w:rFonts w:ascii="Times New Roman"/>
          <w:b w:val="false"/>
          <w:i w:val="false"/>
          <w:color w:val="000000"/>
          <w:sz w:val="28"/>
        </w:rPr>
        <w:t xml:space="preserve">
      "4-1) контролирует актуальность и достоверность сведений об избирателях и границах избирательных участков, своевременность и правильность списков избирателей для голосования и представления их для всеобщего ознакомления;"; </w:t>
      </w:r>
    </w:p>
    <w:bookmarkEnd w:id="39"/>
    <w:bookmarkStart w:name="z49" w:id="40"/>
    <w:p>
      <w:pPr>
        <w:spacing w:after="0"/>
        <w:ind w:left="0"/>
        <w:jc w:val="both"/>
      </w:pPr>
      <w:r>
        <w:rPr>
          <w:rFonts w:ascii="Times New Roman"/>
          <w:b w:val="false"/>
          <w:i w:val="false"/>
          <w:color w:val="000000"/>
          <w:sz w:val="28"/>
        </w:rPr>
        <w:t xml:space="preserve">
      подпункты 7), 8), 9), 10) и 11) изложить в следующей редакции: </w:t>
      </w:r>
    </w:p>
    <w:bookmarkEnd w:id="40"/>
    <w:bookmarkStart w:name="z50" w:id="41"/>
    <w:p>
      <w:pPr>
        <w:spacing w:after="0"/>
        <w:ind w:left="0"/>
        <w:jc w:val="both"/>
      </w:pPr>
      <w:r>
        <w:rPr>
          <w:rFonts w:ascii="Times New Roman"/>
          <w:b w:val="false"/>
          <w:i w:val="false"/>
          <w:color w:val="000000"/>
          <w:sz w:val="28"/>
        </w:rPr>
        <w:t>
      "7) обеспечивает изготовление избирательных бюллетеней по выборам депутатов маслихатов, членов иных органов местного самоуправления, а также доставку избирательных бюллетеней участковым избирательным комиссиям;</w:t>
      </w:r>
    </w:p>
    <w:bookmarkEnd w:id="41"/>
    <w:bookmarkStart w:name="z51" w:id="42"/>
    <w:p>
      <w:pPr>
        <w:spacing w:after="0"/>
        <w:ind w:left="0"/>
        <w:jc w:val="both"/>
      </w:pPr>
      <w:r>
        <w:rPr>
          <w:rFonts w:ascii="Times New Roman"/>
          <w:b w:val="false"/>
          <w:i w:val="false"/>
          <w:color w:val="000000"/>
          <w:sz w:val="28"/>
        </w:rPr>
        <w:t>
      8) организует и обеспечивает проведение выборов депутатов маслихатов; регистрирует партийные списки, представленные политическими партиями, выдвигающими кандидатов в депутаты маслихатов, регистрирует доверенных лиц политических партий, выдает кандидатам и доверенным лицам соответствующие удостоверения; публикует в средствах массовой информации сообщения о регистрации партийных списков;</w:t>
      </w:r>
    </w:p>
    <w:bookmarkEnd w:id="42"/>
    <w:bookmarkStart w:name="z52" w:id="43"/>
    <w:p>
      <w:pPr>
        <w:spacing w:after="0"/>
        <w:ind w:left="0"/>
        <w:jc w:val="both"/>
      </w:pPr>
      <w:r>
        <w:rPr>
          <w:rFonts w:ascii="Times New Roman"/>
          <w:b w:val="false"/>
          <w:i w:val="false"/>
          <w:color w:val="000000"/>
          <w:sz w:val="28"/>
        </w:rPr>
        <w:t>
      9) устанавливает результаты голосования по избирательным участкам в соответствующей административно-территориальной единице, подводит итоги выборов депутатов маслихатов, регистрирует избранных депутатов и публикует сообщение об этом в средствах массовой информации; представляет в вышестоящую избирательную комиссию протоколы подсчета голосов по соответствующим избирательным округам и участкам для подведения итогов выборов и публикации на официальном интернет-ресурсе Центральной избирательной комиссии;</w:t>
      </w:r>
    </w:p>
    <w:bookmarkEnd w:id="43"/>
    <w:bookmarkStart w:name="z53" w:id="44"/>
    <w:p>
      <w:pPr>
        <w:spacing w:after="0"/>
        <w:ind w:left="0"/>
        <w:jc w:val="both"/>
      </w:pPr>
      <w:r>
        <w:rPr>
          <w:rFonts w:ascii="Times New Roman"/>
          <w:b w:val="false"/>
          <w:i w:val="false"/>
          <w:color w:val="000000"/>
          <w:sz w:val="28"/>
        </w:rPr>
        <w:t>
      10) организует повторное голосование и повторные выборы депутатов Сената, повторные выборы депутатов маслихатов, а также выборы вместо выбывших депутатов Сената;</w:t>
      </w:r>
    </w:p>
    <w:bookmarkEnd w:id="44"/>
    <w:bookmarkStart w:name="z54" w:id="45"/>
    <w:p>
      <w:pPr>
        <w:spacing w:after="0"/>
        <w:ind w:left="0"/>
        <w:jc w:val="both"/>
      </w:pPr>
      <w:r>
        <w:rPr>
          <w:rFonts w:ascii="Times New Roman"/>
          <w:b w:val="false"/>
          <w:i w:val="false"/>
          <w:color w:val="000000"/>
          <w:sz w:val="28"/>
        </w:rPr>
        <w:t>
      11) назначает и организует выборы членов иных, кроме маслихатов, органов местного самоуправления, повторные выборы и выборы членов вместо выбывших; регистрирует кандидатов в члены иных, кроме маслихатов, органов местного самоуправления, их доверенных лиц, выдает им соответствующие удостоверения; публикует в местных средствах массовой информации сообщения о регистрации кандидатов; подводит итоги выборов членов иных, кроме маслихатов, органов местного самоуправления; публикует в местных средствах массовой информации сообщение об итогах выборов;";</w:t>
      </w:r>
    </w:p>
    <w:bookmarkEnd w:id="45"/>
    <w:bookmarkStart w:name="z55" w:id="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bookmarkEnd w:id="46"/>
    <w:bookmarkStart w:name="z56" w:id="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End w:id="47"/>
    <w:bookmarkStart w:name="z57" w:id="48"/>
    <w:p>
      <w:pPr>
        <w:spacing w:after="0"/>
        <w:ind w:left="0"/>
        <w:jc w:val="both"/>
      </w:pPr>
      <w:r>
        <w:rPr>
          <w:rFonts w:ascii="Times New Roman"/>
          <w:b w:val="false"/>
          <w:i w:val="false"/>
          <w:color w:val="000000"/>
          <w:sz w:val="28"/>
        </w:rPr>
        <w:t>
      "Статья 17. Участковые избирательные комиссии</w:t>
      </w:r>
    </w:p>
    <w:bookmarkEnd w:id="48"/>
    <w:bookmarkStart w:name="z58" w:id="49"/>
    <w:p>
      <w:pPr>
        <w:spacing w:after="0"/>
        <w:ind w:left="0"/>
        <w:jc w:val="both"/>
      </w:pPr>
      <w:r>
        <w:rPr>
          <w:rFonts w:ascii="Times New Roman"/>
          <w:b w:val="false"/>
          <w:i w:val="false"/>
          <w:color w:val="000000"/>
          <w:sz w:val="28"/>
        </w:rPr>
        <w:t>
      1. Участковые избирательные комиссии обеспечивают организацию и проведение выборов Президента, депутатов Мажилиса Парламента и маслихатов, членов иных органов местного самоуправления на соответствующих избирательных участках.</w:t>
      </w:r>
    </w:p>
    <w:bookmarkEnd w:id="49"/>
    <w:bookmarkStart w:name="z59" w:id="50"/>
    <w:p>
      <w:pPr>
        <w:spacing w:after="0"/>
        <w:ind w:left="0"/>
        <w:jc w:val="both"/>
      </w:pPr>
      <w:r>
        <w:rPr>
          <w:rFonts w:ascii="Times New Roman"/>
          <w:b w:val="false"/>
          <w:i w:val="false"/>
          <w:color w:val="000000"/>
          <w:sz w:val="28"/>
        </w:rPr>
        <w:t>
      Соответствующая территориальная избирательная комиссия определяет количественный состав участковых избирательных комиссий:</w:t>
      </w:r>
    </w:p>
    <w:bookmarkEnd w:id="50"/>
    <w:bookmarkStart w:name="z60" w:id="51"/>
    <w:p>
      <w:pPr>
        <w:spacing w:after="0"/>
        <w:ind w:left="0"/>
        <w:jc w:val="both"/>
      </w:pPr>
      <w:r>
        <w:rPr>
          <w:rFonts w:ascii="Times New Roman"/>
          <w:b w:val="false"/>
          <w:i w:val="false"/>
          <w:color w:val="000000"/>
          <w:sz w:val="28"/>
        </w:rPr>
        <w:t>
      1) от пяти до семи членов при количестве избирателей на соответствующем избирательном участке до двух тысяч;</w:t>
      </w:r>
    </w:p>
    <w:bookmarkEnd w:id="51"/>
    <w:bookmarkStart w:name="z61" w:id="52"/>
    <w:p>
      <w:pPr>
        <w:spacing w:after="0"/>
        <w:ind w:left="0"/>
        <w:jc w:val="both"/>
      </w:pPr>
      <w:r>
        <w:rPr>
          <w:rFonts w:ascii="Times New Roman"/>
          <w:b w:val="false"/>
          <w:i w:val="false"/>
          <w:color w:val="000000"/>
          <w:sz w:val="28"/>
        </w:rPr>
        <w:t>
      2) от семи до одиннадцати членов при количестве избирателей на соответствующем избирательном участке свыше двух тысяч.</w:t>
      </w:r>
    </w:p>
    <w:bookmarkEnd w:id="52"/>
    <w:bookmarkStart w:name="z62" w:id="53"/>
    <w:p>
      <w:pPr>
        <w:spacing w:after="0"/>
        <w:ind w:left="0"/>
        <w:jc w:val="both"/>
      </w:pPr>
      <w:r>
        <w:rPr>
          <w:rFonts w:ascii="Times New Roman"/>
          <w:b w:val="false"/>
          <w:i w:val="false"/>
          <w:color w:val="000000"/>
          <w:sz w:val="28"/>
        </w:rPr>
        <w:t>
      Количественный состав участковых избирательных комиссий должен быть нечетным.</w:t>
      </w:r>
    </w:p>
    <w:bookmarkEnd w:id="53"/>
    <w:bookmarkStart w:name="z63" w:id="54"/>
    <w:p>
      <w:pPr>
        <w:spacing w:after="0"/>
        <w:ind w:left="0"/>
        <w:jc w:val="both"/>
      </w:pPr>
      <w:r>
        <w:rPr>
          <w:rFonts w:ascii="Times New Roman"/>
          <w:b w:val="false"/>
          <w:i w:val="false"/>
          <w:color w:val="000000"/>
          <w:sz w:val="28"/>
        </w:rPr>
        <w:t>
      2. Состав участковых избирательных комиссий по выборам Президента, депутатов Парламента и маслихатов публикуется в средствах массовой информации не позднее чем через пятнадцать дней, а территориальных комиссий по выборам членов иных органов местного самоуправления – не позднее чем через семь дней после назначения или объявления выборов.";</w:t>
      </w:r>
    </w:p>
    <w:bookmarkEnd w:id="54"/>
    <w:bookmarkStart w:name="z64" w:id="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18</w:t>
      </w:r>
      <w:r>
        <w:rPr>
          <w:rFonts w:ascii="Times New Roman"/>
          <w:b w:val="false"/>
          <w:i w:val="false"/>
          <w:color w:val="000000"/>
          <w:sz w:val="28"/>
        </w:rPr>
        <w:t>:</w:t>
      </w:r>
    </w:p>
    <w:bookmarkEnd w:id="55"/>
    <w:bookmarkStart w:name="z65" w:id="56"/>
    <w:p>
      <w:pPr>
        <w:spacing w:after="0"/>
        <w:ind w:left="0"/>
        <w:jc w:val="both"/>
      </w:pPr>
      <w:r>
        <w:rPr>
          <w:rFonts w:ascii="Times New Roman"/>
          <w:b w:val="false"/>
          <w:i w:val="false"/>
          <w:color w:val="000000"/>
          <w:sz w:val="28"/>
        </w:rPr>
        <w:t>
      дополнить подпунктом 4-1) следующего содержания:</w:t>
      </w:r>
    </w:p>
    <w:bookmarkEnd w:id="56"/>
    <w:bookmarkStart w:name="z66" w:id="57"/>
    <w:p>
      <w:pPr>
        <w:spacing w:after="0"/>
        <w:ind w:left="0"/>
        <w:jc w:val="both"/>
      </w:pPr>
      <w:r>
        <w:rPr>
          <w:rFonts w:ascii="Times New Roman"/>
          <w:b w:val="false"/>
          <w:i w:val="false"/>
          <w:color w:val="000000"/>
          <w:sz w:val="28"/>
        </w:rPr>
        <w:t>
      "4-1) принимает необходимые меры по реализации избирательных прав граждан с ограниченными возможностями;";</w:t>
      </w:r>
    </w:p>
    <w:bookmarkEnd w:id="57"/>
    <w:bookmarkStart w:name="z67" w:id="58"/>
    <w:p>
      <w:pPr>
        <w:spacing w:after="0"/>
        <w:ind w:left="0"/>
        <w:jc w:val="both"/>
      </w:pPr>
      <w:r>
        <w:rPr>
          <w:rFonts w:ascii="Times New Roman"/>
          <w:b w:val="false"/>
          <w:i w:val="false"/>
          <w:color w:val="000000"/>
          <w:sz w:val="28"/>
        </w:rPr>
        <w:t>
      в подпункте 6) слово "изготовление" заменить словом "наличие";</w:t>
      </w:r>
    </w:p>
    <w:bookmarkEnd w:id="58"/>
    <w:bookmarkStart w:name="z68" w:id="59"/>
    <w:p>
      <w:pPr>
        <w:spacing w:after="0"/>
        <w:ind w:left="0"/>
        <w:jc w:val="both"/>
      </w:pPr>
      <w:r>
        <w:rPr>
          <w:rFonts w:ascii="Times New Roman"/>
          <w:b w:val="false"/>
          <w:i w:val="false"/>
          <w:color w:val="000000"/>
          <w:sz w:val="28"/>
        </w:rPr>
        <w:t xml:space="preserve">
      9) пункты 3, 6, 7, 8, 9 и 10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59"/>
    <w:bookmarkStart w:name="z69" w:id="60"/>
    <w:p>
      <w:pPr>
        <w:spacing w:after="0"/>
        <w:ind w:left="0"/>
        <w:jc w:val="both"/>
      </w:pPr>
      <w:r>
        <w:rPr>
          <w:rFonts w:ascii="Times New Roman"/>
          <w:b w:val="false"/>
          <w:i w:val="false"/>
          <w:color w:val="000000"/>
          <w:sz w:val="28"/>
        </w:rPr>
        <w:t>
      "3. Председатель, члены Центральной избирательной комиссии, сотрудники ее аппарата, председатели или их заместители, а также секретари территориальных избирательных комиссий осуществляют полномочия на профессиональной постоянной основе.</w:t>
      </w:r>
    </w:p>
    <w:bookmarkEnd w:id="60"/>
    <w:bookmarkStart w:name="z70" w:id="61"/>
    <w:p>
      <w:pPr>
        <w:spacing w:after="0"/>
        <w:ind w:left="0"/>
        <w:jc w:val="both"/>
      </w:pPr>
      <w:r>
        <w:rPr>
          <w:rFonts w:ascii="Times New Roman"/>
          <w:b w:val="false"/>
          <w:i w:val="false"/>
          <w:color w:val="000000"/>
          <w:sz w:val="28"/>
        </w:rPr>
        <w:t>
      Территориальная избирательная комиссия принимает решение об осуществлении председателем или его заместителем полномочий на профессиональной постоянной основе.";</w:t>
      </w:r>
    </w:p>
    <w:bookmarkEnd w:id="61"/>
    <w:bookmarkStart w:name="z71" w:id="62"/>
    <w:p>
      <w:pPr>
        <w:spacing w:after="0"/>
        <w:ind w:left="0"/>
        <w:jc w:val="both"/>
      </w:pPr>
      <w:r>
        <w:rPr>
          <w:rFonts w:ascii="Times New Roman"/>
          <w:b w:val="false"/>
          <w:i w:val="false"/>
          <w:color w:val="000000"/>
          <w:sz w:val="28"/>
        </w:rPr>
        <w:t>
      "6. Член избирательной комиссии освобождается от своих обязанностей:</w:t>
      </w:r>
    </w:p>
    <w:bookmarkEnd w:id="62"/>
    <w:bookmarkStart w:name="z72" w:id="63"/>
    <w:p>
      <w:pPr>
        <w:spacing w:after="0"/>
        <w:ind w:left="0"/>
        <w:jc w:val="both"/>
      </w:pPr>
      <w:r>
        <w:rPr>
          <w:rFonts w:ascii="Times New Roman"/>
          <w:b w:val="false"/>
          <w:i w:val="false"/>
          <w:color w:val="000000"/>
          <w:sz w:val="28"/>
        </w:rPr>
        <w:t>
      1) по истечении установленного срока полномочий избирательной комиссии;</w:t>
      </w:r>
    </w:p>
    <w:bookmarkEnd w:id="63"/>
    <w:bookmarkStart w:name="z73" w:id="64"/>
    <w:p>
      <w:pPr>
        <w:spacing w:after="0"/>
        <w:ind w:left="0"/>
        <w:jc w:val="both"/>
      </w:pPr>
      <w:r>
        <w:rPr>
          <w:rFonts w:ascii="Times New Roman"/>
          <w:b w:val="false"/>
          <w:i w:val="false"/>
          <w:color w:val="000000"/>
          <w:sz w:val="28"/>
        </w:rPr>
        <w:t>
      2) при прекращении деятельности избирательной комиссии.</w:t>
      </w:r>
    </w:p>
    <w:bookmarkEnd w:id="64"/>
    <w:bookmarkStart w:name="z74" w:id="65"/>
    <w:p>
      <w:pPr>
        <w:spacing w:after="0"/>
        <w:ind w:left="0"/>
        <w:jc w:val="both"/>
      </w:pPr>
      <w:r>
        <w:rPr>
          <w:rFonts w:ascii="Times New Roman"/>
          <w:b w:val="false"/>
          <w:i w:val="false"/>
          <w:color w:val="000000"/>
          <w:sz w:val="28"/>
        </w:rPr>
        <w:t>
      По решению вышестоящей избирательной комиссии член нижестоящей избирательной комиссии освобождается от своих обязанностей в случаях:</w:t>
      </w:r>
    </w:p>
    <w:bookmarkEnd w:id="65"/>
    <w:bookmarkStart w:name="z75" w:id="66"/>
    <w:p>
      <w:pPr>
        <w:spacing w:after="0"/>
        <w:ind w:left="0"/>
        <w:jc w:val="both"/>
      </w:pPr>
      <w:r>
        <w:rPr>
          <w:rFonts w:ascii="Times New Roman"/>
          <w:b w:val="false"/>
          <w:i w:val="false"/>
          <w:color w:val="000000"/>
          <w:sz w:val="28"/>
        </w:rPr>
        <w:t>
      1) подачи заявления об освобождении от обязанностей по собственному желанию;</w:t>
      </w:r>
    </w:p>
    <w:bookmarkEnd w:id="66"/>
    <w:bookmarkStart w:name="z76" w:id="67"/>
    <w:p>
      <w:pPr>
        <w:spacing w:after="0"/>
        <w:ind w:left="0"/>
        <w:jc w:val="both"/>
      </w:pPr>
      <w:r>
        <w:rPr>
          <w:rFonts w:ascii="Times New Roman"/>
          <w:b w:val="false"/>
          <w:i w:val="false"/>
          <w:color w:val="000000"/>
          <w:sz w:val="28"/>
        </w:rPr>
        <w:t>
      2) утраты гражданства Республики Казахстан;</w:t>
      </w:r>
    </w:p>
    <w:bookmarkEnd w:id="67"/>
    <w:bookmarkStart w:name="z77" w:id="68"/>
    <w:p>
      <w:pPr>
        <w:spacing w:after="0"/>
        <w:ind w:left="0"/>
        <w:jc w:val="both"/>
      </w:pPr>
      <w:r>
        <w:rPr>
          <w:rFonts w:ascii="Times New Roman"/>
          <w:b w:val="false"/>
          <w:i w:val="false"/>
          <w:color w:val="000000"/>
          <w:sz w:val="28"/>
        </w:rPr>
        <w:t>
      3) выезда на постоянное место жительства за пределы административно-территориальной единицы, в которой находится маслихат, сформировавший состав соответствующей избирательной комиссии;</w:t>
      </w:r>
    </w:p>
    <w:bookmarkEnd w:id="68"/>
    <w:bookmarkStart w:name="z78" w:id="69"/>
    <w:p>
      <w:pPr>
        <w:spacing w:after="0"/>
        <w:ind w:left="0"/>
        <w:jc w:val="both"/>
      </w:pPr>
      <w:r>
        <w:rPr>
          <w:rFonts w:ascii="Times New Roman"/>
          <w:b w:val="false"/>
          <w:i w:val="false"/>
          <w:color w:val="000000"/>
          <w:sz w:val="28"/>
        </w:rPr>
        <w:t>
      4) вступления в отношении его в законную силу обвинительного приговора суда;</w:t>
      </w:r>
    </w:p>
    <w:bookmarkEnd w:id="69"/>
    <w:bookmarkStart w:name="z79" w:id="70"/>
    <w:p>
      <w:pPr>
        <w:spacing w:after="0"/>
        <w:ind w:left="0"/>
        <w:jc w:val="both"/>
      </w:pPr>
      <w:r>
        <w:rPr>
          <w:rFonts w:ascii="Times New Roman"/>
          <w:b w:val="false"/>
          <w:i w:val="false"/>
          <w:color w:val="000000"/>
          <w:sz w:val="28"/>
        </w:rPr>
        <w:t>
      5) вступления в законную силу решения суда о признании его недееспособным, ограниченно дееспособным, безвестно отсутствующим или объявлении его умершим;</w:t>
      </w:r>
    </w:p>
    <w:bookmarkEnd w:id="70"/>
    <w:bookmarkStart w:name="z80" w:id="71"/>
    <w:p>
      <w:pPr>
        <w:spacing w:after="0"/>
        <w:ind w:left="0"/>
        <w:jc w:val="both"/>
      </w:pPr>
      <w:r>
        <w:rPr>
          <w:rFonts w:ascii="Times New Roman"/>
          <w:b w:val="false"/>
          <w:i w:val="false"/>
          <w:color w:val="000000"/>
          <w:sz w:val="28"/>
        </w:rPr>
        <w:t>
      6) его смерти;</w:t>
      </w:r>
    </w:p>
    <w:bookmarkEnd w:id="71"/>
    <w:bookmarkStart w:name="z81" w:id="72"/>
    <w:p>
      <w:pPr>
        <w:spacing w:after="0"/>
        <w:ind w:left="0"/>
        <w:jc w:val="both"/>
      </w:pPr>
      <w:r>
        <w:rPr>
          <w:rFonts w:ascii="Times New Roman"/>
          <w:b w:val="false"/>
          <w:i w:val="false"/>
          <w:color w:val="000000"/>
          <w:sz w:val="28"/>
        </w:rPr>
        <w:t>
      7) принятия в установленном законодательством Республики Казахстан порядке политической партией решения о ликвидации выдвинувшей его политической партии либо судом решения, вступившего в законную силу, о ликвидации выдвинувшей его политической партии.</w:t>
      </w:r>
    </w:p>
    <w:bookmarkEnd w:id="72"/>
    <w:bookmarkStart w:name="z82" w:id="73"/>
    <w:p>
      <w:pPr>
        <w:spacing w:after="0"/>
        <w:ind w:left="0"/>
        <w:jc w:val="both"/>
      </w:pPr>
      <w:r>
        <w:rPr>
          <w:rFonts w:ascii="Times New Roman"/>
          <w:b w:val="false"/>
          <w:i w:val="false"/>
          <w:color w:val="000000"/>
          <w:sz w:val="28"/>
        </w:rPr>
        <w:t>
      7. В случае неоднократного нарушения членом избирательной комиссии должностных полномочий или требований настоящего Конституционного закона он освобождается от должности маслихатом, сформировавшим состав данной избирательной комиссии.</w:t>
      </w:r>
    </w:p>
    <w:bookmarkEnd w:id="73"/>
    <w:bookmarkStart w:name="z83" w:id="74"/>
    <w:p>
      <w:pPr>
        <w:spacing w:after="0"/>
        <w:ind w:left="0"/>
        <w:jc w:val="both"/>
      </w:pPr>
      <w:r>
        <w:rPr>
          <w:rFonts w:ascii="Times New Roman"/>
          <w:b w:val="false"/>
          <w:i w:val="false"/>
          <w:color w:val="000000"/>
          <w:sz w:val="28"/>
        </w:rPr>
        <w:t>
      8. Вышестоящая избирательная комиссия назначает члена избирательной комиссии вместо выбывшего до избрания члена избирательной комиссии органом, формирующим состав избирательной комиссии, в порядке, установленном статьей 10 настоящего Конституционного закона.</w:t>
      </w:r>
    </w:p>
    <w:bookmarkEnd w:id="74"/>
    <w:bookmarkStart w:name="z84" w:id="75"/>
    <w:p>
      <w:pPr>
        <w:spacing w:after="0"/>
        <w:ind w:left="0"/>
        <w:jc w:val="both"/>
      </w:pPr>
      <w:r>
        <w:rPr>
          <w:rFonts w:ascii="Times New Roman"/>
          <w:b w:val="false"/>
          <w:i w:val="false"/>
          <w:color w:val="000000"/>
          <w:sz w:val="28"/>
        </w:rPr>
        <w:t>
      9. Более половины состава избирательной комиссии не должны быть работниками одной организации, за исключением случаев создания избирательных участков, предусмотренных пунктом 3 статьи 23 настоящего Конституционного закона.</w:t>
      </w:r>
    </w:p>
    <w:bookmarkEnd w:id="75"/>
    <w:bookmarkStart w:name="z85" w:id="76"/>
    <w:p>
      <w:pPr>
        <w:spacing w:after="0"/>
        <w:ind w:left="0"/>
        <w:jc w:val="both"/>
      </w:pPr>
      <w:r>
        <w:rPr>
          <w:rFonts w:ascii="Times New Roman"/>
          <w:b w:val="false"/>
          <w:i w:val="false"/>
          <w:color w:val="000000"/>
          <w:sz w:val="28"/>
        </w:rPr>
        <w:t>
      10. Член избирательной комиссии должен проживать на территории административно-территориальной единицы, в которой находится маслихат, сформировавший состав данной комиссии.";</w:t>
      </w:r>
    </w:p>
    <w:bookmarkEnd w:id="76"/>
    <w:bookmarkStart w:name="z86" w:id="7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20</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88" w:id="78"/>
    <w:p>
      <w:pPr>
        <w:spacing w:after="0"/>
        <w:ind w:left="0"/>
        <w:jc w:val="both"/>
      </w:pPr>
      <w:r>
        <w:rPr>
          <w:rFonts w:ascii="Times New Roman"/>
          <w:b w:val="false"/>
          <w:i w:val="false"/>
          <w:color w:val="000000"/>
          <w:sz w:val="28"/>
        </w:rPr>
        <w:t>
      "2. Первые заседания созываются:</w:t>
      </w:r>
    </w:p>
    <w:bookmarkEnd w:id="78"/>
    <w:bookmarkStart w:name="z89" w:id="79"/>
    <w:p>
      <w:pPr>
        <w:spacing w:after="0"/>
        <w:ind w:left="0"/>
        <w:jc w:val="both"/>
      </w:pPr>
      <w:r>
        <w:rPr>
          <w:rFonts w:ascii="Times New Roman"/>
          <w:b w:val="false"/>
          <w:i w:val="false"/>
          <w:color w:val="000000"/>
          <w:sz w:val="28"/>
        </w:rPr>
        <w:t>
      1) Центральной избирательной комиссии – Председателем комиссии в течение четырнадцати дней после избрания комиссии;</w:t>
      </w:r>
    </w:p>
    <w:bookmarkEnd w:id="79"/>
    <w:bookmarkStart w:name="z90" w:id="80"/>
    <w:p>
      <w:pPr>
        <w:spacing w:after="0"/>
        <w:ind w:left="0"/>
        <w:jc w:val="both"/>
      </w:pPr>
      <w:r>
        <w:rPr>
          <w:rFonts w:ascii="Times New Roman"/>
          <w:b w:val="false"/>
          <w:i w:val="false"/>
          <w:color w:val="000000"/>
          <w:sz w:val="28"/>
        </w:rPr>
        <w:t>
      2) территориальных избирательных комиссий областей, городов республиканского значения и столицы – лицом, определенным маслихатом, сформировавшим состав данной комиссии, не позднее чем в семидневный срок после формирования нового состава;</w:t>
      </w:r>
    </w:p>
    <w:bookmarkEnd w:id="80"/>
    <w:bookmarkStart w:name="z91" w:id="81"/>
    <w:p>
      <w:pPr>
        <w:spacing w:after="0"/>
        <w:ind w:left="0"/>
        <w:jc w:val="both"/>
      </w:pPr>
      <w:r>
        <w:rPr>
          <w:rFonts w:ascii="Times New Roman"/>
          <w:b w:val="false"/>
          <w:i w:val="false"/>
          <w:color w:val="000000"/>
          <w:sz w:val="28"/>
        </w:rPr>
        <w:t>
      3) нижестоящих избирательных комиссий – председателями соответствующих вышестоящих комиссий не позднее чем в семидневный срок после формирования их состава.";</w:t>
      </w:r>
    </w:p>
    <w:bookmarkEnd w:id="81"/>
    <w:bookmarkStart w:name="z92" w:id="82"/>
    <w:p>
      <w:pPr>
        <w:spacing w:after="0"/>
        <w:ind w:left="0"/>
        <w:jc w:val="both"/>
      </w:pPr>
      <w:r>
        <w:rPr>
          <w:rFonts w:ascii="Times New Roman"/>
          <w:b w:val="false"/>
          <w:i w:val="false"/>
          <w:color w:val="000000"/>
          <w:sz w:val="28"/>
        </w:rPr>
        <w:t>
      "6. Избирательные комиссии создают условия для свободного ознакомления всех лиц со своими решениями, которые размещаются в общедоступных телекоммуникационных сетях, а в случаях, предусмотренных настоящим Конституционным законом, подлежат иному опубликованию.</w:t>
      </w:r>
    </w:p>
    <w:bookmarkEnd w:id="82"/>
    <w:bookmarkStart w:name="z93" w:id="83"/>
    <w:p>
      <w:pPr>
        <w:spacing w:after="0"/>
        <w:ind w:left="0"/>
        <w:jc w:val="both"/>
      </w:pPr>
      <w:r>
        <w:rPr>
          <w:rFonts w:ascii="Times New Roman"/>
          <w:b w:val="false"/>
          <w:i w:val="false"/>
          <w:color w:val="000000"/>
          <w:sz w:val="28"/>
        </w:rPr>
        <w:t>
      Политические партии, не имеющие представителя в составе избирательных комиссий, вправе делегировать в соответствующую избирательную комиссию своего представителя с правом совещательного голоса на период подготовки и проведения избирательной кампании не позднее десяти дней со дня назначения или объявления выборов.</w:t>
      </w:r>
    </w:p>
    <w:bookmarkEnd w:id="83"/>
    <w:bookmarkStart w:name="z94" w:id="84"/>
    <w:p>
      <w:pPr>
        <w:spacing w:after="0"/>
        <w:ind w:left="0"/>
        <w:jc w:val="both"/>
      </w:pPr>
      <w:r>
        <w:rPr>
          <w:rFonts w:ascii="Times New Roman"/>
          <w:b w:val="false"/>
          <w:i w:val="false"/>
          <w:color w:val="000000"/>
          <w:sz w:val="28"/>
        </w:rPr>
        <w:t>
      Акт о делегировании представителя политической партии, подписанный уполномоченными в соответствии с уставом партии лицами и заверенный печатью, направляется в соответствующую избирательную комиссию. К акту прилагается заявление гражданина о согласии быть включенным в комиссию с правом совещательного голоса.</w:t>
      </w:r>
    </w:p>
    <w:bookmarkEnd w:id="84"/>
    <w:bookmarkStart w:name="z95" w:id="85"/>
    <w:p>
      <w:pPr>
        <w:spacing w:after="0"/>
        <w:ind w:left="0"/>
        <w:jc w:val="both"/>
      </w:pPr>
      <w:r>
        <w:rPr>
          <w:rFonts w:ascii="Times New Roman"/>
          <w:b w:val="false"/>
          <w:i w:val="false"/>
          <w:color w:val="000000"/>
          <w:sz w:val="28"/>
        </w:rPr>
        <w:t>
      Избирательная комиссия принимает решение о назначении члена избирательной комиссии с правом совещательного голоса.</w:t>
      </w:r>
    </w:p>
    <w:bookmarkEnd w:id="85"/>
    <w:bookmarkStart w:name="z96" w:id="86"/>
    <w:p>
      <w:pPr>
        <w:spacing w:after="0"/>
        <w:ind w:left="0"/>
        <w:jc w:val="both"/>
      </w:pPr>
      <w:r>
        <w:rPr>
          <w:rFonts w:ascii="Times New Roman"/>
          <w:b w:val="false"/>
          <w:i w:val="false"/>
          <w:color w:val="000000"/>
          <w:sz w:val="28"/>
        </w:rPr>
        <w:t>
      Представителям политических партий с правом совещательного голоса оплата не производится.</w:t>
      </w:r>
    </w:p>
    <w:bookmarkEnd w:id="86"/>
    <w:bookmarkStart w:name="z97" w:id="87"/>
    <w:p>
      <w:pPr>
        <w:spacing w:after="0"/>
        <w:ind w:left="0"/>
        <w:jc w:val="both"/>
      </w:pPr>
      <w:r>
        <w:rPr>
          <w:rFonts w:ascii="Times New Roman"/>
          <w:b w:val="false"/>
          <w:i w:val="false"/>
          <w:color w:val="000000"/>
          <w:sz w:val="28"/>
        </w:rPr>
        <w:t>
      Представитель политической партии с правом совещательного голоса вправе выступать на заседании избирательной комиссии, вносить предложения по вопросам, входящим в компетенцию избирательной комиссии, обжаловать действия (бездействие) избирательной комиссии в вышестоящую избирательную комиссию или суд.</w:t>
      </w:r>
    </w:p>
    <w:bookmarkEnd w:id="87"/>
    <w:bookmarkStart w:name="z98" w:id="88"/>
    <w:p>
      <w:pPr>
        <w:spacing w:after="0"/>
        <w:ind w:left="0"/>
        <w:jc w:val="both"/>
      </w:pPr>
      <w:r>
        <w:rPr>
          <w:rFonts w:ascii="Times New Roman"/>
          <w:b w:val="false"/>
          <w:i w:val="false"/>
          <w:color w:val="000000"/>
          <w:sz w:val="28"/>
        </w:rPr>
        <w:t>
      Представители политических партий с правом совещательного голоса не голосуют при принятии комиссией решения и не подписывают документы комиссии.";</w:t>
      </w:r>
    </w:p>
    <w:bookmarkEnd w:id="88"/>
    <w:bookmarkStart w:name="z99"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89"/>
    <w:bookmarkStart w:name="z100" w:id="90"/>
    <w:p>
      <w:pPr>
        <w:spacing w:after="0"/>
        <w:ind w:left="0"/>
        <w:jc w:val="both"/>
      </w:pPr>
      <w:r>
        <w:rPr>
          <w:rFonts w:ascii="Times New Roman"/>
          <w:b w:val="false"/>
          <w:i w:val="false"/>
          <w:color w:val="000000"/>
          <w:sz w:val="28"/>
        </w:rPr>
        <w:t>
      после слова "кандидата" дополнить словами "или политической партии, выдвинувшей партийный список";</w:t>
      </w:r>
    </w:p>
    <w:bookmarkEnd w:id="90"/>
    <w:bookmarkStart w:name="z101" w:id="91"/>
    <w:p>
      <w:pPr>
        <w:spacing w:after="0"/>
        <w:ind w:left="0"/>
        <w:jc w:val="both"/>
      </w:pPr>
      <w:r>
        <w:rPr>
          <w:rFonts w:ascii="Times New Roman"/>
          <w:b w:val="false"/>
          <w:i w:val="false"/>
          <w:color w:val="000000"/>
          <w:sz w:val="28"/>
        </w:rPr>
        <w:t>
      после слов "международных организаций" дополнить словами ", которых вправе сопровождать переводчик";</w:t>
      </w:r>
    </w:p>
    <w:bookmarkEnd w:id="91"/>
    <w:bookmarkStart w:name="z102" w:id="9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 xml:space="preserve"> слово "окружной," исключить;</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Start w:name="z104" w:id="93"/>
    <w:p>
      <w:pPr>
        <w:spacing w:after="0"/>
        <w:ind w:left="0"/>
        <w:jc w:val="both"/>
      </w:pPr>
      <w:r>
        <w:rPr>
          <w:rFonts w:ascii="Times New Roman"/>
          <w:b w:val="false"/>
          <w:i w:val="false"/>
          <w:color w:val="000000"/>
          <w:sz w:val="28"/>
        </w:rPr>
        <w:t>
      "12. Не могут быть членами избирательных комиссий:</w:t>
      </w:r>
    </w:p>
    <w:bookmarkEnd w:id="93"/>
    <w:bookmarkStart w:name="z105" w:id="94"/>
    <w:p>
      <w:pPr>
        <w:spacing w:after="0"/>
        <w:ind w:left="0"/>
        <w:jc w:val="both"/>
      </w:pPr>
      <w:r>
        <w:rPr>
          <w:rFonts w:ascii="Times New Roman"/>
          <w:b w:val="false"/>
          <w:i w:val="false"/>
          <w:color w:val="000000"/>
          <w:sz w:val="28"/>
        </w:rPr>
        <w:t>
      1) депутаты Парламента, маслихатов, члены иных органов местного самоуправления;</w:t>
      </w:r>
    </w:p>
    <w:bookmarkEnd w:id="94"/>
    <w:bookmarkStart w:name="z106" w:id="95"/>
    <w:p>
      <w:pPr>
        <w:spacing w:after="0"/>
        <w:ind w:left="0"/>
        <w:jc w:val="both"/>
      </w:pPr>
      <w:r>
        <w:rPr>
          <w:rFonts w:ascii="Times New Roman"/>
          <w:b w:val="false"/>
          <w:i w:val="false"/>
          <w:color w:val="000000"/>
          <w:sz w:val="28"/>
        </w:rPr>
        <w:t>
      2) кандидаты в Президенты, в депутаты Парламента, маслихатов, члены иных органов местного самоуправления, а также доверенные лица кандидатов;</w:t>
      </w:r>
    </w:p>
    <w:bookmarkEnd w:id="95"/>
    <w:bookmarkStart w:name="z107" w:id="96"/>
    <w:p>
      <w:pPr>
        <w:spacing w:after="0"/>
        <w:ind w:left="0"/>
        <w:jc w:val="both"/>
      </w:pPr>
      <w:r>
        <w:rPr>
          <w:rFonts w:ascii="Times New Roman"/>
          <w:b w:val="false"/>
          <w:i w:val="false"/>
          <w:color w:val="000000"/>
          <w:sz w:val="28"/>
        </w:rPr>
        <w:t>
      3) лица, занимающие должность политического государственного служащего;</w:t>
      </w:r>
    </w:p>
    <w:bookmarkEnd w:id="96"/>
    <w:bookmarkStart w:name="z108" w:id="97"/>
    <w:p>
      <w:pPr>
        <w:spacing w:after="0"/>
        <w:ind w:left="0"/>
        <w:jc w:val="both"/>
      </w:pPr>
      <w:r>
        <w:rPr>
          <w:rFonts w:ascii="Times New Roman"/>
          <w:b w:val="false"/>
          <w:i w:val="false"/>
          <w:color w:val="000000"/>
          <w:sz w:val="28"/>
        </w:rPr>
        <w:t>
      4) судьи судов Республики Казахстан.</w:t>
      </w:r>
    </w:p>
    <w:bookmarkEnd w:id="97"/>
    <w:bookmarkStart w:name="z109" w:id="98"/>
    <w:p>
      <w:pPr>
        <w:spacing w:after="0"/>
        <w:ind w:left="0"/>
        <w:jc w:val="both"/>
      </w:pPr>
      <w:r>
        <w:rPr>
          <w:rFonts w:ascii="Times New Roman"/>
          <w:b w:val="false"/>
          <w:i w:val="false"/>
          <w:color w:val="000000"/>
          <w:sz w:val="28"/>
        </w:rPr>
        <w:t>
      Супруг (супруга) и близкие родственники кандидатов, а также лица, находящиеся у кандидатов в непосредственном подчинении, не могут состоять в избирательных комиссиях, обеспечивающих непосредственную организацию и проведение в избирательном округе выборов, в которых участвует данный кандидат.</w:t>
      </w:r>
    </w:p>
    <w:bookmarkEnd w:id="98"/>
    <w:bookmarkStart w:name="z110" w:id="99"/>
    <w:p>
      <w:pPr>
        <w:spacing w:after="0"/>
        <w:ind w:left="0"/>
        <w:jc w:val="both"/>
      </w:pPr>
      <w:r>
        <w:rPr>
          <w:rFonts w:ascii="Times New Roman"/>
          <w:b w:val="false"/>
          <w:i w:val="false"/>
          <w:color w:val="000000"/>
          <w:sz w:val="28"/>
        </w:rPr>
        <w:t>
      Исполнение обязанностей лиц, указанных в подпункте 2) части первой и части второй настоящего пункта в качестве члена избирательной комиссии, приостанавливается со дня регистрации соответствующего кандидата решением избирательной комиссии на период избирательной кампании.</w:t>
      </w:r>
    </w:p>
    <w:bookmarkEnd w:id="99"/>
    <w:bookmarkStart w:name="z111" w:id="100"/>
    <w:p>
      <w:pPr>
        <w:spacing w:after="0"/>
        <w:ind w:left="0"/>
        <w:jc w:val="both"/>
      </w:pPr>
      <w:r>
        <w:rPr>
          <w:rFonts w:ascii="Times New Roman"/>
          <w:b w:val="false"/>
          <w:i w:val="false"/>
          <w:color w:val="000000"/>
          <w:sz w:val="28"/>
        </w:rPr>
        <w:t>
      Вместо члена избирательной комиссии, указанного в части третьей настоящего пункта, на период соответствующей избирательной кампании по решению вышестоящей избирательной комиссии может быть назначен член избирательной комиссии.</w:t>
      </w:r>
    </w:p>
    <w:bookmarkEnd w:id="100"/>
    <w:bookmarkStart w:name="z112" w:id="101"/>
    <w:p>
      <w:pPr>
        <w:spacing w:after="0"/>
        <w:ind w:left="0"/>
        <w:jc w:val="both"/>
      </w:pPr>
      <w:r>
        <w:rPr>
          <w:rFonts w:ascii="Times New Roman"/>
          <w:b w:val="false"/>
          <w:i w:val="false"/>
          <w:color w:val="000000"/>
          <w:sz w:val="28"/>
        </w:rPr>
        <w:t>
      В состав избирательных комиссий не могут входить близкие родственники (родители, дети, усыновители (удочерители), усыновленные (удочеренные), полнородные и неполнородные братья и сестры, дедушки, бабушки, внуки) или супруг (супруга).";</w:t>
      </w:r>
    </w:p>
    <w:bookmarkEnd w:id="101"/>
    <w:bookmarkStart w:name="z113" w:id="10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20-2</w:t>
      </w:r>
      <w:r>
        <w:rPr>
          <w:rFonts w:ascii="Times New Roman"/>
          <w:b w:val="false"/>
          <w:i w:val="false"/>
          <w:color w:val="000000"/>
          <w:sz w:val="28"/>
        </w:rPr>
        <w:t>:</w:t>
      </w:r>
    </w:p>
    <w:bookmarkEnd w:id="102"/>
    <w:bookmarkStart w:name="z114" w:id="103"/>
    <w:p>
      <w:pPr>
        <w:spacing w:after="0"/>
        <w:ind w:left="0"/>
        <w:jc w:val="both"/>
      </w:pPr>
      <w:r>
        <w:rPr>
          <w:rFonts w:ascii="Times New Roman"/>
          <w:b w:val="false"/>
          <w:i w:val="false"/>
          <w:color w:val="000000"/>
          <w:sz w:val="28"/>
        </w:rPr>
        <w:t xml:space="preserve">
      предложение второе </w:t>
      </w:r>
      <w:r>
        <w:rPr>
          <w:rFonts w:ascii="Times New Roman"/>
          <w:b w:val="false"/>
          <w:i w:val="false"/>
          <w:color w:val="000000"/>
          <w:sz w:val="28"/>
        </w:rPr>
        <w:t>пункта 4</w:t>
      </w:r>
      <w:r>
        <w:rPr>
          <w:rFonts w:ascii="Times New Roman"/>
          <w:b w:val="false"/>
          <w:i w:val="false"/>
          <w:color w:val="000000"/>
          <w:sz w:val="28"/>
        </w:rPr>
        <w:t xml:space="preserve"> после слова "заканчивается" дополнить словами "в восемнадцать часов по местному времени";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второй следующего содержания:</w:t>
      </w:r>
    </w:p>
    <w:bookmarkStart w:name="z116" w:id="104"/>
    <w:p>
      <w:pPr>
        <w:spacing w:after="0"/>
        <w:ind w:left="0"/>
        <w:jc w:val="both"/>
      </w:pPr>
      <w:r>
        <w:rPr>
          <w:rFonts w:ascii="Times New Roman"/>
          <w:b w:val="false"/>
          <w:i w:val="false"/>
          <w:color w:val="000000"/>
          <w:sz w:val="28"/>
        </w:rPr>
        <w:t>
      "Аккредитация наблюдателя иностранного государства, международной организации может быть отозвана Центральной избирательной комиссией на основании обращения соответствующих иностранного государства, международной организации по представлению Министерства иностранных дел Республики Казахстан.";</w:t>
      </w:r>
    </w:p>
    <w:bookmarkEnd w:id="104"/>
    <w:bookmarkStart w:name="z117" w:id="10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21</w:t>
      </w:r>
      <w:r>
        <w:rPr>
          <w:rFonts w:ascii="Times New Roman"/>
          <w:b w:val="false"/>
          <w:i w:val="false"/>
          <w:color w:val="000000"/>
          <w:sz w:val="28"/>
        </w:rPr>
        <w:t>:</w:t>
      </w:r>
    </w:p>
    <w:bookmarkEnd w:id="105"/>
    <w:bookmarkStart w:name="z118" w:id="106"/>
    <w:p>
      <w:pPr>
        <w:spacing w:after="0"/>
        <w:ind w:left="0"/>
        <w:jc w:val="both"/>
      </w:pPr>
      <w:r>
        <w:rPr>
          <w:rFonts w:ascii="Times New Roman"/>
          <w:b w:val="false"/>
          <w:i w:val="false"/>
          <w:color w:val="000000"/>
          <w:sz w:val="28"/>
        </w:rPr>
        <w:t>
      пункт 2 исключить;</w:t>
      </w:r>
    </w:p>
    <w:bookmarkEnd w:id="106"/>
    <w:bookmarkStart w:name="z119" w:id="107"/>
    <w:p>
      <w:pPr>
        <w:spacing w:after="0"/>
        <w:ind w:left="0"/>
        <w:jc w:val="both"/>
      </w:pPr>
      <w:r>
        <w:rPr>
          <w:rFonts w:ascii="Times New Roman"/>
          <w:b w:val="false"/>
          <w:i w:val="false"/>
          <w:color w:val="000000"/>
          <w:sz w:val="28"/>
        </w:rPr>
        <w:t>
      пункт 4 изложить в следующей редакции:</w:t>
      </w:r>
    </w:p>
    <w:bookmarkEnd w:id="107"/>
    <w:bookmarkStart w:name="z120" w:id="108"/>
    <w:p>
      <w:pPr>
        <w:spacing w:after="0"/>
        <w:ind w:left="0"/>
        <w:jc w:val="both"/>
      </w:pPr>
      <w:r>
        <w:rPr>
          <w:rFonts w:ascii="Times New Roman"/>
          <w:b w:val="false"/>
          <w:i w:val="false"/>
          <w:color w:val="000000"/>
          <w:sz w:val="28"/>
        </w:rPr>
        <w:t>
      "4. При выборах депутатов маслихатов на территории соответствующей административно-территориальной единицы образуется территориальный избирательный округ.";</w:t>
      </w:r>
    </w:p>
    <w:bookmarkEnd w:id="108"/>
    <w:bookmarkStart w:name="z121" w:id="10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22</w:t>
      </w:r>
      <w:r>
        <w:rPr>
          <w:rFonts w:ascii="Times New Roman"/>
          <w:b w:val="false"/>
          <w:i w:val="false"/>
          <w:color w:val="000000"/>
          <w:sz w:val="28"/>
        </w:rPr>
        <w:t>:</w:t>
      </w:r>
    </w:p>
    <w:bookmarkEnd w:id="109"/>
    <w:bookmarkStart w:name="z122" w:id="110"/>
    <w:p>
      <w:pPr>
        <w:spacing w:after="0"/>
        <w:ind w:left="0"/>
        <w:jc w:val="both"/>
      </w:pPr>
      <w:r>
        <w:rPr>
          <w:rFonts w:ascii="Times New Roman"/>
          <w:b w:val="false"/>
          <w:i w:val="false"/>
          <w:color w:val="000000"/>
          <w:sz w:val="28"/>
        </w:rPr>
        <w:t>
      пункт 2 изложить в следующей редакции:</w:t>
      </w:r>
    </w:p>
    <w:bookmarkEnd w:id="110"/>
    <w:bookmarkStart w:name="z123" w:id="111"/>
    <w:p>
      <w:pPr>
        <w:spacing w:after="0"/>
        <w:ind w:left="0"/>
        <w:jc w:val="both"/>
      </w:pPr>
      <w:r>
        <w:rPr>
          <w:rFonts w:ascii="Times New Roman"/>
          <w:b w:val="false"/>
          <w:i w:val="false"/>
          <w:color w:val="000000"/>
          <w:sz w:val="28"/>
        </w:rPr>
        <w:t>
      "2. Список избирательных округов с указанием их границ и мест нахождения территориальных избирательных комиссий публикуется в соответствующих средствах массовой информации соответствующими избирательными комиссиями не позднее чем через десять дней после назначения или объявления выборов.";</w:t>
      </w:r>
    </w:p>
    <w:bookmarkEnd w:id="111"/>
    <w:bookmarkStart w:name="z124" w:id="112"/>
    <w:p>
      <w:pPr>
        <w:spacing w:after="0"/>
        <w:ind w:left="0"/>
        <w:jc w:val="both"/>
      </w:pPr>
      <w:r>
        <w:rPr>
          <w:rFonts w:ascii="Times New Roman"/>
          <w:b w:val="false"/>
          <w:i w:val="false"/>
          <w:color w:val="000000"/>
          <w:sz w:val="28"/>
        </w:rPr>
        <w:t>
      пункт 3 исключить;</w:t>
      </w:r>
    </w:p>
    <w:bookmarkEnd w:id="112"/>
    <w:bookmarkStart w:name="z125" w:id="11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23</w:t>
      </w:r>
      <w:r>
        <w:rPr>
          <w:rFonts w:ascii="Times New Roman"/>
          <w:b w:val="false"/>
          <w:i w:val="false"/>
          <w:color w:val="000000"/>
          <w:sz w:val="28"/>
        </w:rPr>
        <w:t>:</w:t>
      </w:r>
    </w:p>
    <w:bookmarkEnd w:id="113"/>
    <w:bookmarkStart w:name="z126" w:id="114"/>
    <w:p>
      <w:pPr>
        <w:spacing w:after="0"/>
        <w:ind w:left="0"/>
        <w:jc w:val="both"/>
      </w:pPr>
      <w:r>
        <w:rPr>
          <w:rFonts w:ascii="Times New Roman"/>
          <w:b w:val="false"/>
          <w:i w:val="false"/>
          <w:color w:val="000000"/>
          <w:sz w:val="28"/>
        </w:rPr>
        <w:t>
      пункт 1 после слов "по согласованию с" дополнить словом "территориальными";</w:t>
      </w:r>
    </w:p>
    <w:bookmarkEnd w:id="114"/>
    <w:bookmarkStart w:name="z127" w:id="115"/>
    <w:p>
      <w:pPr>
        <w:spacing w:after="0"/>
        <w:ind w:left="0"/>
        <w:jc w:val="both"/>
      </w:pPr>
      <w:r>
        <w:rPr>
          <w:rFonts w:ascii="Times New Roman"/>
          <w:b w:val="false"/>
          <w:i w:val="false"/>
          <w:color w:val="000000"/>
          <w:sz w:val="28"/>
        </w:rPr>
        <w:t>
       пункт 5 изложить в следующей редакции:</w:t>
      </w:r>
    </w:p>
    <w:bookmarkEnd w:id="115"/>
    <w:bookmarkStart w:name="z128" w:id="116"/>
    <w:p>
      <w:pPr>
        <w:spacing w:after="0"/>
        <w:ind w:left="0"/>
        <w:jc w:val="both"/>
      </w:pPr>
      <w:r>
        <w:rPr>
          <w:rFonts w:ascii="Times New Roman"/>
          <w:b w:val="false"/>
          <w:i w:val="false"/>
          <w:color w:val="000000"/>
          <w:sz w:val="28"/>
        </w:rPr>
        <w:t>
       "5. Соответствующие акимы в пятнадцатидневный срок, а при проведении выборов членов иных органов местного самоуправления – в семидневный срок после назначения или объявления выборов оповещают избирателей через средства массовой информации о границах избирательных участков.";</w:t>
      </w:r>
    </w:p>
    <w:bookmarkEnd w:id="116"/>
    <w:bookmarkStart w:name="z129" w:id="117"/>
    <w:p>
      <w:pPr>
        <w:spacing w:after="0"/>
        <w:ind w:left="0"/>
        <w:jc w:val="both"/>
      </w:pPr>
      <w:r>
        <w:rPr>
          <w:rFonts w:ascii="Times New Roman"/>
          <w:b w:val="false"/>
          <w:i w:val="false"/>
          <w:color w:val="000000"/>
          <w:sz w:val="28"/>
        </w:rPr>
        <w:t xml:space="preserve">
      15) пункты 4, 5 и 6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117"/>
    <w:bookmarkStart w:name="z130" w:id="118"/>
    <w:p>
      <w:pPr>
        <w:spacing w:after="0"/>
        <w:ind w:left="0"/>
        <w:jc w:val="both"/>
      </w:pPr>
      <w:r>
        <w:rPr>
          <w:rFonts w:ascii="Times New Roman"/>
          <w:b w:val="false"/>
          <w:i w:val="false"/>
          <w:color w:val="000000"/>
          <w:sz w:val="28"/>
        </w:rPr>
        <w:t>
      "4. Списки избирателей составляются в алфавитном или ином порядке. В списке указываются фамилия, имя, отчество, год рождения (в возрасте восемнадцати лет – дополнительно день и месяц), индивидуальный идентификационный номер и адрес места жительства избирателя. Списки выборщиков составляются в алфавитном или ином порядке и включают в себя фамилию, имя, отчество, год рождения, индивидуальный идентификационный номер, наименование маслихата, депутатом которого является выборщик, и адрес его места жительства.</w:t>
      </w:r>
    </w:p>
    <w:bookmarkEnd w:id="118"/>
    <w:bookmarkStart w:name="z131" w:id="119"/>
    <w:p>
      <w:pPr>
        <w:spacing w:after="0"/>
        <w:ind w:left="0"/>
        <w:jc w:val="both"/>
      </w:pPr>
      <w:r>
        <w:rPr>
          <w:rFonts w:ascii="Times New Roman"/>
          <w:b w:val="false"/>
          <w:i w:val="false"/>
          <w:color w:val="000000"/>
          <w:sz w:val="28"/>
        </w:rPr>
        <w:t>
      5. Список избирателей по месту жительства составляет соответствующий местный исполнительный орган на основании государственной базы данных о физических лицах.</w:t>
      </w:r>
    </w:p>
    <w:bookmarkEnd w:id="119"/>
    <w:bookmarkStart w:name="z132" w:id="120"/>
    <w:p>
      <w:pPr>
        <w:spacing w:after="0"/>
        <w:ind w:left="0"/>
        <w:jc w:val="both"/>
      </w:pPr>
      <w:r>
        <w:rPr>
          <w:rFonts w:ascii="Times New Roman"/>
          <w:b w:val="false"/>
          <w:i w:val="false"/>
          <w:color w:val="000000"/>
          <w:sz w:val="28"/>
        </w:rPr>
        <w:t>
      Каждый избиратель вправе зарегистрироваться в качестве избирателя в соответствующем местном исполнительном органе с момента объявления или назначения выборов.</w:t>
      </w:r>
    </w:p>
    <w:bookmarkEnd w:id="120"/>
    <w:bookmarkStart w:name="z133" w:id="121"/>
    <w:p>
      <w:pPr>
        <w:spacing w:after="0"/>
        <w:ind w:left="0"/>
        <w:jc w:val="both"/>
      </w:pPr>
      <w:r>
        <w:rPr>
          <w:rFonts w:ascii="Times New Roman"/>
          <w:b w:val="false"/>
          <w:i w:val="false"/>
          <w:color w:val="000000"/>
          <w:sz w:val="28"/>
        </w:rPr>
        <w:t>
      В случае, если избирателю не позже чем за тридцать дней до выборов стало известно о том, что он не будет иметь возможность прибыть в день выборов в помещение для голосования по месту его регистрации, он вправе по месту своего пребывания обратиться в местный исполнительный орган с письменным заявлением о включении его в соответствующий список избирателей.</w:t>
      </w:r>
    </w:p>
    <w:bookmarkEnd w:id="121"/>
    <w:bookmarkStart w:name="z134" w:id="122"/>
    <w:p>
      <w:pPr>
        <w:spacing w:after="0"/>
        <w:ind w:left="0"/>
        <w:jc w:val="both"/>
      </w:pPr>
      <w:r>
        <w:rPr>
          <w:rFonts w:ascii="Times New Roman"/>
          <w:b w:val="false"/>
          <w:i w:val="false"/>
          <w:color w:val="000000"/>
          <w:sz w:val="28"/>
        </w:rPr>
        <w:t>
      При обращении гражданина в соответствии с настоящим пунктом местный исполнительный орган организует исключение гражданина из списка избирателей по месту регистрации и включение его в список избирателей того участка, на котором гражданин будет голосовать.</w:t>
      </w:r>
    </w:p>
    <w:bookmarkEnd w:id="122"/>
    <w:bookmarkStart w:name="z135" w:id="123"/>
    <w:p>
      <w:pPr>
        <w:spacing w:after="0"/>
        <w:ind w:left="0"/>
        <w:jc w:val="both"/>
      </w:pPr>
      <w:r>
        <w:rPr>
          <w:rFonts w:ascii="Times New Roman"/>
          <w:b w:val="false"/>
          <w:i w:val="false"/>
          <w:color w:val="000000"/>
          <w:sz w:val="28"/>
        </w:rPr>
        <w:t>
      Списки избирателей по каждому избирательному участку подписываются акимом, решением которого образован участок, и представляются по акту за двадцать дней до начала голосования.</w:t>
      </w:r>
    </w:p>
    <w:bookmarkEnd w:id="123"/>
    <w:bookmarkStart w:name="z136" w:id="124"/>
    <w:p>
      <w:pPr>
        <w:spacing w:after="0"/>
        <w:ind w:left="0"/>
        <w:jc w:val="both"/>
      </w:pPr>
      <w:r>
        <w:rPr>
          <w:rFonts w:ascii="Times New Roman"/>
          <w:b w:val="false"/>
          <w:i w:val="false"/>
          <w:color w:val="000000"/>
          <w:sz w:val="28"/>
        </w:rPr>
        <w:t>
      Сведения об избирателях и границах избирательных участков к 1 июля и 1 января каждого года представляются местным исполнительным органом в электронном виде в соответствующие территориальные избирательные комиссии, которые обеспечивают сверку и передачу информации в вышестоящие избирательные комиссии.</w:t>
      </w:r>
    </w:p>
    <w:bookmarkEnd w:id="124"/>
    <w:bookmarkStart w:name="z137" w:id="125"/>
    <w:p>
      <w:pPr>
        <w:spacing w:after="0"/>
        <w:ind w:left="0"/>
        <w:jc w:val="both"/>
      </w:pPr>
      <w:r>
        <w:rPr>
          <w:rFonts w:ascii="Times New Roman"/>
          <w:b w:val="false"/>
          <w:i w:val="false"/>
          <w:color w:val="000000"/>
          <w:sz w:val="28"/>
        </w:rPr>
        <w:t>
      Порядок сверки и представления сведений определяется Центральной избирательной комиссией.</w:t>
      </w:r>
    </w:p>
    <w:bookmarkEnd w:id="125"/>
    <w:bookmarkStart w:name="z138" w:id="126"/>
    <w:p>
      <w:pPr>
        <w:spacing w:after="0"/>
        <w:ind w:left="0"/>
        <w:jc w:val="both"/>
      </w:pPr>
      <w:r>
        <w:rPr>
          <w:rFonts w:ascii="Times New Roman"/>
          <w:b w:val="false"/>
          <w:i w:val="false"/>
          <w:color w:val="000000"/>
          <w:sz w:val="28"/>
        </w:rPr>
        <w:t>
      Должностные лица местных исполнительных органов несут ответственность за достоверность списков избирателей, а также данных об избирателях, представленных соответствующей избирательной комиссией.</w:t>
      </w:r>
    </w:p>
    <w:bookmarkEnd w:id="126"/>
    <w:bookmarkStart w:name="z139" w:id="127"/>
    <w:p>
      <w:pPr>
        <w:spacing w:after="0"/>
        <w:ind w:left="0"/>
        <w:jc w:val="both"/>
      </w:pPr>
      <w:r>
        <w:rPr>
          <w:rFonts w:ascii="Times New Roman"/>
          <w:b w:val="false"/>
          <w:i w:val="false"/>
          <w:color w:val="000000"/>
          <w:sz w:val="28"/>
        </w:rPr>
        <w:t>
      6. Обучающиеся в средних специальных и высших учебных заведениях, а также по профессиональным учебным программам послевузовского образования дневной формы обучения, проживающие в общежитиях, включаются в список избирателей по месту нахождения общежития.";</w:t>
      </w:r>
    </w:p>
    <w:bookmarkEnd w:id="127"/>
    <w:bookmarkStart w:name="z140" w:id="128"/>
    <w:p>
      <w:pPr>
        <w:spacing w:after="0"/>
        <w:ind w:left="0"/>
        <w:jc w:val="both"/>
      </w:pPr>
      <w:r>
        <w:rPr>
          <w:rFonts w:ascii="Times New Roman"/>
          <w:b w:val="false"/>
          <w:i w:val="false"/>
          <w:color w:val="000000"/>
          <w:sz w:val="28"/>
        </w:rPr>
        <w:t xml:space="preserve">
      16) подпункт 2) пункта 1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p>
    <w:bookmarkEnd w:id="128"/>
    <w:bookmarkStart w:name="z141" w:id="129"/>
    <w:p>
      <w:pPr>
        <w:spacing w:after="0"/>
        <w:ind w:left="0"/>
        <w:jc w:val="both"/>
      </w:pPr>
      <w:r>
        <w:rPr>
          <w:rFonts w:ascii="Times New Roman"/>
          <w:b w:val="false"/>
          <w:i w:val="false"/>
          <w:color w:val="000000"/>
          <w:sz w:val="28"/>
        </w:rPr>
        <w:t>
      "2) включаются граждане по месту жительства на территории соответствующих избирательных участков.</w:t>
      </w:r>
    </w:p>
    <w:bookmarkEnd w:id="129"/>
    <w:bookmarkStart w:name="z142" w:id="130"/>
    <w:p>
      <w:pPr>
        <w:spacing w:after="0"/>
        <w:ind w:left="0"/>
        <w:jc w:val="both"/>
      </w:pPr>
      <w:r>
        <w:rPr>
          <w:rFonts w:ascii="Times New Roman"/>
          <w:b w:val="false"/>
          <w:i w:val="false"/>
          <w:color w:val="000000"/>
          <w:sz w:val="28"/>
        </w:rPr>
        <w:t>
      Временно зарегистрированные граждане включаются в списки избирателей на основании поданного ими заявления в местный исполнительный орган с исключением из списка по месту постоянной регистрации;";</w:t>
      </w:r>
    </w:p>
    <w:bookmarkEnd w:id="130"/>
    <w:bookmarkStart w:name="z143" w:id="131"/>
    <w:p>
      <w:pPr>
        <w:spacing w:after="0"/>
        <w:ind w:left="0"/>
        <w:jc w:val="both"/>
      </w:pPr>
      <w:r>
        <w:rPr>
          <w:rFonts w:ascii="Times New Roman"/>
          <w:b w:val="false"/>
          <w:i w:val="false"/>
          <w:color w:val="000000"/>
          <w:sz w:val="28"/>
        </w:rPr>
        <w:t xml:space="preserve">
      17) пункт 2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 </w:t>
      </w:r>
    </w:p>
    <w:bookmarkEnd w:id="131"/>
    <w:bookmarkStart w:name="z144" w:id="132"/>
    <w:p>
      <w:pPr>
        <w:spacing w:after="0"/>
        <w:ind w:left="0"/>
        <w:jc w:val="both"/>
      </w:pPr>
      <w:r>
        <w:rPr>
          <w:rFonts w:ascii="Times New Roman"/>
          <w:b w:val="false"/>
          <w:i w:val="false"/>
          <w:color w:val="000000"/>
          <w:sz w:val="28"/>
        </w:rPr>
        <w:t>
      "2. Списки выборщиков по выборам депутатов Сената представляются для ознакомления путем публикации в местных средствах массовой информации, а также размещаются на интернет-ресурсах маслихатов областей, городов республиканского значения и столицы не менее чем за семь дней до выборов.";</w:t>
      </w:r>
    </w:p>
    <w:bookmarkEnd w:id="132"/>
    <w:bookmarkStart w:name="z145" w:id="133"/>
    <w:p>
      <w:pPr>
        <w:spacing w:after="0"/>
        <w:ind w:left="0"/>
        <w:jc w:val="both"/>
      </w:pPr>
      <w:r>
        <w:rPr>
          <w:rFonts w:ascii="Times New Roman"/>
          <w:b w:val="false"/>
          <w:i w:val="false"/>
          <w:color w:val="000000"/>
          <w:sz w:val="28"/>
        </w:rPr>
        <w:t>
      18) дополнить статьей 26-1 следующего содержания:</w:t>
      </w:r>
    </w:p>
    <w:bookmarkEnd w:id="133"/>
    <w:bookmarkStart w:name="z146" w:id="134"/>
    <w:p>
      <w:pPr>
        <w:spacing w:after="0"/>
        <w:ind w:left="0"/>
        <w:jc w:val="both"/>
      </w:pPr>
      <w:r>
        <w:rPr>
          <w:rFonts w:ascii="Times New Roman"/>
          <w:b w:val="false"/>
          <w:i w:val="false"/>
          <w:color w:val="000000"/>
          <w:sz w:val="28"/>
        </w:rPr>
        <w:t>
      "Статья 26-1. Формирование списка избирателей для голосования</w:t>
      </w:r>
    </w:p>
    <w:bookmarkEnd w:id="134"/>
    <w:bookmarkStart w:name="z147" w:id="135"/>
    <w:p>
      <w:pPr>
        <w:spacing w:after="0"/>
        <w:ind w:left="0"/>
        <w:jc w:val="both"/>
      </w:pPr>
      <w:r>
        <w:rPr>
          <w:rFonts w:ascii="Times New Roman"/>
          <w:b w:val="false"/>
          <w:i w:val="false"/>
          <w:color w:val="000000"/>
          <w:sz w:val="28"/>
        </w:rPr>
        <w:t>
      1. Списки избирателей по каждому избирательному участку соответствующий аким представляет по акту в участковую избирательную комиссию за двадцать дней до начала голосования в электронном виде и (или) на бумажном носителе, в территориальную комиссию – в электронном виде.</w:t>
      </w:r>
    </w:p>
    <w:bookmarkEnd w:id="135"/>
    <w:bookmarkStart w:name="z148" w:id="136"/>
    <w:p>
      <w:pPr>
        <w:spacing w:after="0"/>
        <w:ind w:left="0"/>
        <w:jc w:val="both"/>
      </w:pPr>
      <w:r>
        <w:rPr>
          <w:rFonts w:ascii="Times New Roman"/>
          <w:b w:val="false"/>
          <w:i w:val="false"/>
          <w:color w:val="000000"/>
          <w:sz w:val="28"/>
        </w:rPr>
        <w:t>
      2. В случае внесения изменений в список избирателей участковая избирательная комиссия информирует об этом вышестоящую избирательную комиссию.</w:t>
      </w:r>
    </w:p>
    <w:bookmarkEnd w:id="136"/>
    <w:bookmarkStart w:name="z149" w:id="137"/>
    <w:p>
      <w:pPr>
        <w:spacing w:after="0"/>
        <w:ind w:left="0"/>
        <w:jc w:val="both"/>
      </w:pPr>
      <w:r>
        <w:rPr>
          <w:rFonts w:ascii="Times New Roman"/>
          <w:b w:val="false"/>
          <w:i w:val="false"/>
          <w:color w:val="000000"/>
          <w:sz w:val="28"/>
        </w:rPr>
        <w:t>
      3. Списки избирателей нижестоящая территориальная избирательная комиссия представляет в электронном виде в вышестоящую комиссию для включения в электронный Реестр граждан – избирателей Республики Казахстан.</w:t>
      </w:r>
    </w:p>
    <w:bookmarkEnd w:id="137"/>
    <w:bookmarkStart w:name="z150" w:id="138"/>
    <w:p>
      <w:pPr>
        <w:spacing w:after="0"/>
        <w:ind w:left="0"/>
        <w:jc w:val="both"/>
      </w:pPr>
      <w:r>
        <w:rPr>
          <w:rFonts w:ascii="Times New Roman"/>
          <w:b w:val="false"/>
          <w:i w:val="false"/>
          <w:color w:val="000000"/>
          <w:sz w:val="28"/>
        </w:rPr>
        <w:t>
      4. Порядок формирования списков избирателей для голосования, а также их представления в избирательные комиссии определяется Центральной избирательной комиссией.";</w:t>
      </w:r>
    </w:p>
    <w:bookmarkEnd w:id="138"/>
    <w:bookmarkStart w:name="z151" w:id="139"/>
    <w:p>
      <w:pPr>
        <w:spacing w:after="0"/>
        <w:ind w:left="0"/>
        <w:jc w:val="both"/>
      </w:pPr>
      <w:r>
        <w:rPr>
          <w:rFonts w:ascii="Times New Roman"/>
          <w:b w:val="false"/>
          <w:i w:val="false"/>
          <w:color w:val="000000"/>
          <w:sz w:val="28"/>
        </w:rPr>
        <w:t xml:space="preserve">
      19) пункт 7 </w:t>
      </w:r>
      <w:r>
        <w:rPr>
          <w:rFonts w:ascii="Times New Roman"/>
          <w:b w:val="false"/>
          <w:i w:val="false"/>
          <w:color w:val="000000"/>
          <w:sz w:val="28"/>
        </w:rPr>
        <w:t>статьи 27</w:t>
      </w:r>
      <w:r>
        <w:rPr>
          <w:rFonts w:ascii="Times New Roman"/>
          <w:b w:val="false"/>
          <w:i w:val="false"/>
          <w:color w:val="000000"/>
          <w:sz w:val="28"/>
        </w:rPr>
        <w:t xml:space="preserve"> изложить в следующей редакции: </w:t>
      </w:r>
    </w:p>
    <w:bookmarkEnd w:id="139"/>
    <w:bookmarkStart w:name="z152" w:id="140"/>
    <w:p>
      <w:pPr>
        <w:spacing w:after="0"/>
        <w:ind w:left="0"/>
        <w:jc w:val="both"/>
      </w:pPr>
      <w:r>
        <w:rPr>
          <w:rFonts w:ascii="Times New Roman"/>
          <w:b w:val="false"/>
          <w:i w:val="false"/>
          <w:color w:val="000000"/>
          <w:sz w:val="28"/>
        </w:rPr>
        <w:t>
      "7. Средства массовой информации обязаны осуществлять объективное освещение выборной кампании кандидатов, политических партий;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указанным лицам возможность бесплатного опубликования опровержения в защиту чести, достоинства и деловой репутации в ближайшем номере печатного издания в том же объеме, тем же шрифтом и на том же месте, где были размещены опровергаемые сообщение или материал. По радио и телевидению опровержение должно быть передано в то же время суток и в той же теле-, радиопрограмме, что и опровергаемые сообщение или материал, а в случаях закрытия указанной теле-, радиопрограммы – в иной теле-, радиопрограмме с соответствующей тематической направленностью.</w:t>
      </w:r>
    </w:p>
    <w:bookmarkEnd w:id="140"/>
    <w:bookmarkStart w:name="z153" w:id="141"/>
    <w:p>
      <w:pPr>
        <w:spacing w:after="0"/>
        <w:ind w:left="0"/>
        <w:jc w:val="both"/>
      </w:pPr>
      <w:r>
        <w:rPr>
          <w:rFonts w:ascii="Times New Roman"/>
          <w:b w:val="false"/>
          <w:i w:val="false"/>
          <w:color w:val="000000"/>
          <w:sz w:val="28"/>
        </w:rPr>
        <w:t>
      Объем опровержения не может вдвое и более превышать объем опровергаемого сообщения или материала.</w:t>
      </w:r>
    </w:p>
    <w:bookmarkEnd w:id="141"/>
    <w:bookmarkStart w:name="z154" w:id="142"/>
    <w:p>
      <w:pPr>
        <w:spacing w:after="0"/>
        <w:ind w:left="0"/>
        <w:jc w:val="both"/>
      </w:pPr>
      <w:r>
        <w:rPr>
          <w:rFonts w:ascii="Times New Roman"/>
          <w:b w:val="false"/>
          <w:i w:val="false"/>
          <w:color w:val="000000"/>
          <w:sz w:val="28"/>
        </w:rPr>
        <w:t>
      Средства массовой информации обязаны распространять информацию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w:t>
      </w:r>
    </w:p>
    <w:bookmarkEnd w:id="142"/>
    <w:bookmarkStart w:name="z155" w:id="143"/>
    <w:p>
      <w:pPr>
        <w:spacing w:after="0"/>
        <w:ind w:left="0"/>
        <w:jc w:val="both"/>
      </w:pPr>
      <w:r>
        <w:rPr>
          <w:rFonts w:ascii="Times New Roman"/>
          <w:b w:val="false"/>
          <w:i w:val="false"/>
          <w:color w:val="000000"/>
          <w:sz w:val="28"/>
        </w:rPr>
        <w:t>
      Средства массовой информации незамедлительно предоставляют возможность соответствующим избирательным комиссиям опубликовывать информацию о ходе предвыборной кампании и сообщения, установленные настоящим Конституционным законом.";</w:t>
      </w:r>
    </w:p>
    <w:bookmarkEnd w:id="143"/>
    <w:bookmarkStart w:name="z156" w:id="14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28</w:t>
      </w:r>
      <w:r>
        <w:rPr>
          <w:rFonts w:ascii="Times New Roman"/>
          <w:b w:val="false"/>
          <w:i w:val="false"/>
          <w:color w:val="000000"/>
          <w:sz w:val="28"/>
        </w:rPr>
        <w:t>:</w:t>
      </w:r>
    </w:p>
    <w:bookmarkEnd w:id="144"/>
    <w:bookmarkStart w:name="z157" w:id="145"/>
    <w:p>
      <w:pPr>
        <w:spacing w:after="0"/>
        <w:ind w:left="0"/>
        <w:jc w:val="both"/>
      </w:pPr>
      <w:r>
        <w:rPr>
          <w:rFonts w:ascii="Times New Roman"/>
          <w:b w:val="false"/>
          <w:i w:val="false"/>
          <w:color w:val="000000"/>
          <w:sz w:val="28"/>
        </w:rPr>
        <w:t>
      пункт 3 изложить в следующей редакции:</w:t>
      </w:r>
    </w:p>
    <w:bookmarkEnd w:id="145"/>
    <w:bookmarkStart w:name="z158" w:id="146"/>
    <w:p>
      <w:pPr>
        <w:spacing w:after="0"/>
        <w:ind w:left="0"/>
        <w:jc w:val="both"/>
      </w:pPr>
      <w:r>
        <w:rPr>
          <w:rFonts w:ascii="Times New Roman"/>
          <w:b w:val="false"/>
          <w:i w:val="false"/>
          <w:color w:val="000000"/>
          <w:sz w:val="28"/>
        </w:rPr>
        <w:t>
      "3. Государство гарантирует кандидатам равное выделение средств для выступления со своими программами в средствах массовой информации. Порядок и объемы выделения средств для выступления в средствах массовой информации кандидатам определяются Центральной избирательной комиссией.</w:t>
      </w:r>
    </w:p>
    <w:bookmarkEnd w:id="146"/>
    <w:bookmarkStart w:name="z159" w:id="147"/>
    <w:p>
      <w:pPr>
        <w:spacing w:after="0"/>
        <w:ind w:left="0"/>
        <w:jc w:val="both"/>
      </w:pPr>
      <w:r>
        <w:rPr>
          <w:rFonts w:ascii="Times New Roman"/>
          <w:b w:val="false"/>
          <w:i w:val="false"/>
          <w:color w:val="000000"/>
          <w:sz w:val="28"/>
        </w:rPr>
        <w:t>
      Кандидаты в Президенты, политические партии, выдвинувшие партийные списки кандидатов в депутаты Мажилиса, вправе участвовать в предвыборных дебатах на телевидении, организуемых Центральной избирательной комиссией.</w:t>
      </w:r>
    </w:p>
    <w:bookmarkEnd w:id="147"/>
    <w:bookmarkStart w:name="z160" w:id="148"/>
    <w:p>
      <w:pPr>
        <w:spacing w:after="0"/>
        <w:ind w:left="0"/>
        <w:jc w:val="both"/>
      </w:pPr>
      <w:r>
        <w:rPr>
          <w:rFonts w:ascii="Times New Roman"/>
          <w:b w:val="false"/>
          <w:i w:val="false"/>
          <w:color w:val="000000"/>
          <w:sz w:val="28"/>
        </w:rPr>
        <w:t>
      Политические партии, выдвинувшие партийные списки кандидатов в депутаты маслихатов, могут участвовать в предвыборных дебатах на телевидении, которые вправе организовывать соответствующие территориальные избирательные комиссии.</w:t>
      </w:r>
    </w:p>
    <w:bookmarkEnd w:id="148"/>
    <w:bookmarkStart w:name="z161" w:id="149"/>
    <w:p>
      <w:pPr>
        <w:spacing w:after="0"/>
        <w:ind w:left="0"/>
        <w:jc w:val="both"/>
      </w:pPr>
      <w:r>
        <w:rPr>
          <w:rFonts w:ascii="Times New Roman"/>
          <w:b w:val="false"/>
          <w:i w:val="false"/>
          <w:color w:val="000000"/>
          <w:sz w:val="28"/>
        </w:rPr>
        <w:t>
      Порядок и условия проведения предвыборных дебатов, определяемые Центральной избирательной комиссией, должны быть равными и не создавать преимуществ тому или иному кандидату или политической партии.</w:t>
      </w:r>
    </w:p>
    <w:bookmarkEnd w:id="149"/>
    <w:bookmarkStart w:name="z162" w:id="150"/>
    <w:p>
      <w:pPr>
        <w:spacing w:after="0"/>
        <w:ind w:left="0"/>
        <w:jc w:val="both"/>
      </w:pPr>
      <w:r>
        <w:rPr>
          <w:rFonts w:ascii="Times New Roman"/>
          <w:b w:val="false"/>
          <w:i w:val="false"/>
          <w:color w:val="000000"/>
          <w:sz w:val="28"/>
        </w:rPr>
        <w:t>
      Средства массовой информации на договорной основе предоставляют эфирное время, печатную площадь зарегистрированным кандидатам и политическим партиям, выдвинувшим партийные списки. Условия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не должны создавать преимущества тому или иному кандидату, политической партии. Сведения о размере оплаты, условиях и порядке предоставления эфира и печатной площади должны быть объявлены и опубликованы соответствующим средством массовой информации не позднее пяти дней до начала проведения предвыборной агитации, а также представлены в Центральную избирательную комиссию при выборах Президента и депутатов Парламента, в иные территориальные избирательные комиссии – при выборах депутатов маслихатов и членов иных органов местного самоуправления.</w:t>
      </w:r>
    </w:p>
    <w:bookmarkEnd w:id="150"/>
    <w:bookmarkStart w:name="z163" w:id="151"/>
    <w:p>
      <w:pPr>
        <w:spacing w:after="0"/>
        <w:ind w:left="0"/>
        <w:jc w:val="both"/>
      </w:pPr>
      <w:r>
        <w:rPr>
          <w:rFonts w:ascii="Times New Roman"/>
          <w:b w:val="false"/>
          <w:i w:val="false"/>
          <w:color w:val="000000"/>
          <w:sz w:val="28"/>
        </w:rPr>
        <w:t xml:space="preserve">
      На интернет-ресурсах Центральной и территориальных избирательных комиссий размещаются представленные средствами массовой информации сведения о размере оплаты, условиях и порядке предоставления эфира и печатной площади. Средства массовой информации не могут предоставлять эфирное время, печатную площадь для размещения, распространения агитационных материалов кандидатов, политических партий, выдвинувших партийные списки до опубликования сведений о размере оплаты, условиях и порядке предоставления эфира и печатной площади. </w:t>
      </w:r>
    </w:p>
    <w:bookmarkEnd w:id="151"/>
    <w:bookmarkStart w:name="z164" w:id="152"/>
    <w:p>
      <w:pPr>
        <w:spacing w:after="0"/>
        <w:ind w:left="0"/>
        <w:jc w:val="both"/>
      </w:pPr>
      <w:r>
        <w:rPr>
          <w:rFonts w:ascii="Times New Roman"/>
          <w:b w:val="false"/>
          <w:i w:val="false"/>
          <w:color w:val="000000"/>
          <w:sz w:val="28"/>
        </w:rPr>
        <w:t>
      В период предвыборной агитации тираж периодического печатного издания, связанного с предвыборной агитацией кандидатов, политических партий, выдвинувших партийные списки, должен быть одинаковым для всех кандидатов, политических партий, выдвинувших партийные списки.</w:t>
      </w:r>
    </w:p>
    <w:bookmarkEnd w:id="152"/>
    <w:bookmarkStart w:name="z165" w:id="153"/>
    <w:p>
      <w:pPr>
        <w:spacing w:after="0"/>
        <w:ind w:left="0"/>
        <w:jc w:val="both"/>
      </w:pPr>
      <w:r>
        <w:rPr>
          <w:rFonts w:ascii="Times New Roman"/>
          <w:b w:val="false"/>
          <w:i w:val="false"/>
          <w:color w:val="000000"/>
          <w:sz w:val="28"/>
        </w:rPr>
        <w:t xml:space="preserve">
      Согласие на выделение эфирного времени, печатной площади, данное средством массовой информации одному из кандидатов, политической партии, выдвинувшей партийный список, является согласием на выделение эфирного времени, печатной площади другим кандидатам, политическим партиям, выдвинувшим партийные списки. </w:t>
      </w:r>
    </w:p>
    <w:bookmarkEnd w:id="153"/>
    <w:bookmarkStart w:name="z166" w:id="154"/>
    <w:p>
      <w:pPr>
        <w:spacing w:after="0"/>
        <w:ind w:left="0"/>
        <w:jc w:val="both"/>
      </w:pPr>
      <w:r>
        <w:rPr>
          <w:rFonts w:ascii="Times New Roman"/>
          <w:b w:val="false"/>
          <w:i w:val="false"/>
          <w:color w:val="000000"/>
          <w:sz w:val="28"/>
        </w:rPr>
        <w:t xml:space="preserve">
      Очередность выступления кандидатов и политических партий, выдвинувших партийные списки, в средствах массовой информации устанавливается в порядке поступления письменных обращений либо по жребию в случае, если обращения поступили одновременно. </w:t>
      </w:r>
    </w:p>
    <w:bookmarkEnd w:id="154"/>
    <w:bookmarkStart w:name="z167" w:id="155"/>
    <w:p>
      <w:pPr>
        <w:spacing w:after="0"/>
        <w:ind w:left="0"/>
        <w:jc w:val="both"/>
      </w:pPr>
      <w:r>
        <w:rPr>
          <w:rFonts w:ascii="Times New Roman"/>
          <w:b w:val="false"/>
          <w:i w:val="false"/>
          <w:color w:val="000000"/>
          <w:sz w:val="28"/>
        </w:rPr>
        <w:t xml:space="preserve">
      Запрещается прерывать и комментировать выступления кандидатов на телевидении и по радио сразу после выступления, а также в печатных изданиях в том же номере."; </w:t>
      </w:r>
    </w:p>
    <w:bookmarkEnd w:id="155"/>
    <w:bookmarkStart w:name="z168" w:id="156"/>
    <w:p>
      <w:pPr>
        <w:spacing w:after="0"/>
        <w:ind w:left="0"/>
        <w:jc w:val="both"/>
      </w:pPr>
      <w:r>
        <w:rPr>
          <w:rFonts w:ascii="Times New Roman"/>
          <w:b w:val="false"/>
          <w:i w:val="false"/>
          <w:color w:val="000000"/>
          <w:sz w:val="28"/>
        </w:rPr>
        <w:t>
      в предложении первом части первой пункта 7 слова "Кандидаты в Президенты, депутаты Парламента и маслихата" заменить словами "Кандидаты, политические партии, выдвинувшие партийные списки,";</w:t>
      </w:r>
    </w:p>
    <w:bookmarkEnd w:id="156"/>
    <w:bookmarkStart w:name="z169" w:id="157"/>
    <w:p>
      <w:pPr>
        <w:spacing w:after="0"/>
        <w:ind w:left="0"/>
        <w:jc w:val="both"/>
      </w:pPr>
      <w:r>
        <w:rPr>
          <w:rFonts w:ascii="Times New Roman"/>
          <w:b w:val="false"/>
          <w:i w:val="false"/>
          <w:color w:val="000000"/>
          <w:sz w:val="28"/>
        </w:rPr>
        <w:t xml:space="preserve">
      пункты 8 и 9 изложить в следующей редакции: </w:t>
      </w:r>
    </w:p>
    <w:bookmarkEnd w:id="157"/>
    <w:bookmarkStart w:name="z170" w:id="158"/>
    <w:p>
      <w:pPr>
        <w:spacing w:after="0"/>
        <w:ind w:left="0"/>
        <w:jc w:val="both"/>
      </w:pPr>
      <w:r>
        <w:rPr>
          <w:rFonts w:ascii="Times New Roman"/>
          <w:b w:val="false"/>
          <w:i w:val="false"/>
          <w:color w:val="000000"/>
          <w:sz w:val="28"/>
        </w:rPr>
        <w:t>
      "8. Сведения, подлежащие обязательному опубликованию в соответствии с настоящим Конституционным законом, размещаются на интернет-ресурсах местных исполнительных органов и избирательных комиссий. Периодические печатные издания размещают сообщения избирательных комиссий в порядке и объеме, определяемых Центральной избирательной комиссией, за счет средств, предусмотренных республиканским и местным бюджетами.</w:t>
      </w:r>
    </w:p>
    <w:bookmarkEnd w:id="158"/>
    <w:bookmarkStart w:name="z171" w:id="159"/>
    <w:p>
      <w:pPr>
        <w:spacing w:after="0"/>
        <w:ind w:left="0"/>
        <w:jc w:val="both"/>
      </w:pPr>
      <w:r>
        <w:rPr>
          <w:rFonts w:ascii="Times New Roman"/>
          <w:b w:val="false"/>
          <w:i w:val="false"/>
          <w:color w:val="000000"/>
          <w:sz w:val="28"/>
        </w:rPr>
        <w:t>
      9. При опубликовании результатов опросов общественного мнения, связанных с выборами, средства массовой информации обязаны указывать юридическое лицо, проводившее опрос, лиц, заказавших опрос и оплативших его, время проведения опроса, метод сбора информации, точную формулировку вопроса, число опрошенных и коэффициент погрешности результатов опроса.</w:t>
      </w:r>
    </w:p>
    <w:bookmarkEnd w:id="159"/>
    <w:bookmarkStart w:name="z172" w:id="160"/>
    <w:p>
      <w:pPr>
        <w:spacing w:after="0"/>
        <w:ind w:left="0"/>
        <w:jc w:val="both"/>
      </w:pPr>
      <w:r>
        <w:rPr>
          <w:rFonts w:ascii="Times New Roman"/>
          <w:b w:val="false"/>
          <w:i w:val="false"/>
          <w:color w:val="000000"/>
          <w:sz w:val="28"/>
        </w:rPr>
        <w:t xml:space="preserve">
      Опрос общественного мнения вправе проводить юридические лица, зарегистрированные в соответствии с законодательством Республики Казахстан, имеющие не менее пяти лет опыта по проведению опросов общественного мнения, предварительно уведомив об этом в письменном виде Центральную избирательную комиссию с приложением копий соответствующих документов. В уведомлении, направляемом в Центральную избирательную комиссию, указываются сведения о специалистах, принимающих участие в проведении опроса и имеющих опыт работы в этой сфере, о регионах, в которых будут проводиться опросы общественного мнения, о применяемых методах анализа. </w:t>
      </w:r>
    </w:p>
    <w:bookmarkEnd w:id="160"/>
    <w:bookmarkStart w:name="z173" w:id="161"/>
    <w:p>
      <w:pPr>
        <w:spacing w:after="0"/>
        <w:ind w:left="0"/>
        <w:jc w:val="both"/>
      </w:pPr>
      <w:r>
        <w:rPr>
          <w:rFonts w:ascii="Times New Roman"/>
          <w:b w:val="false"/>
          <w:i w:val="false"/>
          <w:color w:val="000000"/>
          <w:sz w:val="28"/>
        </w:rPr>
        <w:t>
      Опубликование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не допускается в течение пяти дней до дня голосования и в день голосования.</w:t>
      </w:r>
    </w:p>
    <w:bookmarkEnd w:id="161"/>
    <w:bookmarkStart w:name="z174" w:id="162"/>
    <w:p>
      <w:pPr>
        <w:spacing w:after="0"/>
        <w:ind w:left="0"/>
        <w:jc w:val="both"/>
      </w:pPr>
      <w:r>
        <w:rPr>
          <w:rFonts w:ascii="Times New Roman"/>
          <w:b w:val="false"/>
          <w:i w:val="false"/>
          <w:color w:val="000000"/>
          <w:sz w:val="28"/>
        </w:rPr>
        <w:t xml:space="preserve">
      Запрещается проводить опрос общественного мнения в день выборов в помещении или пункте для голосования."; </w:t>
      </w:r>
    </w:p>
    <w:bookmarkEnd w:id="162"/>
    <w:bookmarkStart w:name="z175" w:id="163"/>
    <w:p>
      <w:pPr>
        <w:spacing w:after="0"/>
        <w:ind w:left="0"/>
        <w:jc w:val="both"/>
      </w:pPr>
      <w:r>
        <w:rPr>
          <w:rFonts w:ascii="Times New Roman"/>
          <w:b w:val="false"/>
          <w:i w:val="false"/>
          <w:color w:val="000000"/>
          <w:sz w:val="28"/>
        </w:rPr>
        <w:t xml:space="preserve">
      21) пункт 2 </w:t>
      </w:r>
      <w:r>
        <w:rPr>
          <w:rFonts w:ascii="Times New Roman"/>
          <w:b w:val="false"/>
          <w:i w:val="false"/>
          <w:color w:val="000000"/>
          <w:sz w:val="28"/>
        </w:rPr>
        <w:t>статьи 32</w:t>
      </w:r>
      <w:r>
        <w:rPr>
          <w:rFonts w:ascii="Times New Roman"/>
          <w:b w:val="false"/>
          <w:i w:val="false"/>
          <w:color w:val="000000"/>
          <w:sz w:val="28"/>
        </w:rPr>
        <w:t xml:space="preserve"> дополнить частью второй следующего содержания:</w:t>
      </w:r>
    </w:p>
    <w:bookmarkEnd w:id="163"/>
    <w:bookmarkStart w:name="z176" w:id="164"/>
    <w:p>
      <w:pPr>
        <w:spacing w:after="0"/>
        <w:ind w:left="0"/>
        <w:jc w:val="both"/>
      </w:pPr>
      <w:r>
        <w:rPr>
          <w:rFonts w:ascii="Times New Roman"/>
          <w:b w:val="false"/>
          <w:i w:val="false"/>
          <w:color w:val="000000"/>
          <w:sz w:val="28"/>
        </w:rPr>
        <w:t>
      "Агитационные материалы, ранее размещенные в сети Интернет, могут сохраняться на прежних местах. Не допускается выведение ранее размещенных материалов на главные страницы интернет-ресурсов.";</w:t>
      </w:r>
    </w:p>
    <w:bookmarkEnd w:id="164"/>
    <w:bookmarkStart w:name="z177" w:id="165"/>
    <w:p>
      <w:pPr>
        <w:spacing w:after="0"/>
        <w:ind w:left="0"/>
        <w:jc w:val="both"/>
      </w:pPr>
      <w:r>
        <w:rPr>
          <w:rFonts w:ascii="Times New Roman"/>
          <w:b w:val="false"/>
          <w:i w:val="false"/>
          <w:color w:val="000000"/>
          <w:sz w:val="28"/>
        </w:rPr>
        <w:t xml:space="preserve">
      22) в пункте 1 </w:t>
      </w:r>
      <w:r>
        <w:rPr>
          <w:rFonts w:ascii="Times New Roman"/>
          <w:b w:val="false"/>
          <w:i w:val="false"/>
          <w:color w:val="000000"/>
          <w:sz w:val="28"/>
        </w:rPr>
        <w:t>статьи 33</w:t>
      </w:r>
      <w:r>
        <w:rPr>
          <w:rFonts w:ascii="Times New Roman"/>
          <w:b w:val="false"/>
          <w:i w:val="false"/>
          <w:color w:val="000000"/>
          <w:sz w:val="28"/>
        </w:rPr>
        <w:t xml:space="preserve"> слова "за исключением депутатов Мажилиса Парламента, избираемых на основе партийных списков," исключить; </w:t>
      </w:r>
    </w:p>
    <w:bookmarkEnd w:id="165"/>
    <w:bookmarkStart w:name="z178" w:id="16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34</w:t>
      </w:r>
      <w:r>
        <w:rPr>
          <w:rFonts w:ascii="Times New Roman"/>
          <w:b w:val="false"/>
          <w:i w:val="false"/>
          <w:color w:val="000000"/>
          <w:sz w:val="28"/>
        </w:rPr>
        <w:t>:</w:t>
      </w:r>
    </w:p>
    <w:bookmarkEnd w:id="166"/>
    <w:bookmarkStart w:name="z179" w:id="167"/>
    <w:p>
      <w:pPr>
        <w:spacing w:after="0"/>
        <w:ind w:left="0"/>
        <w:jc w:val="both"/>
      </w:pPr>
      <w:r>
        <w:rPr>
          <w:rFonts w:ascii="Times New Roman"/>
          <w:b w:val="false"/>
          <w:i w:val="false"/>
          <w:color w:val="000000"/>
          <w:sz w:val="28"/>
        </w:rPr>
        <w:t>
      пункт 2 исключить;</w:t>
      </w:r>
    </w:p>
    <w:bookmarkEnd w:id="167"/>
    <w:bookmarkStart w:name="z180" w:id="168"/>
    <w:p>
      <w:pPr>
        <w:spacing w:after="0"/>
        <w:ind w:left="0"/>
        <w:jc w:val="both"/>
      </w:pPr>
      <w:r>
        <w:rPr>
          <w:rFonts w:ascii="Times New Roman"/>
          <w:b w:val="false"/>
          <w:i w:val="false"/>
          <w:color w:val="000000"/>
          <w:sz w:val="28"/>
        </w:rPr>
        <w:t>
      в пункте 4:</w:t>
      </w:r>
    </w:p>
    <w:bookmarkEnd w:id="168"/>
    <w:bookmarkStart w:name="z181" w:id="169"/>
    <w:p>
      <w:pPr>
        <w:spacing w:after="0"/>
        <w:ind w:left="0"/>
        <w:jc w:val="both"/>
      </w:pPr>
      <w:r>
        <w:rPr>
          <w:rFonts w:ascii="Times New Roman"/>
          <w:b w:val="false"/>
          <w:i w:val="false"/>
          <w:color w:val="000000"/>
          <w:sz w:val="28"/>
        </w:rPr>
        <w:t>
      абзац четвертый изложить в следующей редакции:</w:t>
      </w:r>
    </w:p>
    <w:bookmarkEnd w:id="169"/>
    <w:bookmarkStart w:name="z182" w:id="170"/>
    <w:p>
      <w:pPr>
        <w:spacing w:after="0"/>
        <w:ind w:left="0"/>
        <w:jc w:val="both"/>
      </w:pPr>
      <w:r>
        <w:rPr>
          <w:rFonts w:ascii="Times New Roman"/>
          <w:b w:val="false"/>
          <w:i w:val="false"/>
          <w:color w:val="000000"/>
          <w:sz w:val="28"/>
        </w:rPr>
        <w:t>
      "при выборах депутатов маслихатов – территориальными избирательными комиссиями;";</w:t>
      </w:r>
    </w:p>
    <w:bookmarkEnd w:id="170"/>
    <w:bookmarkStart w:name="z183" w:id="171"/>
    <w:p>
      <w:pPr>
        <w:spacing w:after="0"/>
        <w:ind w:left="0"/>
        <w:jc w:val="both"/>
      </w:pPr>
      <w:r>
        <w:rPr>
          <w:rFonts w:ascii="Times New Roman"/>
          <w:b w:val="false"/>
          <w:i w:val="false"/>
          <w:color w:val="000000"/>
          <w:sz w:val="28"/>
        </w:rPr>
        <w:t xml:space="preserve">
      предложение шестое пункта 6 изложить в следующей редакции: </w:t>
      </w:r>
    </w:p>
    <w:bookmarkEnd w:id="171"/>
    <w:bookmarkStart w:name="z184" w:id="172"/>
    <w:p>
      <w:pPr>
        <w:spacing w:after="0"/>
        <w:ind w:left="0"/>
        <w:jc w:val="both"/>
      </w:pPr>
      <w:r>
        <w:rPr>
          <w:rFonts w:ascii="Times New Roman"/>
          <w:b w:val="false"/>
          <w:i w:val="false"/>
          <w:color w:val="000000"/>
          <w:sz w:val="28"/>
        </w:rPr>
        <w:t>
      "Порядок открытия специального временного счета, расходования средств избирательных фондов и соответствующее банковское учреждение определяются Центральной избирательной комиссией.";</w:t>
      </w:r>
    </w:p>
    <w:bookmarkEnd w:id="172"/>
    <w:bookmarkStart w:name="z185" w:id="17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37</w:t>
      </w:r>
      <w:r>
        <w:rPr>
          <w:rFonts w:ascii="Times New Roman"/>
          <w:b w:val="false"/>
          <w:i w:val="false"/>
          <w:color w:val="000000"/>
          <w:sz w:val="28"/>
        </w:rPr>
        <w:t xml:space="preserve">: </w:t>
      </w:r>
    </w:p>
    <w:bookmarkEnd w:id="173"/>
    <w:bookmarkStart w:name="z186" w:id="174"/>
    <w:p>
      <w:pPr>
        <w:spacing w:after="0"/>
        <w:ind w:left="0"/>
        <w:jc w:val="both"/>
      </w:pPr>
      <w:r>
        <w:rPr>
          <w:rFonts w:ascii="Times New Roman"/>
          <w:b w:val="false"/>
          <w:i w:val="false"/>
          <w:color w:val="000000"/>
          <w:sz w:val="28"/>
        </w:rPr>
        <w:t>
      дополнить пунктом 1-1 следующего содержания:</w:t>
      </w:r>
    </w:p>
    <w:bookmarkEnd w:id="174"/>
    <w:bookmarkStart w:name="z187" w:id="175"/>
    <w:p>
      <w:pPr>
        <w:spacing w:after="0"/>
        <w:ind w:left="0"/>
        <w:jc w:val="both"/>
      </w:pPr>
      <w:r>
        <w:rPr>
          <w:rFonts w:ascii="Times New Roman"/>
          <w:b w:val="false"/>
          <w:i w:val="false"/>
          <w:color w:val="000000"/>
          <w:sz w:val="28"/>
        </w:rPr>
        <w:t>
      "1-1. Центральная избирательная комиссия определяет порядок внесения изменений в избирательные бюллетени в случае снятия кандидатуры, отмены решения о выдвижении кандидатом, отмены решения о регистрации кандидатов, партийных списков.";</w:t>
      </w:r>
    </w:p>
    <w:bookmarkEnd w:id="175"/>
    <w:bookmarkStart w:name="z188" w:id="176"/>
    <w:p>
      <w:pPr>
        <w:spacing w:after="0"/>
        <w:ind w:left="0"/>
        <w:jc w:val="both"/>
      </w:pPr>
      <w:r>
        <w:rPr>
          <w:rFonts w:ascii="Times New Roman"/>
          <w:b w:val="false"/>
          <w:i w:val="false"/>
          <w:color w:val="000000"/>
          <w:sz w:val="28"/>
        </w:rPr>
        <w:t xml:space="preserve">
      пункт 3 изложить в следующей редакции: </w:t>
      </w:r>
    </w:p>
    <w:bookmarkEnd w:id="176"/>
    <w:bookmarkStart w:name="z189" w:id="177"/>
    <w:p>
      <w:pPr>
        <w:spacing w:after="0"/>
        <w:ind w:left="0"/>
        <w:jc w:val="both"/>
      </w:pPr>
      <w:r>
        <w:rPr>
          <w:rFonts w:ascii="Times New Roman"/>
          <w:b w:val="false"/>
          <w:i w:val="false"/>
          <w:color w:val="000000"/>
          <w:sz w:val="28"/>
        </w:rPr>
        <w:t>
      "3. Избирательные бюллетени доставляются участковым избирательным комиссиям не ранее чем за три дня и не позднее чем за один день до выборов с резервом в 1 процент от общего числа избирателей на избирательном участке.";</w:t>
      </w:r>
    </w:p>
    <w:bookmarkEnd w:id="177"/>
    <w:bookmarkStart w:name="z190" w:id="178"/>
    <w:p>
      <w:pPr>
        <w:spacing w:after="0"/>
        <w:ind w:left="0"/>
        <w:jc w:val="both"/>
      </w:pPr>
      <w:r>
        <w:rPr>
          <w:rFonts w:ascii="Times New Roman"/>
          <w:b w:val="false"/>
          <w:i w:val="false"/>
          <w:color w:val="000000"/>
          <w:sz w:val="28"/>
        </w:rPr>
        <w:t xml:space="preserve">
      25) в предложениях втором и четвертом пункта 1 </w:t>
      </w:r>
      <w:r>
        <w:rPr>
          <w:rFonts w:ascii="Times New Roman"/>
          <w:b w:val="false"/>
          <w:i w:val="false"/>
          <w:color w:val="000000"/>
          <w:sz w:val="28"/>
        </w:rPr>
        <w:t>статьи 38</w:t>
      </w:r>
      <w:r>
        <w:rPr>
          <w:rFonts w:ascii="Times New Roman"/>
          <w:b w:val="false"/>
          <w:i w:val="false"/>
          <w:color w:val="000000"/>
          <w:sz w:val="28"/>
        </w:rPr>
        <w:t xml:space="preserve"> слова "или окружные", "или окружных" исключить;</w:t>
      </w:r>
    </w:p>
    <w:bookmarkEnd w:id="178"/>
    <w:bookmarkStart w:name="z191" w:id="17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39</w:t>
      </w:r>
      <w:r>
        <w:rPr>
          <w:rFonts w:ascii="Times New Roman"/>
          <w:b w:val="false"/>
          <w:i w:val="false"/>
          <w:color w:val="000000"/>
          <w:sz w:val="28"/>
        </w:rPr>
        <w:t xml:space="preserve"> дополнить пунктом 1-1 следующего содержания:</w:t>
      </w:r>
    </w:p>
    <w:bookmarkEnd w:id="179"/>
    <w:bookmarkStart w:name="z192" w:id="180"/>
    <w:p>
      <w:pPr>
        <w:spacing w:after="0"/>
        <w:ind w:left="0"/>
        <w:jc w:val="both"/>
      </w:pPr>
      <w:r>
        <w:rPr>
          <w:rFonts w:ascii="Times New Roman"/>
          <w:b w:val="false"/>
          <w:i w:val="false"/>
          <w:color w:val="000000"/>
          <w:sz w:val="28"/>
        </w:rPr>
        <w:t xml:space="preserve">
      "1-1. При оборудовании помещения для голосования должны обеспечиваться условия для беспрепятственного доступа избирателей, являющихся гражданами с ограниченными возможностями, и голосования в нем."; </w:t>
      </w:r>
    </w:p>
    <w:bookmarkEnd w:id="180"/>
    <w:bookmarkStart w:name="z193" w:id="181"/>
    <w:p>
      <w:pPr>
        <w:spacing w:after="0"/>
        <w:ind w:left="0"/>
        <w:jc w:val="both"/>
      </w:pPr>
      <w:r>
        <w:rPr>
          <w:rFonts w:ascii="Times New Roman"/>
          <w:b w:val="false"/>
          <w:i w:val="false"/>
          <w:color w:val="000000"/>
          <w:sz w:val="28"/>
        </w:rPr>
        <w:t xml:space="preserve">
      27) часть седьмую пункта 6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p>
    <w:bookmarkEnd w:id="181"/>
    <w:bookmarkStart w:name="z194" w:id="182"/>
    <w:p>
      <w:pPr>
        <w:spacing w:after="0"/>
        <w:ind w:left="0"/>
        <w:jc w:val="both"/>
      </w:pPr>
      <w:r>
        <w:rPr>
          <w:rFonts w:ascii="Times New Roman"/>
          <w:b w:val="false"/>
          <w:i w:val="false"/>
          <w:color w:val="000000"/>
          <w:sz w:val="28"/>
        </w:rPr>
        <w:t>
      "При голосовании вне помещения для голосования бюллетень (бюллетени) выдается избирателям по предъявлении документа, удостоверяющего личность избирателя, на основании заявления о голосовании вне помещения для голосования, о чем они расписываются в заявлении.";</w:t>
      </w:r>
    </w:p>
    <w:bookmarkEnd w:id="182"/>
    <w:bookmarkStart w:name="z195" w:id="18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43</w:t>
      </w:r>
      <w:r>
        <w:rPr>
          <w:rFonts w:ascii="Times New Roman"/>
          <w:b w:val="false"/>
          <w:i w:val="false"/>
          <w:color w:val="000000"/>
          <w:sz w:val="28"/>
        </w:rPr>
        <w:t>:</w:t>
      </w:r>
    </w:p>
    <w:bookmarkEnd w:id="183"/>
    <w:bookmarkStart w:name="z196" w:id="184"/>
    <w:p>
      <w:pPr>
        <w:spacing w:after="0"/>
        <w:ind w:left="0"/>
        <w:jc w:val="both"/>
      </w:pPr>
      <w:r>
        <w:rPr>
          <w:rFonts w:ascii="Times New Roman"/>
          <w:b w:val="false"/>
          <w:i w:val="false"/>
          <w:color w:val="000000"/>
          <w:sz w:val="28"/>
        </w:rPr>
        <w:t>
      подпункт 3) пункта 5 изложить в следующей редакции:</w:t>
      </w:r>
    </w:p>
    <w:bookmarkEnd w:id="184"/>
    <w:bookmarkStart w:name="z197" w:id="185"/>
    <w:p>
      <w:pPr>
        <w:spacing w:after="0"/>
        <w:ind w:left="0"/>
        <w:jc w:val="both"/>
      </w:pPr>
      <w:r>
        <w:rPr>
          <w:rFonts w:ascii="Times New Roman"/>
          <w:b w:val="false"/>
          <w:i w:val="false"/>
          <w:color w:val="000000"/>
          <w:sz w:val="28"/>
        </w:rPr>
        <w:t>
      "3) в которых отмечено более одной политической партии, более одного кандидата, за исключением голосования при выборах депутатов Мажилиса Парламента, избираемых Ассамблеей народа Казахстана, членов иных, кроме маслихатов, органов местного самоуправления;";</w:t>
      </w:r>
    </w:p>
    <w:bookmarkEnd w:id="185"/>
    <w:bookmarkStart w:name="z198" w:id="186"/>
    <w:p>
      <w:pPr>
        <w:spacing w:after="0"/>
        <w:ind w:left="0"/>
        <w:jc w:val="both"/>
      </w:pPr>
      <w:r>
        <w:rPr>
          <w:rFonts w:ascii="Times New Roman"/>
          <w:b w:val="false"/>
          <w:i w:val="false"/>
          <w:color w:val="000000"/>
          <w:sz w:val="28"/>
        </w:rPr>
        <w:t>
      пункт 7-1 изложить в следующей редакции:</w:t>
      </w:r>
    </w:p>
    <w:bookmarkEnd w:id="186"/>
    <w:bookmarkStart w:name="z199" w:id="187"/>
    <w:p>
      <w:pPr>
        <w:spacing w:after="0"/>
        <w:ind w:left="0"/>
        <w:jc w:val="both"/>
      </w:pPr>
      <w:r>
        <w:rPr>
          <w:rFonts w:ascii="Times New Roman"/>
          <w:b w:val="false"/>
          <w:i w:val="false"/>
          <w:color w:val="000000"/>
          <w:sz w:val="28"/>
        </w:rPr>
        <w:t>
      "7-1. Участковая избирательная комиссия (территориальная избирательная комиссия при выборах депутатов Сената и депутатов Мажилиса Парламента, избираемых Ассамблеей народа Казахстана) по заявлению доверенного лица, поданного в письменной форме, повторный подсчет голосов проводит только один раз в срок, установленный пунктами 1 и 2 настоящей статьи.";</w:t>
      </w:r>
    </w:p>
    <w:bookmarkEnd w:id="187"/>
    <w:bookmarkStart w:name="z200" w:id="188"/>
    <w:p>
      <w:pPr>
        <w:spacing w:after="0"/>
        <w:ind w:left="0"/>
        <w:jc w:val="both"/>
      </w:pPr>
      <w:r>
        <w:rPr>
          <w:rFonts w:ascii="Times New Roman"/>
          <w:b w:val="false"/>
          <w:i w:val="false"/>
          <w:color w:val="000000"/>
          <w:sz w:val="28"/>
        </w:rPr>
        <w:t>
      часть первую пункта 8-1 и пункт 8-2 исключить;</w:t>
      </w:r>
    </w:p>
    <w:bookmarkEnd w:id="188"/>
    <w:bookmarkStart w:name="z201" w:id="18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44</w:t>
      </w:r>
      <w:r>
        <w:rPr>
          <w:rFonts w:ascii="Times New Roman"/>
          <w:b w:val="false"/>
          <w:i w:val="false"/>
          <w:color w:val="000000"/>
          <w:sz w:val="28"/>
        </w:rPr>
        <w:t>:</w:t>
      </w:r>
    </w:p>
    <w:bookmarkEnd w:id="189"/>
    <w:bookmarkStart w:name="z202" w:id="190"/>
    <w:p>
      <w:pPr>
        <w:spacing w:after="0"/>
        <w:ind w:left="0"/>
        <w:jc w:val="both"/>
      </w:pPr>
      <w:r>
        <w:rPr>
          <w:rFonts w:ascii="Times New Roman"/>
          <w:b w:val="false"/>
          <w:i w:val="false"/>
          <w:color w:val="000000"/>
          <w:sz w:val="28"/>
        </w:rPr>
        <w:t>
      подпункт 2) пункта 4 изложить в следующей редакции:</w:t>
      </w:r>
    </w:p>
    <w:bookmarkEnd w:id="190"/>
    <w:bookmarkStart w:name="z203" w:id="191"/>
    <w:p>
      <w:pPr>
        <w:spacing w:after="0"/>
        <w:ind w:left="0"/>
        <w:jc w:val="both"/>
      </w:pPr>
      <w:r>
        <w:rPr>
          <w:rFonts w:ascii="Times New Roman"/>
          <w:b w:val="false"/>
          <w:i w:val="false"/>
          <w:color w:val="000000"/>
          <w:sz w:val="28"/>
        </w:rPr>
        <w:t>
      "2) депутатов маслихатов публикуется в местных средствах массовой информации соответствующими территориальными избирательными комиссиями не позднее семи дней со дня проведения выборов;";</w:t>
      </w:r>
    </w:p>
    <w:bookmarkEnd w:id="191"/>
    <w:bookmarkStart w:name="z204" w:id="192"/>
    <w:p>
      <w:pPr>
        <w:spacing w:after="0"/>
        <w:ind w:left="0"/>
        <w:jc w:val="both"/>
      </w:pPr>
      <w:r>
        <w:rPr>
          <w:rFonts w:ascii="Times New Roman"/>
          <w:b w:val="false"/>
          <w:i w:val="false"/>
          <w:color w:val="000000"/>
          <w:sz w:val="28"/>
        </w:rPr>
        <w:t xml:space="preserve">
      в пункте 5: </w:t>
      </w:r>
    </w:p>
    <w:bookmarkEnd w:id="192"/>
    <w:bookmarkStart w:name="z205" w:id="193"/>
    <w:p>
      <w:pPr>
        <w:spacing w:after="0"/>
        <w:ind w:left="0"/>
        <w:jc w:val="both"/>
      </w:pPr>
      <w:r>
        <w:rPr>
          <w:rFonts w:ascii="Times New Roman"/>
          <w:b w:val="false"/>
          <w:i w:val="false"/>
          <w:color w:val="000000"/>
          <w:sz w:val="28"/>
        </w:rPr>
        <w:t>
      часть первую после слова "округов;" дополнить словами "число избирателей, проголосовавших по открепительным удостоверениям;";</w:t>
      </w:r>
    </w:p>
    <w:bookmarkEnd w:id="193"/>
    <w:bookmarkStart w:name="z206" w:id="194"/>
    <w:p>
      <w:pPr>
        <w:spacing w:after="0"/>
        <w:ind w:left="0"/>
        <w:jc w:val="both"/>
      </w:pPr>
      <w:r>
        <w:rPr>
          <w:rFonts w:ascii="Times New Roman"/>
          <w:b w:val="false"/>
          <w:i w:val="false"/>
          <w:color w:val="000000"/>
          <w:sz w:val="28"/>
        </w:rPr>
        <w:t>
      в части второй:</w:t>
      </w:r>
    </w:p>
    <w:bookmarkEnd w:id="194"/>
    <w:bookmarkStart w:name="z207" w:id="195"/>
    <w:p>
      <w:pPr>
        <w:spacing w:after="0"/>
        <w:ind w:left="0"/>
        <w:jc w:val="both"/>
      </w:pPr>
      <w:r>
        <w:rPr>
          <w:rFonts w:ascii="Times New Roman"/>
          <w:b w:val="false"/>
          <w:i w:val="false"/>
          <w:color w:val="000000"/>
          <w:sz w:val="28"/>
        </w:rPr>
        <w:t>
      слово "окружной" заменить словом "территориальной";</w:t>
      </w:r>
    </w:p>
    <w:bookmarkEnd w:id="195"/>
    <w:bookmarkStart w:name="z208" w:id="196"/>
    <w:p>
      <w:pPr>
        <w:spacing w:after="0"/>
        <w:ind w:left="0"/>
        <w:jc w:val="both"/>
      </w:pPr>
      <w:r>
        <w:rPr>
          <w:rFonts w:ascii="Times New Roman"/>
          <w:b w:val="false"/>
          <w:i w:val="false"/>
          <w:color w:val="000000"/>
          <w:sz w:val="28"/>
        </w:rPr>
        <w:t>
      слова "каждого кандидата;" заменить словами "каждого кандидата, за каждую политическую партию по соответствующей административно-территориальной единице;";</w:t>
      </w:r>
    </w:p>
    <w:bookmarkEnd w:id="196"/>
    <w:bookmarkStart w:name="z209" w:id="197"/>
    <w:p>
      <w:pPr>
        <w:spacing w:after="0"/>
        <w:ind w:left="0"/>
        <w:jc w:val="both"/>
      </w:pPr>
      <w:r>
        <w:rPr>
          <w:rFonts w:ascii="Times New Roman"/>
          <w:b w:val="false"/>
          <w:i w:val="false"/>
          <w:color w:val="000000"/>
          <w:sz w:val="28"/>
        </w:rPr>
        <w:t>
      в предложении первом части третьей слова ", а данные в сообщениях окружных избирательных комиссий – по избирательным участкам" исключить;</w:t>
      </w:r>
    </w:p>
    <w:bookmarkEnd w:id="197"/>
    <w:bookmarkStart w:name="z210" w:id="198"/>
    <w:p>
      <w:pPr>
        <w:spacing w:after="0"/>
        <w:ind w:left="0"/>
        <w:jc w:val="both"/>
      </w:pPr>
      <w:r>
        <w:rPr>
          <w:rFonts w:ascii="Times New Roman"/>
          <w:b w:val="false"/>
          <w:i w:val="false"/>
          <w:color w:val="000000"/>
          <w:sz w:val="28"/>
        </w:rPr>
        <w:t xml:space="preserve">
      30) пункт 2 </w:t>
      </w:r>
      <w:r>
        <w:rPr>
          <w:rFonts w:ascii="Times New Roman"/>
          <w:b w:val="false"/>
          <w:i w:val="false"/>
          <w:color w:val="000000"/>
          <w:sz w:val="28"/>
        </w:rPr>
        <w:t>статьи 46</w:t>
      </w:r>
      <w:r>
        <w:rPr>
          <w:rFonts w:ascii="Times New Roman"/>
          <w:b w:val="false"/>
          <w:i w:val="false"/>
          <w:color w:val="000000"/>
          <w:sz w:val="28"/>
        </w:rPr>
        <w:t xml:space="preserve"> после слов "знак установленного" дополнить словом "ею";</w:t>
      </w:r>
    </w:p>
    <w:bookmarkEnd w:id="198"/>
    <w:bookmarkStart w:name="z211" w:id="19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48</w:t>
      </w:r>
      <w:r>
        <w:rPr>
          <w:rFonts w:ascii="Times New Roman"/>
          <w:b w:val="false"/>
          <w:i w:val="false"/>
          <w:color w:val="000000"/>
          <w:sz w:val="28"/>
        </w:rPr>
        <w:t xml:space="preserve"> дополнить пунктом 2-1 следующего содержания:</w:t>
      </w:r>
    </w:p>
    <w:bookmarkEnd w:id="199"/>
    <w:bookmarkStart w:name="z212" w:id="200"/>
    <w:p>
      <w:pPr>
        <w:spacing w:after="0"/>
        <w:ind w:left="0"/>
        <w:jc w:val="both"/>
      </w:pPr>
      <w:r>
        <w:rPr>
          <w:rFonts w:ascii="Times New Roman"/>
          <w:b w:val="false"/>
          <w:i w:val="false"/>
          <w:color w:val="000000"/>
          <w:sz w:val="28"/>
        </w:rPr>
        <w:t xml:space="preserve">
      "2-1. Местные исполнительные органы обязаны содействовать избирательным комиссиям в работе по обеспечению избирательных прав граждан с ограниченными возможностями."; </w:t>
      </w:r>
    </w:p>
    <w:bookmarkEnd w:id="200"/>
    <w:bookmarkStart w:name="z213" w:id="201"/>
    <w:p>
      <w:pPr>
        <w:spacing w:after="0"/>
        <w:ind w:left="0"/>
        <w:jc w:val="both"/>
      </w:pPr>
      <w:r>
        <w:rPr>
          <w:rFonts w:ascii="Times New Roman"/>
          <w:b w:val="false"/>
          <w:i w:val="false"/>
          <w:color w:val="000000"/>
          <w:sz w:val="28"/>
        </w:rPr>
        <w:t xml:space="preserve">
      32) в подпункте 3) пункта 2 </w:t>
      </w:r>
      <w:r>
        <w:rPr>
          <w:rFonts w:ascii="Times New Roman"/>
          <w:b w:val="false"/>
          <w:i w:val="false"/>
          <w:color w:val="000000"/>
          <w:sz w:val="28"/>
        </w:rPr>
        <w:t>статьи 50</w:t>
      </w:r>
      <w:r>
        <w:rPr>
          <w:rFonts w:ascii="Times New Roman"/>
          <w:b w:val="false"/>
          <w:i w:val="false"/>
          <w:color w:val="000000"/>
          <w:sz w:val="28"/>
        </w:rPr>
        <w:t xml:space="preserve"> слова "до регистрации" заменить словами "до окончания срока регистрации"; </w:t>
      </w:r>
    </w:p>
    <w:bookmarkEnd w:id="201"/>
    <w:bookmarkStart w:name="z214" w:id="202"/>
    <w:p>
      <w:pPr>
        <w:spacing w:after="0"/>
        <w:ind w:left="0"/>
        <w:jc w:val="both"/>
      </w:pPr>
      <w:r>
        <w:rPr>
          <w:rFonts w:ascii="Times New Roman"/>
          <w:b w:val="false"/>
          <w:i w:val="false"/>
          <w:color w:val="000000"/>
          <w:sz w:val="28"/>
        </w:rPr>
        <w:t xml:space="preserve">
      33) пункт 4 </w:t>
      </w:r>
      <w:r>
        <w:rPr>
          <w:rFonts w:ascii="Times New Roman"/>
          <w:b w:val="false"/>
          <w:i w:val="false"/>
          <w:color w:val="000000"/>
          <w:sz w:val="28"/>
        </w:rPr>
        <w:t>статьи 50-1</w:t>
      </w:r>
      <w:r>
        <w:rPr>
          <w:rFonts w:ascii="Times New Roman"/>
          <w:b w:val="false"/>
          <w:i w:val="false"/>
          <w:color w:val="000000"/>
          <w:sz w:val="28"/>
        </w:rPr>
        <w:t xml:space="preserve"> изложить в следующей редакции:</w:t>
      </w:r>
    </w:p>
    <w:bookmarkEnd w:id="202"/>
    <w:bookmarkStart w:name="z215" w:id="203"/>
    <w:p>
      <w:pPr>
        <w:spacing w:after="0"/>
        <w:ind w:left="0"/>
        <w:jc w:val="both"/>
      </w:pPr>
      <w:r>
        <w:rPr>
          <w:rFonts w:ascii="Times New Roman"/>
          <w:b w:val="false"/>
          <w:i w:val="false"/>
          <w:color w:val="000000"/>
          <w:sz w:val="28"/>
        </w:rPr>
        <w:t xml:space="preserve">
      "4. Избирательные округа и избирательные участки, в которых будет использоваться электронная избирательная система или ее отдельные элементы, определяются Центральной избирательной комиссией."; </w:t>
      </w:r>
    </w:p>
    <w:bookmarkEnd w:id="203"/>
    <w:bookmarkStart w:name="z216" w:id="204"/>
    <w:p>
      <w:pPr>
        <w:spacing w:after="0"/>
        <w:ind w:left="0"/>
        <w:jc w:val="both"/>
      </w:pPr>
      <w:r>
        <w:rPr>
          <w:rFonts w:ascii="Times New Roman"/>
          <w:b w:val="false"/>
          <w:i w:val="false"/>
          <w:color w:val="000000"/>
          <w:sz w:val="28"/>
        </w:rPr>
        <w:t xml:space="preserve">
      34) пункт 2 </w:t>
      </w:r>
      <w:r>
        <w:rPr>
          <w:rFonts w:ascii="Times New Roman"/>
          <w:b w:val="false"/>
          <w:i w:val="false"/>
          <w:color w:val="000000"/>
          <w:sz w:val="28"/>
        </w:rPr>
        <w:t>статьи 55</w:t>
      </w:r>
      <w:r>
        <w:rPr>
          <w:rFonts w:ascii="Times New Roman"/>
          <w:b w:val="false"/>
          <w:i w:val="false"/>
          <w:color w:val="000000"/>
          <w:sz w:val="28"/>
        </w:rPr>
        <w:t xml:space="preserve"> после слова "заканчивается" дополнить словами "в восемнадцать часов по местному времени";</w:t>
      </w:r>
    </w:p>
    <w:bookmarkEnd w:id="204"/>
    <w:bookmarkStart w:name="z217" w:id="205"/>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59</w:t>
      </w:r>
      <w:r>
        <w:rPr>
          <w:rFonts w:ascii="Times New Roman"/>
          <w:b w:val="false"/>
          <w:i w:val="false"/>
          <w:color w:val="000000"/>
          <w:sz w:val="28"/>
        </w:rPr>
        <w:t>:</w:t>
      </w:r>
    </w:p>
    <w:bookmarkEnd w:id="205"/>
    <w:bookmarkStart w:name="z218" w:id="20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2-1</w:t>
      </w:r>
      <w:r>
        <w:rPr>
          <w:rFonts w:ascii="Times New Roman"/>
          <w:b w:val="false"/>
          <w:i w:val="false"/>
          <w:color w:val="000000"/>
          <w:sz w:val="28"/>
        </w:rPr>
        <w:t xml:space="preserve"> слова "исполнению обязанностей Президента" заменить словами "регистрации кандидатом в Президенты";</w:t>
      </w:r>
    </w:p>
    <w:bookmarkEnd w:id="206"/>
    <w:bookmarkStart w:name="z219" w:id="207"/>
    <w:p>
      <w:pPr>
        <w:spacing w:after="0"/>
        <w:ind w:left="0"/>
        <w:jc w:val="both"/>
      </w:pPr>
      <w:r>
        <w:rPr>
          <w:rFonts w:ascii="Times New Roman"/>
          <w:b w:val="false"/>
          <w:i w:val="false"/>
          <w:color w:val="000000"/>
          <w:sz w:val="28"/>
        </w:rPr>
        <w:t>
      пункт 4 после слова "заканчивается" дополнить словами "в восемнадцать часов по местному времени";</w:t>
      </w:r>
    </w:p>
    <w:bookmarkEnd w:id="207"/>
    <w:bookmarkStart w:name="z220" w:id="208"/>
    <w:p>
      <w:pPr>
        <w:spacing w:after="0"/>
        <w:ind w:left="0"/>
        <w:jc w:val="both"/>
      </w:pPr>
      <w:r>
        <w:rPr>
          <w:rFonts w:ascii="Times New Roman"/>
          <w:b w:val="false"/>
          <w:i w:val="false"/>
          <w:color w:val="000000"/>
          <w:sz w:val="28"/>
        </w:rPr>
        <w:t>
      в абзаце пятом подпункта 3) пункта 7 слова "его регистрации" заменить словами "окончания срока регистрации кандидатов";</w:t>
      </w:r>
    </w:p>
    <w:bookmarkEnd w:id="208"/>
    <w:bookmarkStart w:name="z221" w:id="209"/>
    <w:p>
      <w:pPr>
        <w:spacing w:after="0"/>
        <w:ind w:left="0"/>
        <w:jc w:val="both"/>
      </w:pPr>
      <w:r>
        <w:rPr>
          <w:rFonts w:ascii="Times New Roman"/>
          <w:b w:val="false"/>
          <w:i w:val="false"/>
          <w:color w:val="000000"/>
          <w:sz w:val="28"/>
        </w:rPr>
        <w:t xml:space="preserve">
      36) в пункте 3 </w:t>
      </w:r>
      <w:r>
        <w:rPr>
          <w:rFonts w:ascii="Times New Roman"/>
          <w:b w:val="false"/>
          <w:i w:val="false"/>
          <w:color w:val="000000"/>
          <w:sz w:val="28"/>
        </w:rPr>
        <w:t>статьи 64</w:t>
      </w:r>
      <w:r>
        <w:rPr>
          <w:rFonts w:ascii="Times New Roman"/>
          <w:b w:val="false"/>
          <w:i w:val="false"/>
          <w:color w:val="000000"/>
          <w:sz w:val="28"/>
        </w:rPr>
        <w:t xml:space="preserve"> слово "Образование" заменить словами "Формирование составов"; </w:t>
      </w:r>
    </w:p>
    <w:bookmarkEnd w:id="209"/>
    <w:bookmarkStart w:name="z222" w:id="210"/>
    <w:p>
      <w:pPr>
        <w:spacing w:after="0"/>
        <w:ind w:left="0"/>
        <w:jc w:val="both"/>
      </w:pPr>
      <w:r>
        <w:rPr>
          <w:rFonts w:ascii="Times New Roman"/>
          <w:b w:val="false"/>
          <w:i w:val="false"/>
          <w:color w:val="000000"/>
          <w:sz w:val="28"/>
        </w:rPr>
        <w:t xml:space="preserve">
      37) пункт 1 </w:t>
      </w:r>
      <w:r>
        <w:rPr>
          <w:rFonts w:ascii="Times New Roman"/>
          <w:b w:val="false"/>
          <w:i w:val="false"/>
          <w:color w:val="000000"/>
          <w:sz w:val="28"/>
        </w:rPr>
        <w:t>статьи 71</w:t>
      </w:r>
      <w:r>
        <w:rPr>
          <w:rFonts w:ascii="Times New Roman"/>
          <w:b w:val="false"/>
          <w:i w:val="false"/>
          <w:color w:val="000000"/>
          <w:sz w:val="28"/>
        </w:rPr>
        <w:t xml:space="preserve"> после слова "заканчивается" дополнить словами "в восемнадцать часов по местному времени";</w:t>
      </w:r>
    </w:p>
    <w:bookmarkEnd w:id="210"/>
    <w:bookmarkStart w:name="z223" w:id="211"/>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73</w:t>
      </w:r>
      <w:r>
        <w:rPr>
          <w:rFonts w:ascii="Times New Roman"/>
          <w:b w:val="false"/>
          <w:i w:val="false"/>
          <w:color w:val="000000"/>
          <w:sz w:val="28"/>
        </w:rPr>
        <w:t>:</w:t>
      </w:r>
    </w:p>
    <w:bookmarkEnd w:id="211"/>
    <w:bookmarkStart w:name="z224" w:id="212"/>
    <w:p>
      <w:pPr>
        <w:spacing w:after="0"/>
        <w:ind w:left="0"/>
        <w:jc w:val="both"/>
      </w:pPr>
      <w:r>
        <w:rPr>
          <w:rFonts w:ascii="Times New Roman"/>
          <w:b w:val="false"/>
          <w:i w:val="false"/>
          <w:color w:val="000000"/>
          <w:sz w:val="28"/>
        </w:rPr>
        <w:t>
      пункт 3 после слова "заканчивается" дополнить словами</w:t>
      </w:r>
    </w:p>
    <w:bookmarkEnd w:id="212"/>
    <w:bookmarkStart w:name="z225" w:id="213"/>
    <w:p>
      <w:pPr>
        <w:spacing w:after="0"/>
        <w:ind w:left="0"/>
        <w:jc w:val="both"/>
      </w:pPr>
      <w:r>
        <w:rPr>
          <w:rFonts w:ascii="Times New Roman"/>
          <w:b w:val="false"/>
          <w:i w:val="false"/>
          <w:color w:val="000000"/>
          <w:sz w:val="28"/>
        </w:rPr>
        <w:t>
      "в восемнадцать часов по местному времени";</w:t>
      </w:r>
    </w:p>
    <w:bookmarkEnd w:id="213"/>
    <w:bookmarkStart w:name="z226" w:id="214"/>
    <w:p>
      <w:pPr>
        <w:spacing w:after="0"/>
        <w:ind w:left="0"/>
        <w:jc w:val="both"/>
      </w:pPr>
      <w:r>
        <w:rPr>
          <w:rFonts w:ascii="Times New Roman"/>
          <w:b w:val="false"/>
          <w:i w:val="false"/>
          <w:color w:val="000000"/>
          <w:sz w:val="28"/>
        </w:rPr>
        <w:t>
      в абзаце пятом подпункта 3) пункта 6 слова "его регистрации" заменить словами "окончания срока регистрации кандидатов";</w:t>
      </w:r>
    </w:p>
    <w:bookmarkEnd w:id="214"/>
    <w:bookmarkStart w:name="z227" w:id="215"/>
    <w:p>
      <w:pPr>
        <w:spacing w:after="0"/>
        <w:ind w:left="0"/>
        <w:jc w:val="both"/>
      </w:pPr>
      <w:r>
        <w:rPr>
          <w:rFonts w:ascii="Times New Roman"/>
          <w:b w:val="false"/>
          <w:i w:val="false"/>
          <w:color w:val="000000"/>
          <w:sz w:val="28"/>
        </w:rPr>
        <w:t xml:space="preserve">
      39) в пункте 1 </w:t>
      </w:r>
      <w:r>
        <w:rPr>
          <w:rFonts w:ascii="Times New Roman"/>
          <w:b w:val="false"/>
          <w:i w:val="false"/>
          <w:color w:val="000000"/>
          <w:sz w:val="28"/>
        </w:rPr>
        <w:t>статьи 74</w:t>
      </w:r>
      <w:r>
        <w:rPr>
          <w:rFonts w:ascii="Times New Roman"/>
          <w:b w:val="false"/>
          <w:i w:val="false"/>
          <w:color w:val="000000"/>
          <w:sz w:val="28"/>
        </w:rPr>
        <w:t xml:space="preserve"> слова "со дня" заменить словом "до";</w:t>
      </w:r>
    </w:p>
    <w:bookmarkEnd w:id="215"/>
    <w:bookmarkStart w:name="z228" w:id="216"/>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87</w:t>
      </w:r>
      <w:r>
        <w:rPr>
          <w:rFonts w:ascii="Times New Roman"/>
          <w:b w:val="false"/>
          <w:i w:val="false"/>
          <w:color w:val="000000"/>
          <w:sz w:val="28"/>
        </w:rPr>
        <w:t>:</w:t>
      </w:r>
    </w:p>
    <w:bookmarkEnd w:id="216"/>
    <w:bookmarkStart w:name="z229" w:id="217"/>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217"/>
    <w:bookmarkStart w:name="z230" w:id="218"/>
    <w:p>
      <w:pPr>
        <w:spacing w:after="0"/>
        <w:ind w:left="0"/>
        <w:jc w:val="both"/>
      </w:pPr>
      <w:r>
        <w:rPr>
          <w:rFonts w:ascii="Times New Roman"/>
          <w:b w:val="false"/>
          <w:i w:val="false"/>
          <w:color w:val="000000"/>
          <w:sz w:val="28"/>
        </w:rPr>
        <w:t>
      "Политические партии самостоятельно определяют порядок размещения лиц в партийном списке.";</w:t>
      </w:r>
    </w:p>
    <w:bookmarkEnd w:id="218"/>
    <w:bookmarkStart w:name="z231" w:id="219"/>
    <w:p>
      <w:pPr>
        <w:spacing w:after="0"/>
        <w:ind w:left="0"/>
        <w:jc w:val="both"/>
      </w:pPr>
      <w:r>
        <w:rPr>
          <w:rFonts w:ascii="Times New Roman"/>
          <w:b w:val="false"/>
          <w:i w:val="false"/>
          <w:color w:val="000000"/>
          <w:sz w:val="28"/>
        </w:rPr>
        <w:t xml:space="preserve">
      предложения первое и второе </w:t>
      </w:r>
      <w:r>
        <w:rPr>
          <w:rFonts w:ascii="Times New Roman"/>
          <w:b w:val="false"/>
          <w:i w:val="false"/>
          <w:color w:val="000000"/>
          <w:sz w:val="28"/>
        </w:rPr>
        <w:t>пункта 5</w:t>
      </w:r>
      <w:r>
        <w:rPr>
          <w:rFonts w:ascii="Times New Roman"/>
          <w:b w:val="false"/>
          <w:i w:val="false"/>
          <w:color w:val="000000"/>
          <w:sz w:val="28"/>
        </w:rPr>
        <w:t xml:space="preserve"> после слова "заканчивается" дополнить словами "в восемнадцать часов по местному времени";</w:t>
      </w:r>
    </w:p>
    <w:bookmarkEnd w:id="219"/>
    <w:bookmarkStart w:name="z232" w:id="220"/>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89</w:t>
      </w:r>
      <w:r>
        <w:rPr>
          <w:rFonts w:ascii="Times New Roman"/>
          <w:b w:val="false"/>
          <w:i w:val="false"/>
          <w:color w:val="000000"/>
          <w:sz w:val="28"/>
        </w:rPr>
        <w:t>:</w:t>
      </w:r>
    </w:p>
    <w:bookmarkEnd w:id="220"/>
    <w:bookmarkStart w:name="z233" w:id="221"/>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4)</w:t>
      </w:r>
      <w:r>
        <w:rPr>
          <w:rFonts w:ascii="Times New Roman"/>
          <w:b w:val="false"/>
          <w:i w:val="false"/>
          <w:color w:val="000000"/>
          <w:sz w:val="28"/>
        </w:rPr>
        <w:t xml:space="preserve">, абзаце четвертом подпункта 5) и абзаце пятом </w:t>
      </w:r>
      <w:r>
        <w:rPr>
          <w:rFonts w:ascii="Times New Roman"/>
          <w:b w:val="false"/>
          <w:i w:val="false"/>
          <w:color w:val="000000"/>
          <w:sz w:val="28"/>
        </w:rPr>
        <w:t>подпункта 6)</w:t>
      </w:r>
      <w:r>
        <w:rPr>
          <w:rFonts w:ascii="Times New Roman"/>
          <w:b w:val="false"/>
          <w:i w:val="false"/>
          <w:color w:val="000000"/>
          <w:sz w:val="28"/>
        </w:rPr>
        <w:t xml:space="preserve"> пункта 6 слова "до регистрации" заменить словами "до окончания срока регистрации";</w:t>
      </w:r>
    </w:p>
    <w:bookmarkEnd w:id="221"/>
    <w:bookmarkStart w:name="z234" w:id="222"/>
    <w:p>
      <w:pPr>
        <w:spacing w:after="0"/>
        <w:ind w:left="0"/>
        <w:jc w:val="both"/>
      </w:pPr>
      <w:r>
        <w:rPr>
          <w:rFonts w:ascii="Times New Roman"/>
          <w:b w:val="false"/>
          <w:i w:val="false"/>
          <w:color w:val="000000"/>
          <w:sz w:val="28"/>
        </w:rPr>
        <w:t xml:space="preserve">
      предложения первое и второе </w:t>
      </w:r>
      <w:r>
        <w:rPr>
          <w:rFonts w:ascii="Times New Roman"/>
          <w:b w:val="false"/>
          <w:i w:val="false"/>
          <w:color w:val="000000"/>
          <w:sz w:val="28"/>
        </w:rPr>
        <w:t>пункта 8</w:t>
      </w:r>
      <w:r>
        <w:rPr>
          <w:rFonts w:ascii="Times New Roman"/>
          <w:b w:val="false"/>
          <w:i w:val="false"/>
          <w:color w:val="000000"/>
          <w:sz w:val="28"/>
        </w:rPr>
        <w:t xml:space="preserve"> после слова "заканчивается" дополнить словами "в восемнадцать часов по местному времени";</w:t>
      </w:r>
    </w:p>
    <w:bookmarkEnd w:id="222"/>
    <w:bookmarkStart w:name="z235" w:id="223"/>
    <w:p>
      <w:pPr>
        <w:spacing w:after="0"/>
        <w:ind w:left="0"/>
        <w:jc w:val="both"/>
      </w:pPr>
      <w:r>
        <w:rPr>
          <w:rFonts w:ascii="Times New Roman"/>
          <w:b w:val="false"/>
          <w:i w:val="false"/>
          <w:color w:val="000000"/>
          <w:sz w:val="28"/>
        </w:rPr>
        <w:t xml:space="preserve">
      42) подпункт 3) пункта 1 и пункт 4 </w:t>
      </w:r>
      <w:r>
        <w:rPr>
          <w:rFonts w:ascii="Times New Roman"/>
          <w:b w:val="false"/>
          <w:i w:val="false"/>
          <w:color w:val="000000"/>
          <w:sz w:val="28"/>
        </w:rPr>
        <w:t>статьи 101</w:t>
      </w:r>
      <w:r>
        <w:rPr>
          <w:rFonts w:ascii="Times New Roman"/>
          <w:b w:val="false"/>
          <w:i w:val="false"/>
          <w:color w:val="000000"/>
          <w:sz w:val="28"/>
        </w:rPr>
        <w:t xml:space="preserve"> исключить; </w:t>
      </w:r>
    </w:p>
    <w:bookmarkEnd w:id="223"/>
    <w:bookmarkStart w:name="z236" w:id="224"/>
    <w:p>
      <w:pPr>
        <w:spacing w:after="0"/>
        <w:ind w:left="0"/>
        <w:jc w:val="both"/>
      </w:pPr>
      <w:r>
        <w:rPr>
          <w:rFonts w:ascii="Times New Roman"/>
          <w:b w:val="false"/>
          <w:i w:val="false"/>
          <w:color w:val="000000"/>
          <w:sz w:val="28"/>
        </w:rPr>
        <w:t xml:space="preserve">
      43) статьи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и </w:t>
      </w:r>
      <w:r>
        <w:rPr>
          <w:rFonts w:ascii="Times New Roman"/>
          <w:b w:val="false"/>
          <w:i w:val="false"/>
          <w:color w:val="000000"/>
          <w:sz w:val="28"/>
        </w:rPr>
        <w:t>108</w:t>
      </w:r>
      <w:r>
        <w:rPr>
          <w:rFonts w:ascii="Times New Roman"/>
          <w:b w:val="false"/>
          <w:i w:val="false"/>
          <w:color w:val="000000"/>
          <w:sz w:val="28"/>
        </w:rPr>
        <w:t xml:space="preserve"> изложить в следующей редакции:</w:t>
      </w:r>
    </w:p>
    <w:bookmarkEnd w:id="224"/>
    <w:bookmarkStart w:name="z237" w:id="225"/>
    <w:p>
      <w:pPr>
        <w:spacing w:after="0"/>
        <w:ind w:left="0"/>
        <w:jc w:val="both"/>
      </w:pPr>
      <w:r>
        <w:rPr>
          <w:rFonts w:ascii="Times New Roman"/>
          <w:b w:val="false"/>
          <w:i w:val="false"/>
          <w:color w:val="000000"/>
          <w:sz w:val="28"/>
        </w:rPr>
        <w:t>
      "Статья 103. Выдвижение кандидатов в депутаты маслихатов</w:t>
      </w:r>
    </w:p>
    <w:bookmarkEnd w:id="225"/>
    <w:bookmarkStart w:name="z238" w:id="226"/>
    <w:p>
      <w:pPr>
        <w:spacing w:after="0"/>
        <w:ind w:left="0"/>
        <w:jc w:val="both"/>
      </w:pPr>
      <w:r>
        <w:rPr>
          <w:rFonts w:ascii="Times New Roman"/>
          <w:b w:val="false"/>
          <w:i w:val="false"/>
          <w:color w:val="000000"/>
          <w:sz w:val="28"/>
        </w:rPr>
        <w:t>
      1. Право выдвижения кандидатов в депутаты маслихатов, избираемых по партийным спискам, принадлежит политическим партиям.</w:t>
      </w:r>
    </w:p>
    <w:bookmarkEnd w:id="226"/>
    <w:bookmarkStart w:name="z239" w:id="227"/>
    <w:p>
      <w:pPr>
        <w:spacing w:after="0"/>
        <w:ind w:left="0"/>
        <w:jc w:val="both"/>
      </w:pPr>
      <w:r>
        <w:rPr>
          <w:rFonts w:ascii="Times New Roman"/>
          <w:b w:val="false"/>
          <w:i w:val="false"/>
          <w:color w:val="000000"/>
          <w:sz w:val="28"/>
        </w:rPr>
        <w:t>
      2. Включение в партийный список лиц для избрания депутатом маслихата соответствующей административно-территориальной единицы производится большинством голосов от общего числа членов высшего руководящего органа соответствующего филиала (представительства) политической партии.</w:t>
      </w:r>
    </w:p>
    <w:bookmarkEnd w:id="227"/>
    <w:bookmarkStart w:name="z240" w:id="228"/>
    <w:p>
      <w:pPr>
        <w:spacing w:after="0"/>
        <w:ind w:left="0"/>
        <w:jc w:val="both"/>
      </w:pPr>
      <w:r>
        <w:rPr>
          <w:rFonts w:ascii="Times New Roman"/>
          <w:b w:val="false"/>
          <w:i w:val="false"/>
          <w:color w:val="000000"/>
          <w:sz w:val="28"/>
        </w:rPr>
        <w:t>
      3. Политические партии не вправе включать в партийные списки лиц, не являющихся их членами.</w:t>
      </w:r>
    </w:p>
    <w:bookmarkEnd w:id="228"/>
    <w:bookmarkStart w:name="z241" w:id="229"/>
    <w:p>
      <w:pPr>
        <w:spacing w:after="0"/>
        <w:ind w:left="0"/>
        <w:jc w:val="both"/>
      </w:pPr>
      <w:r>
        <w:rPr>
          <w:rFonts w:ascii="Times New Roman"/>
          <w:b w:val="false"/>
          <w:i w:val="false"/>
          <w:color w:val="000000"/>
          <w:sz w:val="28"/>
        </w:rPr>
        <w:t>
      4. Решение высшего руководящего органа соответствующего филиала (представительства) политической партии вместе с заявлением гражданина о согласии быть включенным в партийный список направляется в соответствующую территориальную избирательную комиссию.</w:t>
      </w:r>
    </w:p>
    <w:bookmarkEnd w:id="229"/>
    <w:bookmarkStart w:name="z242" w:id="230"/>
    <w:p>
      <w:pPr>
        <w:spacing w:after="0"/>
        <w:ind w:left="0"/>
        <w:jc w:val="both"/>
      </w:pPr>
      <w:r>
        <w:rPr>
          <w:rFonts w:ascii="Times New Roman"/>
          <w:b w:val="false"/>
          <w:i w:val="false"/>
          <w:color w:val="000000"/>
          <w:sz w:val="28"/>
        </w:rPr>
        <w:t>
      5. Порядок размещения лиц в партийном списке определяется решением высшего руководящего органа соответствующего филиала (представительства) политической партии. Представитель политической партии представляет партийный список в соответствующую территориальную избирательную комиссию одновременно с выпиской из протокола высшего руководящего органа соответствующего филиала (представительства) политической партии о выдвижении партийного списка. Полномочия представителя должны быть подтверждены соответствующими документами.</w:t>
      </w:r>
    </w:p>
    <w:bookmarkEnd w:id="230"/>
    <w:bookmarkStart w:name="z243" w:id="231"/>
    <w:p>
      <w:pPr>
        <w:spacing w:after="0"/>
        <w:ind w:left="0"/>
        <w:jc w:val="both"/>
      </w:pPr>
      <w:r>
        <w:rPr>
          <w:rFonts w:ascii="Times New Roman"/>
          <w:b w:val="false"/>
          <w:i w:val="false"/>
          <w:color w:val="000000"/>
          <w:sz w:val="28"/>
        </w:rPr>
        <w:t>
      6. Никто не может быть выдвинут кандидатом более чем в одном избирательном округе.</w:t>
      </w:r>
    </w:p>
    <w:bookmarkEnd w:id="231"/>
    <w:bookmarkStart w:name="z244" w:id="232"/>
    <w:p>
      <w:pPr>
        <w:spacing w:after="0"/>
        <w:ind w:left="0"/>
        <w:jc w:val="both"/>
      </w:pPr>
      <w:r>
        <w:rPr>
          <w:rFonts w:ascii="Times New Roman"/>
          <w:b w:val="false"/>
          <w:i w:val="false"/>
          <w:color w:val="000000"/>
          <w:sz w:val="28"/>
        </w:rPr>
        <w:t>
      7. Выдвижение кандидатов в депутаты маслихатов, избираемых по партийным спискам, начинается за два месяца и заканчивается в восемнадцать часов по местному времени за один месяц до дня выборов, если иное не установлено при назначении выборов.</w:t>
      </w:r>
    </w:p>
    <w:bookmarkEnd w:id="232"/>
    <w:bookmarkStart w:name="z245" w:id="233"/>
    <w:p>
      <w:pPr>
        <w:spacing w:after="0"/>
        <w:ind w:left="0"/>
        <w:jc w:val="both"/>
      </w:pPr>
      <w:r>
        <w:rPr>
          <w:rFonts w:ascii="Times New Roman"/>
          <w:b w:val="false"/>
          <w:i w:val="false"/>
          <w:color w:val="000000"/>
          <w:sz w:val="28"/>
        </w:rPr>
        <w:t>
      8. В случае, если на день окончания срока регистрации партийных списков по соответствующему избирательному округу зарегистрировано менее двух партийных списков кандидатов в депутаты маслихата, территориальная избирательная комиссия продлевает срок выдвижения кандидатов не более чем на двадцать дней.</w:t>
      </w:r>
    </w:p>
    <w:bookmarkEnd w:id="233"/>
    <w:bookmarkStart w:name="z246" w:id="234"/>
    <w:p>
      <w:pPr>
        <w:spacing w:after="0"/>
        <w:ind w:left="0"/>
        <w:jc w:val="both"/>
      </w:pPr>
      <w:r>
        <w:rPr>
          <w:rFonts w:ascii="Times New Roman"/>
          <w:b w:val="false"/>
          <w:i w:val="false"/>
          <w:color w:val="000000"/>
          <w:sz w:val="28"/>
        </w:rPr>
        <w:t>
      Статья 104. Регистрация партийных списков кандидатов  в депутаты маслихатов</w:t>
      </w:r>
    </w:p>
    <w:bookmarkEnd w:id="234"/>
    <w:bookmarkStart w:name="z247" w:id="235"/>
    <w:p>
      <w:pPr>
        <w:spacing w:after="0"/>
        <w:ind w:left="0"/>
        <w:jc w:val="both"/>
      </w:pPr>
      <w:r>
        <w:rPr>
          <w:rFonts w:ascii="Times New Roman"/>
          <w:b w:val="false"/>
          <w:i w:val="false"/>
          <w:color w:val="000000"/>
          <w:sz w:val="28"/>
        </w:rPr>
        <w:t>
      1. Регистрация партийных списков, представляемых политическими партиями, осуществляется соответствующими территориальными избирательными комиссиями.</w:t>
      </w:r>
    </w:p>
    <w:bookmarkEnd w:id="235"/>
    <w:bookmarkStart w:name="z248" w:id="236"/>
    <w:p>
      <w:pPr>
        <w:spacing w:after="0"/>
        <w:ind w:left="0"/>
        <w:jc w:val="both"/>
      </w:pPr>
      <w:r>
        <w:rPr>
          <w:rFonts w:ascii="Times New Roman"/>
          <w:b w:val="false"/>
          <w:i w:val="false"/>
          <w:color w:val="000000"/>
          <w:sz w:val="28"/>
        </w:rPr>
        <w:t>
      Политические партии, выдвинувшие партийные списки, вносят из своих средств на счет местных исполнительных органов избирательный взнос в пятикратном размере установленной законодательством Республики Казахстан минимальной заработной платы за каждое лицо, включенное в партийный список.</w:t>
      </w:r>
    </w:p>
    <w:bookmarkEnd w:id="236"/>
    <w:bookmarkStart w:name="z249" w:id="237"/>
    <w:p>
      <w:pPr>
        <w:spacing w:after="0"/>
        <w:ind w:left="0"/>
        <w:jc w:val="both"/>
      </w:pPr>
      <w:r>
        <w:rPr>
          <w:rFonts w:ascii="Times New Roman"/>
          <w:b w:val="false"/>
          <w:i w:val="false"/>
          <w:color w:val="000000"/>
          <w:sz w:val="28"/>
        </w:rPr>
        <w:t xml:space="preserve">
      Избирательный взнос по соответствующему территориальному избирательному округу не уплачивается политическими партиями, получившими на предыдущих выборах депутатов соответствующего маслихата семь и более процентов голосов избирателей от числа принявших участие в голосовании. </w:t>
      </w:r>
    </w:p>
    <w:bookmarkEnd w:id="237"/>
    <w:bookmarkStart w:name="z250" w:id="238"/>
    <w:p>
      <w:pPr>
        <w:spacing w:after="0"/>
        <w:ind w:left="0"/>
        <w:jc w:val="both"/>
      </w:pPr>
      <w:r>
        <w:rPr>
          <w:rFonts w:ascii="Times New Roman"/>
          <w:b w:val="false"/>
          <w:i w:val="false"/>
          <w:color w:val="000000"/>
          <w:sz w:val="28"/>
        </w:rPr>
        <w:t xml:space="preserve">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пяти до семи процентов голосов избирателей от числа принявших участие в голосовании, избирательный взнос уплачивается в размере пятидесяти процентов от размера избирательного взноса, установленного в части второй настоящего пункта. </w:t>
      </w:r>
    </w:p>
    <w:bookmarkEnd w:id="238"/>
    <w:bookmarkStart w:name="z251" w:id="239"/>
    <w:p>
      <w:pPr>
        <w:spacing w:after="0"/>
        <w:ind w:left="0"/>
        <w:jc w:val="both"/>
      </w:pPr>
      <w:r>
        <w:rPr>
          <w:rFonts w:ascii="Times New Roman"/>
          <w:b w:val="false"/>
          <w:i w:val="false"/>
          <w:color w:val="000000"/>
          <w:sz w:val="28"/>
        </w:rPr>
        <w:t>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трех до пяти процентов голосов избирателей от числа принявших участие в голосовании, избирательный взнос уплачивается в размере семидесяти процентов от размера избирательного взноса, установленного в части второй настоящего пункта.</w:t>
      </w:r>
    </w:p>
    <w:bookmarkEnd w:id="239"/>
    <w:bookmarkStart w:name="z252" w:id="240"/>
    <w:p>
      <w:pPr>
        <w:spacing w:after="0"/>
        <w:ind w:left="0"/>
        <w:jc w:val="both"/>
      </w:pPr>
      <w:r>
        <w:rPr>
          <w:rFonts w:ascii="Times New Roman"/>
          <w:b w:val="false"/>
          <w:i w:val="false"/>
          <w:color w:val="000000"/>
          <w:sz w:val="28"/>
        </w:rPr>
        <w:t>
      Внесенный взнос возвращается политической партии в случаях, если по итогам выборов политическая партия набрала не менее семи процентов голосов избирателей, принявших участие в голосовании, а также в случае смерти единственного кандидата, включенного в партийный список. Во всех остальных случаях внесенный взнос возврату не подлежит и обращается в доход республиканского бюджета.</w:t>
      </w:r>
    </w:p>
    <w:bookmarkEnd w:id="240"/>
    <w:bookmarkStart w:name="z253" w:id="241"/>
    <w:p>
      <w:pPr>
        <w:spacing w:after="0"/>
        <w:ind w:left="0"/>
        <w:jc w:val="both"/>
      </w:pPr>
      <w:r>
        <w:rPr>
          <w:rFonts w:ascii="Times New Roman"/>
          <w:b w:val="false"/>
          <w:i w:val="false"/>
          <w:color w:val="000000"/>
          <w:sz w:val="28"/>
        </w:rPr>
        <w:t>
      2. Кандидат, включенный в партийный список,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241"/>
    <w:bookmarkStart w:name="z254" w:id="242"/>
    <w:p>
      <w:pPr>
        <w:spacing w:after="0"/>
        <w:ind w:left="0"/>
        <w:jc w:val="both"/>
      </w:pPr>
      <w:r>
        <w:rPr>
          <w:rFonts w:ascii="Times New Roman"/>
          <w:b w:val="false"/>
          <w:i w:val="false"/>
          <w:color w:val="000000"/>
          <w:sz w:val="28"/>
        </w:rPr>
        <w:t>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242"/>
    <w:bookmarkStart w:name="z255" w:id="243"/>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предоставить запрашиваемую информацию в течение четырех дней со дня получения требования.</w:t>
      </w:r>
    </w:p>
    <w:bookmarkEnd w:id="243"/>
    <w:bookmarkStart w:name="z256" w:id="244"/>
    <w:p>
      <w:pPr>
        <w:spacing w:after="0"/>
        <w:ind w:left="0"/>
        <w:jc w:val="both"/>
      </w:pPr>
      <w:r>
        <w:rPr>
          <w:rFonts w:ascii="Times New Roman"/>
          <w:b w:val="false"/>
          <w:i w:val="false"/>
          <w:color w:val="000000"/>
          <w:sz w:val="28"/>
        </w:rPr>
        <w:t>
      3. Регистрация партийных списков производится при наличии следующих документов:</w:t>
      </w:r>
    </w:p>
    <w:bookmarkEnd w:id="244"/>
    <w:bookmarkStart w:name="z257" w:id="245"/>
    <w:p>
      <w:pPr>
        <w:spacing w:after="0"/>
        <w:ind w:left="0"/>
        <w:jc w:val="both"/>
      </w:pPr>
      <w:r>
        <w:rPr>
          <w:rFonts w:ascii="Times New Roman"/>
          <w:b w:val="false"/>
          <w:i w:val="false"/>
          <w:color w:val="000000"/>
          <w:sz w:val="28"/>
        </w:rPr>
        <w:t>
      1) выписки из протокола высшего руководящего органа соответствующего филиала (представительства) политической партии о выдвижении партийного списка с приложением копии документа о регистрации политической партии в уполномоченном органе;</w:t>
      </w:r>
    </w:p>
    <w:bookmarkEnd w:id="245"/>
    <w:bookmarkStart w:name="z258" w:id="246"/>
    <w:p>
      <w:pPr>
        <w:spacing w:after="0"/>
        <w:ind w:left="0"/>
        <w:jc w:val="both"/>
      </w:pPr>
      <w:r>
        <w:rPr>
          <w:rFonts w:ascii="Times New Roman"/>
          <w:b w:val="false"/>
          <w:i w:val="false"/>
          <w:color w:val="000000"/>
          <w:sz w:val="28"/>
        </w:rPr>
        <w:t>
      2) заявления гражданина о согласии быть включенным в партийный список;</w:t>
      </w:r>
    </w:p>
    <w:bookmarkEnd w:id="246"/>
    <w:bookmarkStart w:name="z259" w:id="247"/>
    <w:p>
      <w:pPr>
        <w:spacing w:after="0"/>
        <w:ind w:left="0"/>
        <w:jc w:val="both"/>
      </w:pPr>
      <w:r>
        <w:rPr>
          <w:rFonts w:ascii="Times New Roman"/>
          <w:b w:val="false"/>
          <w:i w:val="false"/>
          <w:color w:val="000000"/>
          <w:sz w:val="28"/>
        </w:rPr>
        <w:t>
      3) биографических данных о каждом лице, включенном в партийный список;</w:t>
      </w:r>
    </w:p>
    <w:bookmarkEnd w:id="247"/>
    <w:bookmarkStart w:name="z260" w:id="248"/>
    <w:p>
      <w:pPr>
        <w:spacing w:after="0"/>
        <w:ind w:left="0"/>
        <w:jc w:val="both"/>
      </w:pPr>
      <w:r>
        <w:rPr>
          <w:rFonts w:ascii="Times New Roman"/>
          <w:b w:val="false"/>
          <w:i w:val="false"/>
          <w:color w:val="000000"/>
          <w:sz w:val="28"/>
        </w:rPr>
        <w:t>
      4) документа, подтверждающего внесение политической партией избирательного взноса;</w:t>
      </w:r>
    </w:p>
    <w:bookmarkEnd w:id="248"/>
    <w:bookmarkStart w:name="z261" w:id="249"/>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 доходах и имуществе;</w:t>
      </w:r>
    </w:p>
    <w:bookmarkEnd w:id="249"/>
    <w:bookmarkStart w:name="z262" w:id="250"/>
    <w:p>
      <w:pPr>
        <w:spacing w:after="0"/>
        <w:ind w:left="0"/>
        <w:jc w:val="both"/>
      </w:pPr>
      <w:r>
        <w:rPr>
          <w:rFonts w:ascii="Times New Roman"/>
          <w:b w:val="false"/>
          <w:i w:val="false"/>
          <w:color w:val="000000"/>
          <w:sz w:val="28"/>
        </w:rPr>
        <w:t>
      6) документа, подтверждающего членство лица, включенного в партийный список, в политической партии, выдвинувшей данный список.</w:t>
      </w:r>
    </w:p>
    <w:bookmarkEnd w:id="250"/>
    <w:bookmarkStart w:name="z263" w:id="251"/>
    <w:p>
      <w:pPr>
        <w:spacing w:after="0"/>
        <w:ind w:left="0"/>
        <w:jc w:val="both"/>
      </w:pPr>
      <w:r>
        <w:rPr>
          <w:rFonts w:ascii="Times New Roman"/>
          <w:b w:val="false"/>
          <w:i w:val="false"/>
          <w:color w:val="000000"/>
          <w:sz w:val="28"/>
        </w:rPr>
        <w:t>
      4. К регистрации по территориальному избирательному округу допускается только один список от одной политической партии.</w:t>
      </w:r>
    </w:p>
    <w:bookmarkEnd w:id="251"/>
    <w:bookmarkStart w:name="z264" w:id="252"/>
    <w:p>
      <w:pPr>
        <w:spacing w:after="0"/>
        <w:ind w:left="0"/>
        <w:jc w:val="both"/>
      </w:pPr>
      <w:r>
        <w:rPr>
          <w:rFonts w:ascii="Times New Roman"/>
          <w:b w:val="false"/>
          <w:i w:val="false"/>
          <w:color w:val="000000"/>
          <w:sz w:val="28"/>
        </w:rPr>
        <w:t>
      5. О регистрации партийных списков кандидатов в депутаты маслихата территориальная избирательная комиссия составляет протокол, который в пятидневный срок представляется в вышестоящую избирательную комиссию.</w:t>
      </w:r>
    </w:p>
    <w:bookmarkEnd w:id="252"/>
    <w:bookmarkStart w:name="z265" w:id="253"/>
    <w:p>
      <w:pPr>
        <w:spacing w:after="0"/>
        <w:ind w:left="0"/>
        <w:jc w:val="both"/>
      </w:pPr>
      <w:r>
        <w:rPr>
          <w:rFonts w:ascii="Times New Roman"/>
          <w:b w:val="false"/>
          <w:i w:val="false"/>
          <w:color w:val="000000"/>
          <w:sz w:val="28"/>
        </w:rPr>
        <w:t>
      6. Территориальная избирательная комиссия:</w:t>
      </w:r>
    </w:p>
    <w:bookmarkEnd w:id="253"/>
    <w:bookmarkStart w:name="z266" w:id="254"/>
    <w:p>
      <w:pPr>
        <w:spacing w:after="0"/>
        <w:ind w:left="0"/>
        <w:jc w:val="both"/>
      </w:pPr>
      <w:r>
        <w:rPr>
          <w:rFonts w:ascii="Times New Roman"/>
          <w:b w:val="false"/>
          <w:i w:val="false"/>
          <w:color w:val="000000"/>
          <w:sz w:val="28"/>
        </w:rPr>
        <w:t>
      1) не позднее чем на седьмой день после регистрации партийных списков публикует в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года рождения, занимаемой должности (занятия), места работы и жительства каждого лица, включенного в партийный список;</w:t>
      </w:r>
    </w:p>
    <w:bookmarkEnd w:id="254"/>
    <w:bookmarkStart w:name="z267" w:id="255"/>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255"/>
    <w:bookmarkStart w:name="z268" w:id="256"/>
    <w:p>
      <w:pPr>
        <w:spacing w:after="0"/>
        <w:ind w:left="0"/>
        <w:jc w:val="both"/>
      </w:pPr>
      <w:r>
        <w:rPr>
          <w:rFonts w:ascii="Times New Roman"/>
          <w:b w:val="false"/>
          <w:i w:val="false"/>
          <w:color w:val="000000"/>
          <w:sz w:val="28"/>
        </w:rPr>
        <w:t>
      3) отказывает в регистрации или отменяет решение о регистрации партийного списка в случаях:</w:t>
      </w:r>
    </w:p>
    <w:bookmarkEnd w:id="256"/>
    <w:bookmarkStart w:name="z269" w:id="257"/>
    <w:p>
      <w:pPr>
        <w:spacing w:after="0"/>
        <w:ind w:left="0"/>
        <w:jc w:val="both"/>
      </w:pPr>
      <w:r>
        <w:rPr>
          <w:rFonts w:ascii="Times New Roman"/>
          <w:b w:val="false"/>
          <w:i w:val="false"/>
          <w:color w:val="000000"/>
          <w:sz w:val="28"/>
        </w:rPr>
        <w:t>
      нарушения политической партией правил выдвижения партийного списка, непредставления необходимых документов для регистрации;</w:t>
      </w:r>
    </w:p>
    <w:bookmarkEnd w:id="257"/>
    <w:bookmarkStart w:name="z270" w:id="258"/>
    <w:p>
      <w:pPr>
        <w:spacing w:after="0"/>
        <w:ind w:left="0"/>
        <w:jc w:val="both"/>
      </w:pPr>
      <w:r>
        <w:rPr>
          <w:rFonts w:ascii="Times New Roman"/>
          <w:b w:val="false"/>
          <w:i w:val="false"/>
          <w:color w:val="000000"/>
          <w:sz w:val="28"/>
        </w:rPr>
        <w:t>
      проведения политической партией, выдвинувшей партийный список, выдвинутыми ею кандидатами, ее доверенными лицами предвыборной агитации до окончания срока регистрации, в день выборов либо предшествующий ему день;</w:t>
      </w:r>
    </w:p>
    <w:bookmarkEnd w:id="258"/>
    <w:bookmarkStart w:name="z271" w:id="259"/>
    <w:p>
      <w:pPr>
        <w:spacing w:after="0"/>
        <w:ind w:left="0"/>
        <w:jc w:val="both"/>
      </w:pPr>
      <w:r>
        <w:rPr>
          <w:rFonts w:ascii="Times New Roman"/>
          <w:b w:val="false"/>
          <w:i w:val="false"/>
          <w:color w:val="000000"/>
          <w:sz w:val="28"/>
        </w:rPr>
        <w:t>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259"/>
    <w:bookmarkStart w:name="z272" w:id="260"/>
    <w:p>
      <w:pPr>
        <w:spacing w:after="0"/>
        <w:ind w:left="0"/>
        <w:jc w:val="both"/>
      </w:pPr>
      <w:r>
        <w:rPr>
          <w:rFonts w:ascii="Times New Roman"/>
          <w:b w:val="false"/>
          <w:i w:val="false"/>
          <w:color w:val="000000"/>
          <w:sz w:val="28"/>
        </w:rPr>
        <w:t>
      выхода из партийного списка лиц, составляющих более пятидесяти процентов от всего партийного списка;</w:t>
      </w:r>
    </w:p>
    <w:bookmarkEnd w:id="260"/>
    <w:bookmarkStart w:name="z273" w:id="261"/>
    <w:p>
      <w:pPr>
        <w:spacing w:after="0"/>
        <w:ind w:left="0"/>
        <w:jc w:val="both"/>
      </w:pPr>
      <w:r>
        <w:rPr>
          <w:rFonts w:ascii="Times New Roman"/>
          <w:b w:val="false"/>
          <w:i w:val="false"/>
          <w:color w:val="000000"/>
          <w:sz w:val="28"/>
        </w:rPr>
        <w:t>
      установления судом фактов подкупа политической партией, выдвинувшей партийный список, или ее доверенными лицами избирателей;</w:t>
      </w:r>
    </w:p>
    <w:bookmarkEnd w:id="261"/>
    <w:bookmarkStart w:name="z274" w:id="262"/>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262"/>
    <w:bookmarkStart w:name="z275" w:id="263"/>
    <w:p>
      <w:pPr>
        <w:spacing w:after="0"/>
        <w:ind w:left="0"/>
        <w:jc w:val="both"/>
      </w:pPr>
      <w:r>
        <w:rPr>
          <w:rFonts w:ascii="Times New Roman"/>
          <w:b w:val="false"/>
          <w:i w:val="false"/>
          <w:color w:val="000000"/>
          <w:sz w:val="28"/>
        </w:rPr>
        <w:t>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w:t>
      </w:r>
    </w:p>
    <w:bookmarkEnd w:id="263"/>
    <w:bookmarkStart w:name="z276" w:id="264"/>
    <w:p>
      <w:pPr>
        <w:spacing w:after="0"/>
        <w:ind w:left="0"/>
        <w:jc w:val="both"/>
      </w:pPr>
      <w:r>
        <w:rPr>
          <w:rFonts w:ascii="Times New Roman"/>
          <w:b w:val="false"/>
          <w:i w:val="false"/>
          <w:color w:val="000000"/>
          <w:sz w:val="28"/>
        </w:rPr>
        <w:t>
      4) принимает решение об исключении лица, включенного в партийный список, из данного списка в случаях:</w:t>
      </w:r>
    </w:p>
    <w:bookmarkEnd w:id="264"/>
    <w:bookmarkStart w:name="z277" w:id="265"/>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bookmarkEnd w:id="265"/>
    <w:bookmarkStart w:name="z278" w:id="266"/>
    <w:p>
      <w:pPr>
        <w:spacing w:after="0"/>
        <w:ind w:left="0"/>
        <w:jc w:val="both"/>
      </w:pPr>
      <w:r>
        <w:rPr>
          <w:rFonts w:ascii="Times New Roman"/>
          <w:b w:val="false"/>
          <w:i w:val="false"/>
          <w:color w:val="000000"/>
          <w:sz w:val="28"/>
        </w:rPr>
        <w:t>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266"/>
    <w:bookmarkStart w:name="z279" w:id="267"/>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bookmarkEnd w:id="267"/>
    <w:bookmarkStart w:name="z280" w:id="268"/>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 в день выборов либо предшествующий ему день;</w:t>
      </w:r>
    </w:p>
    <w:bookmarkEnd w:id="268"/>
    <w:bookmarkStart w:name="z281" w:id="269"/>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bookmarkEnd w:id="269"/>
    <w:bookmarkStart w:name="z282" w:id="270"/>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270"/>
    <w:bookmarkStart w:name="z283" w:id="271"/>
    <w:p>
      <w:pPr>
        <w:spacing w:after="0"/>
        <w:ind w:left="0"/>
        <w:jc w:val="both"/>
      </w:pPr>
      <w:r>
        <w:rPr>
          <w:rFonts w:ascii="Times New Roman"/>
          <w:b w:val="false"/>
          <w:i w:val="false"/>
          <w:color w:val="000000"/>
          <w:sz w:val="28"/>
        </w:rPr>
        <w:t>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суд, решение которого является окончательным.</w:t>
      </w:r>
    </w:p>
    <w:bookmarkEnd w:id="271"/>
    <w:bookmarkStart w:name="z284" w:id="272"/>
    <w:p>
      <w:pPr>
        <w:spacing w:after="0"/>
        <w:ind w:left="0"/>
        <w:jc w:val="both"/>
      </w:pPr>
      <w:r>
        <w:rPr>
          <w:rFonts w:ascii="Times New Roman"/>
          <w:b w:val="false"/>
          <w:i w:val="false"/>
          <w:color w:val="000000"/>
          <w:sz w:val="28"/>
        </w:rPr>
        <w:t>
      Принятие решения об исключении лица, включенного в партийный список, за два дня до дня голосования не допускается.</w:t>
      </w:r>
    </w:p>
    <w:bookmarkEnd w:id="272"/>
    <w:bookmarkStart w:name="z285" w:id="273"/>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могут быть в семидневный срок обжалованы в вышестоящую избирательную комиссию или суд. При этом вышестоящая избирательная комиссия или суд выносят по жалобе решение в семидневный срок со дня подачи жалобы.</w:t>
      </w:r>
    </w:p>
    <w:bookmarkEnd w:id="273"/>
    <w:bookmarkStart w:name="z286" w:id="274"/>
    <w:p>
      <w:pPr>
        <w:spacing w:after="0"/>
        <w:ind w:left="0"/>
        <w:jc w:val="both"/>
      </w:pPr>
      <w:r>
        <w:rPr>
          <w:rFonts w:ascii="Times New Roman"/>
          <w:b w:val="false"/>
          <w:i w:val="false"/>
          <w:color w:val="000000"/>
          <w:sz w:val="28"/>
        </w:rPr>
        <w:t>
      8. Регистрация партийных списков начинается за два месяца и заканчивается в восемнадцать часов по местному времени за двадцать пять дней до дня выборов, если иное не установлено при назначении выборов.</w:t>
      </w:r>
    </w:p>
    <w:bookmarkEnd w:id="274"/>
    <w:bookmarkStart w:name="z287" w:id="275"/>
    <w:p>
      <w:pPr>
        <w:spacing w:after="0"/>
        <w:ind w:left="0"/>
        <w:jc w:val="both"/>
      </w:pPr>
      <w:r>
        <w:rPr>
          <w:rFonts w:ascii="Times New Roman"/>
          <w:b w:val="false"/>
          <w:i w:val="false"/>
          <w:color w:val="000000"/>
          <w:sz w:val="28"/>
        </w:rPr>
        <w:t>
      Статья 105. Снятие кандидатуры, отмена решения о выдвижении кандидатом в депутаты маслихата</w:t>
      </w:r>
    </w:p>
    <w:bookmarkEnd w:id="275"/>
    <w:bookmarkStart w:name="z288" w:id="276"/>
    <w:p>
      <w:pPr>
        <w:spacing w:after="0"/>
        <w:ind w:left="0"/>
        <w:jc w:val="both"/>
      </w:pPr>
      <w:r>
        <w:rPr>
          <w:rFonts w:ascii="Times New Roman"/>
          <w:b w:val="false"/>
          <w:i w:val="false"/>
          <w:color w:val="000000"/>
          <w:sz w:val="28"/>
        </w:rPr>
        <w:t>
      1. Лицо, включенное в партийный список, может снять свою кандидатуру, обратившись с письменным заявлением об этом в территориальную избирательную комиссию и политическую партию.</w:t>
      </w:r>
    </w:p>
    <w:bookmarkEnd w:id="276"/>
    <w:bookmarkStart w:name="z289" w:id="277"/>
    <w:p>
      <w:pPr>
        <w:spacing w:after="0"/>
        <w:ind w:left="0"/>
        <w:jc w:val="both"/>
      </w:pPr>
      <w:r>
        <w:rPr>
          <w:rFonts w:ascii="Times New Roman"/>
          <w:b w:val="false"/>
          <w:i w:val="false"/>
          <w:color w:val="000000"/>
          <w:sz w:val="28"/>
        </w:rPr>
        <w:t>
      2. Руководящий орган политической партии либо соответствующего ее филиала (представительства) в период до регистрации и после нее может обратиться с соответствующим представлением в территориальную избирательную комиссию об исключении кандидата в депутаты маслихата из партийного списка.</w:t>
      </w:r>
    </w:p>
    <w:bookmarkEnd w:id="277"/>
    <w:bookmarkStart w:name="z290" w:id="278"/>
    <w:p>
      <w:pPr>
        <w:spacing w:after="0"/>
        <w:ind w:left="0"/>
        <w:jc w:val="both"/>
      </w:pPr>
      <w:r>
        <w:rPr>
          <w:rFonts w:ascii="Times New Roman"/>
          <w:b w:val="false"/>
          <w:i w:val="false"/>
          <w:color w:val="000000"/>
          <w:sz w:val="28"/>
        </w:rPr>
        <w:t>
      3. В этих случаях территориальная избирательная комиссия принимает решение об исключении лица, включенного в партийный список.</w:t>
      </w:r>
    </w:p>
    <w:bookmarkEnd w:id="278"/>
    <w:bookmarkStart w:name="z291" w:id="279"/>
    <w:p>
      <w:pPr>
        <w:spacing w:after="0"/>
        <w:ind w:left="0"/>
        <w:jc w:val="both"/>
      </w:pPr>
      <w:r>
        <w:rPr>
          <w:rFonts w:ascii="Times New Roman"/>
          <w:b w:val="false"/>
          <w:i w:val="false"/>
          <w:color w:val="000000"/>
          <w:sz w:val="28"/>
        </w:rPr>
        <w:t>
      4. Если снятие кандидатуры или отмена решения о выдвижении кандидата были произведены без вынуждающих к тому обстоятельств, территориальная избирательная комиссия обязана отнести на счет выдвинувшей его политической партии часть понесенных из средств республиканского бюджета расходов на проведение избирательной кампании.</w:t>
      </w:r>
    </w:p>
    <w:bookmarkEnd w:id="279"/>
    <w:bookmarkStart w:name="z292" w:id="280"/>
    <w:p>
      <w:pPr>
        <w:spacing w:after="0"/>
        <w:ind w:left="0"/>
        <w:jc w:val="both"/>
      </w:pPr>
      <w:r>
        <w:rPr>
          <w:rFonts w:ascii="Times New Roman"/>
          <w:b w:val="false"/>
          <w:i w:val="false"/>
          <w:color w:val="000000"/>
          <w:sz w:val="28"/>
        </w:rPr>
        <w:t>
      Статья 106. Размер избирательного фонда кандидата в депутаты маслихата</w:t>
      </w:r>
    </w:p>
    <w:bookmarkEnd w:id="280"/>
    <w:bookmarkStart w:name="z293" w:id="281"/>
    <w:p>
      <w:pPr>
        <w:spacing w:after="0"/>
        <w:ind w:left="0"/>
        <w:jc w:val="both"/>
      </w:pPr>
      <w:r>
        <w:rPr>
          <w:rFonts w:ascii="Times New Roman"/>
          <w:b w:val="false"/>
          <w:i w:val="false"/>
          <w:color w:val="000000"/>
          <w:sz w:val="28"/>
        </w:rPr>
        <w:t>
      1. Кандидаты, баллотирующиеся в составе партийных списков, выдвинутых политическими партиями, не вправе создавать собственные избирательные фонды.</w:t>
      </w:r>
    </w:p>
    <w:bookmarkEnd w:id="281"/>
    <w:bookmarkStart w:name="z294" w:id="282"/>
    <w:p>
      <w:pPr>
        <w:spacing w:after="0"/>
        <w:ind w:left="0"/>
        <w:jc w:val="both"/>
      </w:pPr>
      <w:r>
        <w:rPr>
          <w:rFonts w:ascii="Times New Roman"/>
          <w:b w:val="false"/>
          <w:i w:val="false"/>
          <w:color w:val="000000"/>
          <w:sz w:val="28"/>
        </w:rPr>
        <w:t>
      2. Избирательные фонды политических партий на каждый партийный список образуются из:</w:t>
      </w:r>
    </w:p>
    <w:bookmarkEnd w:id="282"/>
    <w:bookmarkStart w:name="z295" w:id="283"/>
    <w:p>
      <w:pPr>
        <w:spacing w:after="0"/>
        <w:ind w:left="0"/>
        <w:jc w:val="both"/>
      </w:pPr>
      <w:r>
        <w:rPr>
          <w:rFonts w:ascii="Times New Roman"/>
          <w:b w:val="false"/>
          <w:i w:val="false"/>
          <w:color w:val="000000"/>
          <w:sz w:val="28"/>
        </w:rPr>
        <w:t>
      1) собственных средств политической партии, общая сумма которых не должна превышать установленный законодательством размер минимальной заработной платы более чем в тысячу раз;</w:t>
      </w:r>
    </w:p>
    <w:bookmarkEnd w:id="283"/>
    <w:bookmarkStart w:name="z296" w:id="284"/>
    <w:p>
      <w:pPr>
        <w:spacing w:after="0"/>
        <w:ind w:left="0"/>
        <w:jc w:val="both"/>
      </w:pPr>
      <w:r>
        <w:rPr>
          <w:rFonts w:ascii="Times New Roman"/>
          <w:b w:val="false"/>
          <w:i w:val="false"/>
          <w:color w:val="000000"/>
          <w:sz w:val="28"/>
        </w:rPr>
        <w:t>
      2) добровольных пожертвований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две тысячи раз.</w:t>
      </w:r>
    </w:p>
    <w:bookmarkEnd w:id="284"/>
    <w:bookmarkStart w:name="z297" w:id="285"/>
    <w:p>
      <w:pPr>
        <w:spacing w:after="0"/>
        <w:ind w:left="0"/>
        <w:jc w:val="both"/>
      </w:pPr>
      <w:r>
        <w:rPr>
          <w:rFonts w:ascii="Times New Roman"/>
          <w:b w:val="false"/>
          <w:i w:val="false"/>
          <w:color w:val="000000"/>
          <w:sz w:val="28"/>
        </w:rPr>
        <w:t>
      Статья 107. Выдвижение партийных списков кандидатов в депутаты маслихатов вместо выбывших после</w:t>
      </w:r>
      <w:r>
        <w:br/>
      </w:r>
      <w:r>
        <w:rPr>
          <w:rFonts w:ascii="Times New Roman"/>
          <w:b w:val="false"/>
          <w:i w:val="false"/>
          <w:color w:val="000000"/>
          <w:sz w:val="28"/>
        </w:rPr>
        <w:t xml:space="preserve">                                     окончания срока регистрации</w:t>
      </w:r>
    </w:p>
    <w:bookmarkEnd w:id="285"/>
    <w:bookmarkStart w:name="z298" w:id="286"/>
    <w:p>
      <w:pPr>
        <w:spacing w:after="0"/>
        <w:ind w:left="0"/>
        <w:jc w:val="both"/>
      </w:pPr>
      <w:r>
        <w:rPr>
          <w:rFonts w:ascii="Times New Roman"/>
          <w:b w:val="false"/>
          <w:i w:val="false"/>
          <w:color w:val="000000"/>
          <w:sz w:val="28"/>
        </w:rPr>
        <w:t>
      1. В случае, если в результате выбытия партийных списков после окончания срока регистрации по соответствующему избирательному округу остается менее двух партийных списков кандидатов в депутаты маслихата, территориальная избирательная комиссия своим решением продлевает срок выборов, но не более чем на два месяца.</w:t>
      </w:r>
    </w:p>
    <w:bookmarkEnd w:id="286"/>
    <w:bookmarkStart w:name="z299" w:id="287"/>
    <w:p>
      <w:pPr>
        <w:spacing w:after="0"/>
        <w:ind w:left="0"/>
        <w:jc w:val="both"/>
      </w:pPr>
      <w:r>
        <w:rPr>
          <w:rFonts w:ascii="Times New Roman"/>
          <w:b w:val="false"/>
          <w:i w:val="false"/>
          <w:color w:val="000000"/>
          <w:sz w:val="28"/>
        </w:rPr>
        <w:t>
      2. В этом случае выдвижение партийных списков кандидатов в депутаты маслихата осуществляется в соответствии с правилами, установленными настоящим Конституционным законом.</w:t>
      </w:r>
    </w:p>
    <w:bookmarkEnd w:id="287"/>
    <w:bookmarkStart w:name="z300" w:id="288"/>
    <w:p>
      <w:pPr>
        <w:spacing w:after="0"/>
        <w:ind w:left="0"/>
        <w:jc w:val="both"/>
      </w:pPr>
      <w:r>
        <w:rPr>
          <w:rFonts w:ascii="Times New Roman"/>
          <w:b w:val="false"/>
          <w:i w:val="false"/>
          <w:color w:val="000000"/>
          <w:sz w:val="28"/>
        </w:rPr>
        <w:t>
      Статья 108. Подсчет голосов при выборах депутата маслихата</w:t>
      </w:r>
    </w:p>
    <w:bookmarkEnd w:id="288"/>
    <w:bookmarkStart w:name="z301" w:id="289"/>
    <w:p>
      <w:pPr>
        <w:spacing w:after="0"/>
        <w:ind w:left="0"/>
        <w:jc w:val="both"/>
      </w:pPr>
      <w:r>
        <w:rPr>
          <w:rFonts w:ascii="Times New Roman"/>
          <w:b w:val="false"/>
          <w:i w:val="false"/>
          <w:color w:val="000000"/>
          <w:sz w:val="28"/>
        </w:rPr>
        <w:t>
      1. Участковая избирательная комиссия составляет протоколы по результатам голосования при выборах депутатов районного (городского) и областного маслихатов, которые немедленно пересылаются в соответствующую избирательную комиссию (районную, городскую, районную в городе).</w:t>
      </w:r>
    </w:p>
    <w:bookmarkEnd w:id="289"/>
    <w:bookmarkStart w:name="z302" w:id="290"/>
    <w:p>
      <w:pPr>
        <w:spacing w:after="0"/>
        <w:ind w:left="0"/>
        <w:jc w:val="both"/>
      </w:pPr>
      <w:r>
        <w:rPr>
          <w:rFonts w:ascii="Times New Roman"/>
          <w:b w:val="false"/>
          <w:i w:val="false"/>
          <w:color w:val="000000"/>
          <w:sz w:val="28"/>
        </w:rPr>
        <w:t>
      2. Районные, городские избирательные комиссии на основании протоколов участковых избирательных комиссий по результатам голосования не позднее чем в двухдневный срок со дня выборов устанавливают итоги выборов депутатов в районные и городские маслихаты.</w:t>
      </w:r>
    </w:p>
    <w:bookmarkEnd w:id="290"/>
    <w:bookmarkStart w:name="z303" w:id="291"/>
    <w:p>
      <w:pPr>
        <w:spacing w:after="0"/>
        <w:ind w:left="0"/>
        <w:jc w:val="both"/>
      </w:pPr>
      <w:r>
        <w:rPr>
          <w:rFonts w:ascii="Times New Roman"/>
          <w:b w:val="false"/>
          <w:i w:val="false"/>
          <w:color w:val="000000"/>
          <w:sz w:val="28"/>
        </w:rPr>
        <w:t>
      3. Районные, городские, районные в городе избирательные комиссии на основании протоколов участковых избирательных комиссий составляют протоколы по результатам голосования в ходе выборов депутатов маслихатов областей, городов республиканского значения и столицы, которые немедленно пересылаются в вышестоящие избирательные комиссии.</w:t>
      </w:r>
    </w:p>
    <w:bookmarkEnd w:id="291"/>
    <w:bookmarkStart w:name="z304" w:id="292"/>
    <w:p>
      <w:pPr>
        <w:spacing w:after="0"/>
        <w:ind w:left="0"/>
        <w:jc w:val="both"/>
      </w:pPr>
      <w:r>
        <w:rPr>
          <w:rFonts w:ascii="Times New Roman"/>
          <w:b w:val="false"/>
          <w:i w:val="false"/>
          <w:color w:val="000000"/>
          <w:sz w:val="28"/>
        </w:rPr>
        <w:t xml:space="preserve">
      Областные, городов республиканского значения и столицы избирательные комиссии на основании указанных протоколов не более чем в двухдневный срок со дня выборов устанавливают результаты выборов депутатов в маслихаты областей, городов республиканского значения и столицы."; </w:t>
      </w:r>
    </w:p>
    <w:bookmarkEnd w:id="292"/>
    <w:bookmarkStart w:name="z305" w:id="293"/>
    <w:p>
      <w:pPr>
        <w:spacing w:after="0"/>
        <w:ind w:left="0"/>
        <w:jc w:val="both"/>
      </w:pPr>
      <w:r>
        <w:rPr>
          <w:rFonts w:ascii="Times New Roman"/>
          <w:b w:val="false"/>
          <w:i w:val="false"/>
          <w:color w:val="000000"/>
          <w:sz w:val="28"/>
        </w:rPr>
        <w:t xml:space="preserve">
      44) пункт 2 </w:t>
      </w:r>
      <w:r>
        <w:rPr>
          <w:rFonts w:ascii="Times New Roman"/>
          <w:b w:val="false"/>
          <w:i w:val="false"/>
          <w:color w:val="000000"/>
          <w:sz w:val="28"/>
        </w:rPr>
        <w:t>статьи 111</w:t>
      </w:r>
      <w:r>
        <w:rPr>
          <w:rFonts w:ascii="Times New Roman"/>
          <w:b w:val="false"/>
          <w:i w:val="false"/>
          <w:color w:val="000000"/>
          <w:sz w:val="28"/>
        </w:rPr>
        <w:t xml:space="preserve"> исключить;</w:t>
      </w:r>
    </w:p>
    <w:bookmarkEnd w:id="293"/>
    <w:bookmarkStart w:name="z306" w:id="294"/>
    <w:p>
      <w:pPr>
        <w:spacing w:after="0"/>
        <w:ind w:left="0"/>
        <w:jc w:val="both"/>
      </w:pPr>
      <w:r>
        <w:rPr>
          <w:rFonts w:ascii="Times New Roman"/>
          <w:b w:val="false"/>
          <w:i w:val="false"/>
          <w:color w:val="000000"/>
          <w:sz w:val="28"/>
        </w:rPr>
        <w:t>
      45) дополнить статьей 111-1 следующего содержания:</w:t>
      </w:r>
    </w:p>
    <w:bookmarkEnd w:id="294"/>
    <w:bookmarkStart w:name="z307" w:id="295"/>
    <w:p>
      <w:pPr>
        <w:spacing w:after="0"/>
        <w:ind w:left="0"/>
        <w:jc w:val="both"/>
      </w:pPr>
      <w:r>
        <w:rPr>
          <w:rFonts w:ascii="Times New Roman"/>
          <w:b w:val="false"/>
          <w:i w:val="false"/>
          <w:color w:val="000000"/>
          <w:sz w:val="28"/>
        </w:rPr>
        <w:t>
      "Статья 111-1. Распределение депутатских мандатов по итогам голосования по партийным спискам</w:t>
      </w:r>
    </w:p>
    <w:bookmarkEnd w:id="295"/>
    <w:bookmarkStart w:name="z308" w:id="296"/>
    <w:p>
      <w:pPr>
        <w:spacing w:after="0"/>
        <w:ind w:left="0"/>
        <w:jc w:val="both"/>
      </w:pPr>
      <w:r>
        <w:rPr>
          <w:rFonts w:ascii="Times New Roman"/>
          <w:b w:val="false"/>
          <w:i w:val="false"/>
          <w:color w:val="000000"/>
          <w:sz w:val="28"/>
        </w:rPr>
        <w:t>
      1. Соответствующая территориальная избирательная комиссия подсчитывает сумму голосов избирателей, поданных по соответствующей административно-территориальной единице за каждый партийный список, получивший семь и более процентов голосов избирателей от числа принявших участие в голосовании. Сумма голосов избирателей, поданных за политические партии, преодолевшие семипроцентный барьер, делится на число распределяемых депутатских мандатов. Полученный результат есть первое избирательное частное (квота).</w:t>
      </w:r>
    </w:p>
    <w:bookmarkEnd w:id="296"/>
    <w:bookmarkStart w:name="z309" w:id="297"/>
    <w:p>
      <w:pPr>
        <w:spacing w:after="0"/>
        <w:ind w:left="0"/>
        <w:jc w:val="both"/>
      </w:pPr>
      <w:r>
        <w:rPr>
          <w:rFonts w:ascii="Times New Roman"/>
          <w:b w:val="false"/>
          <w:i w:val="false"/>
          <w:color w:val="000000"/>
          <w:sz w:val="28"/>
        </w:rPr>
        <w:t>
      2. Если семь процентов голосов избирателей, принявших участие в голосовании, получено только одной политической партией, то к распределению депутатских мандатов допускается список указанной политической партии, а также партийный список партии, набравшей следующее наибольшее число голосов избирателей, принявших участие в голосовании.</w:t>
      </w:r>
    </w:p>
    <w:bookmarkEnd w:id="297"/>
    <w:bookmarkStart w:name="z310" w:id="298"/>
    <w:p>
      <w:pPr>
        <w:spacing w:after="0"/>
        <w:ind w:left="0"/>
        <w:jc w:val="both"/>
      </w:pPr>
      <w:r>
        <w:rPr>
          <w:rFonts w:ascii="Times New Roman"/>
          <w:b w:val="false"/>
          <w:i w:val="false"/>
          <w:color w:val="000000"/>
          <w:sz w:val="28"/>
        </w:rPr>
        <w:t>
      Сумма голосов избирателей, поданных за две политические партии, делится на число распределяемых депутатских мандатов. Полученный результат есть первое избирательное частное (квота).</w:t>
      </w:r>
    </w:p>
    <w:bookmarkEnd w:id="298"/>
    <w:bookmarkStart w:name="z311" w:id="299"/>
    <w:p>
      <w:pPr>
        <w:spacing w:after="0"/>
        <w:ind w:left="0"/>
        <w:jc w:val="both"/>
      </w:pPr>
      <w:r>
        <w:rPr>
          <w:rFonts w:ascii="Times New Roman"/>
          <w:b w:val="false"/>
          <w:i w:val="false"/>
          <w:color w:val="000000"/>
          <w:sz w:val="28"/>
        </w:rPr>
        <w:t>
      3. Число голосов, полученных каждым партийным списком, участвующим в распределении депутатских мандатов, делится на первое избирательное частное.</w:t>
      </w:r>
    </w:p>
    <w:bookmarkEnd w:id="299"/>
    <w:bookmarkStart w:name="z312" w:id="300"/>
    <w:p>
      <w:pPr>
        <w:spacing w:after="0"/>
        <w:ind w:left="0"/>
        <w:jc w:val="both"/>
      </w:pPr>
      <w:r>
        <w:rPr>
          <w:rFonts w:ascii="Times New Roman"/>
          <w:b w:val="false"/>
          <w:i w:val="false"/>
          <w:color w:val="000000"/>
          <w:sz w:val="28"/>
        </w:rPr>
        <w:t>
      Число голосов, полученных списком партии, не преодолевшей семипроцентный барьер и участвующей в распределении мандатов в соответствии с пунктом 2 настоящей статьи, делится на первое избирательное частное и умножается на поправочный коэффициент 0,7.</w:t>
      </w:r>
    </w:p>
    <w:bookmarkEnd w:id="300"/>
    <w:bookmarkStart w:name="z313" w:id="301"/>
    <w:p>
      <w:pPr>
        <w:spacing w:after="0"/>
        <w:ind w:left="0"/>
        <w:jc w:val="both"/>
      </w:pPr>
      <w:r>
        <w:rPr>
          <w:rFonts w:ascii="Times New Roman"/>
          <w:b w:val="false"/>
          <w:i w:val="false"/>
          <w:color w:val="000000"/>
          <w:sz w:val="28"/>
        </w:rPr>
        <w:t>
      Целая часть, полученная в результате деления числа, есть число депутатских мандатов, которые получает соответствующая политическая партия, сформировавшая партийный список.</w:t>
      </w:r>
    </w:p>
    <w:bookmarkEnd w:id="301"/>
    <w:bookmarkStart w:name="z314" w:id="302"/>
    <w:p>
      <w:pPr>
        <w:spacing w:after="0"/>
        <w:ind w:left="0"/>
        <w:jc w:val="both"/>
      </w:pPr>
      <w:r>
        <w:rPr>
          <w:rFonts w:ascii="Times New Roman"/>
          <w:b w:val="false"/>
          <w:i w:val="false"/>
          <w:color w:val="000000"/>
          <w:sz w:val="28"/>
        </w:rPr>
        <w:t>
      Политическая партия, не преодолевшая семипроцентный барьер и участвующая в распределении мандатов в соответствии с пунктом 2 настоящей статьи, получает не менее одного мандата.</w:t>
      </w:r>
    </w:p>
    <w:bookmarkEnd w:id="302"/>
    <w:bookmarkStart w:name="z315" w:id="303"/>
    <w:p>
      <w:pPr>
        <w:spacing w:after="0"/>
        <w:ind w:left="0"/>
        <w:jc w:val="both"/>
      </w:pPr>
      <w:r>
        <w:rPr>
          <w:rFonts w:ascii="Times New Roman"/>
          <w:b w:val="false"/>
          <w:i w:val="false"/>
          <w:color w:val="000000"/>
          <w:sz w:val="28"/>
        </w:rPr>
        <w:t>
      4. Если после действий, произведенных в соответствии с пунктом 3 настоящей статьи, остаются нераспределенные мандаты, производится их вторичное распределение. Нераспределенные мандаты передаются по одному тем партийным спискам, у которых оказывается наибольшей дробная часть (остаток) числа, полученного в результате деления в соответствии с пунктом 3 настоящей статьи. При равенстве наибольшего остатка преимущество отдается партийному списку, зарегистрированному раньше.</w:t>
      </w:r>
    </w:p>
    <w:bookmarkEnd w:id="303"/>
    <w:bookmarkStart w:name="z316" w:id="304"/>
    <w:p>
      <w:pPr>
        <w:spacing w:after="0"/>
        <w:ind w:left="0"/>
        <w:jc w:val="both"/>
      </w:pPr>
      <w:r>
        <w:rPr>
          <w:rFonts w:ascii="Times New Roman"/>
          <w:b w:val="false"/>
          <w:i w:val="false"/>
          <w:color w:val="000000"/>
          <w:sz w:val="28"/>
        </w:rPr>
        <w:t>
      При распределении мандатов в соответствии с пунктом 2 настоящей статьи нераспределенные мандаты передаются тому партийному списку, который по итогам голосования преодолел семипроцентный барьер.</w:t>
      </w:r>
    </w:p>
    <w:bookmarkEnd w:id="304"/>
    <w:bookmarkStart w:name="z317" w:id="305"/>
    <w:p>
      <w:pPr>
        <w:spacing w:after="0"/>
        <w:ind w:left="0"/>
        <w:jc w:val="both"/>
      </w:pPr>
      <w:r>
        <w:rPr>
          <w:rFonts w:ascii="Times New Roman"/>
          <w:b w:val="false"/>
          <w:i w:val="false"/>
          <w:color w:val="000000"/>
          <w:sz w:val="28"/>
        </w:rPr>
        <w:t>
      5. Очередность распределения депутатских мандатов определяется руководящим органом соответствующего филиала (представительства) политической партии из числа включенных в партийный список кандидатов не позднее пяти дней со дня опубликования итогов выборов.</w:t>
      </w:r>
    </w:p>
    <w:bookmarkEnd w:id="305"/>
    <w:bookmarkStart w:name="z318" w:id="306"/>
    <w:p>
      <w:pPr>
        <w:spacing w:after="0"/>
        <w:ind w:left="0"/>
        <w:jc w:val="both"/>
      </w:pPr>
      <w:r>
        <w:rPr>
          <w:rFonts w:ascii="Times New Roman"/>
          <w:b w:val="false"/>
          <w:i w:val="false"/>
          <w:color w:val="000000"/>
          <w:sz w:val="28"/>
        </w:rPr>
        <w:t>
      6. В случае досрочного выбытия депутата его мандат постановлением соответствующей территориальной избирательной комиссии передается следующему кандидату, определяемому руководящим органом соответствующего филиала (представительства) политической партии из числа включенных в партийный список кандидатов.</w:t>
      </w:r>
    </w:p>
    <w:bookmarkEnd w:id="306"/>
    <w:bookmarkStart w:name="z319" w:id="307"/>
    <w:p>
      <w:pPr>
        <w:spacing w:after="0"/>
        <w:ind w:left="0"/>
        <w:jc w:val="both"/>
      </w:pPr>
      <w:r>
        <w:rPr>
          <w:rFonts w:ascii="Times New Roman"/>
          <w:b w:val="false"/>
          <w:i w:val="false"/>
          <w:color w:val="000000"/>
          <w:sz w:val="28"/>
        </w:rPr>
        <w:t xml:space="preserve">
      В случае, если в соответствующем партийном списке кандидатов не осталось, мандат остается вакантным до следующих выборов депутатов маслихата."; </w:t>
      </w:r>
    </w:p>
    <w:bookmarkEnd w:id="307"/>
    <w:bookmarkStart w:name="z320" w:id="30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статьи 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изложить в следующей редакции:</w:t>
      </w:r>
    </w:p>
    <w:bookmarkEnd w:id="308"/>
    <w:bookmarkStart w:name="z321" w:id="309"/>
    <w:p>
      <w:pPr>
        <w:spacing w:after="0"/>
        <w:ind w:left="0"/>
        <w:jc w:val="both"/>
      </w:pPr>
      <w:r>
        <w:rPr>
          <w:rFonts w:ascii="Times New Roman"/>
          <w:b w:val="false"/>
          <w:i w:val="false"/>
          <w:color w:val="000000"/>
          <w:sz w:val="28"/>
        </w:rPr>
        <w:t>
      "Статья 112. Регистрация депутатов маслихатов</w:t>
      </w:r>
    </w:p>
    <w:bookmarkEnd w:id="309"/>
    <w:bookmarkStart w:name="z322" w:id="310"/>
    <w:p>
      <w:pPr>
        <w:spacing w:after="0"/>
        <w:ind w:left="0"/>
        <w:jc w:val="both"/>
      </w:pPr>
      <w:r>
        <w:rPr>
          <w:rFonts w:ascii="Times New Roman"/>
          <w:b w:val="false"/>
          <w:i w:val="false"/>
          <w:color w:val="000000"/>
          <w:sz w:val="28"/>
        </w:rPr>
        <w:t>
      1. Соответствующая территориальная избирательная комиссия регистрирует избранных депутатов маслихатов.</w:t>
      </w:r>
    </w:p>
    <w:bookmarkEnd w:id="310"/>
    <w:bookmarkStart w:name="z323" w:id="311"/>
    <w:p>
      <w:pPr>
        <w:spacing w:after="0"/>
        <w:ind w:left="0"/>
        <w:jc w:val="both"/>
      </w:pPr>
      <w:r>
        <w:rPr>
          <w:rFonts w:ascii="Times New Roman"/>
          <w:b w:val="false"/>
          <w:i w:val="false"/>
          <w:color w:val="000000"/>
          <w:sz w:val="28"/>
        </w:rPr>
        <w:t>
      2. Соответствующая территориальная избирательная комиссия по представлению районной (городской) избирательной комиссии или обращениям граждан может признать выборы депутатов маслихата недействительными, если в ходе выборов или при подсчете голосов либо определении результатов выборов имели место нарушения настоящего Конституционного закона, и отказать в регистрации депутатов маслихата. При этом данное решение территориальной избирательной комиссии в течение десяти дней со дня его принятия может быть обжаловано политической партией, выдвинувшей партийный список, в суд, который в десятидневный срок принимает решение.</w:t>
      </w:r>
    </w:p>
    <w:bookmarkEnd w:id="311"/>
    <w:bookmarkStart w:name="z324" w:id="312"/>
    <w:p>
      <w:pPr>
        <w:spacing w:after="0"/>
        <w:ind w:left="0"/>
        <w:jc w:val="both"/>
      </w:pPr>
      <w:r>
        <w:rPr>
          <w:rFonts w:ascii="Times New Roman"/>
          <w:b w:val="false"/>
          <w:i w:val="false"/>
          <w:color w:val="000000"/>
          <w:sz w:val="28"/>
        </w:rPr>
        <w:t xml:space="preserve">
      Статья 113. Проведение внеочередных выборов депутатов маслихатов </w:t>
      </w:r>
    </w:p>
    <w:bookmarkEnd w:id="312"/>
    <w:bookmarkStart w:name="z325" w:id="313"/>
    <w:p>
      <w:pPr>
        <w:spacing w:after="0"/>
        <w:ind w:left="0"/>
        <w:jc w:val="both"/>
      </w:pPr>
      <w:r>
        <w:rPr>
          <w:rFonts w:ascii="Times New Roman"/>
          <w:b w:val="false"/>
          <w:i w:val="false"/>
          <w:color w:val="000000"/>
          <w:sz w:val="28"/>
        </w:rPr>
        <w:t xml:space="preserve">
      Внеочередные выборы депутатов маслихатов проводятся в соответствии с правилами, установленными настоящим Конституционным законом для очередных выборов депутатов маслихатов. При этом сроки проведения избирательных мероприятий определяются соответствующей территориальной избирательной комиссией."; </w:t>
      </w:r>
    </w:p>
    <w:bookmarkEnd w:id="313"/>
    <w:bookmarkStart w:name="z326" w:id="314"/>
    <w:p>
      <w:pPr>
        <w:spacing w:after="0"/>
        <w:ind w:left="0"/>
        <w:jc w:val="both"/>
      </w:pPr>
      <w:r>
        <w:rPr>
          <w:rFonts w:ascii="Times New Roman"/>
          <w:b w:val="false"/>
          <w:i w:val="false"/>
          <w:color w:val="000000"/>
          <w:sz w:val="28"/>
        </w:rPr>
        <w:t xml:space="preserve">
      47) подпункт 2) </w:t>
      </w:r>
      <w:r>
        <w:rPr>
          <w:rFonts w:ascii="Times New Roman"/>
          <w:b w:val="false"/>
          <w:i w:val="false"/>
          <w:color w:val="000000"/>
          <w:sz w:val="28"/>
        </w:rPr>
        <w:t>статьи 116</w:t>
      </w:r>
      <w:r>
        <w:rPr>
          <w:rFonts w:ascii="Times New Roman"/>
          <w:b w:val="false"/>
          <w:i w:val="false"/>
          <w:color w:val="000000"/>
          <w:sz w:val="28"/>
        </w:rPr>
        <w:t xml:space="preserve"> исключить;</w:t>
      </w:r>
    </w:p>
    <w:bookmarkEnd w:id="314"/>
    <w:bookmarkStart w:name="z327" w:id="315"/>
    <w:p>
      <w:pPr>
        <w:spacing w:after="0"/>
        <w:ind w:left="0"/>
        <w:jc w:val="both"/>
      </w:pPr>
      <w:r>
        <w:rPr>
          <w:rFonts w:ascii="Times New Roman"/>
          <w:b w:val="false"/>
          <w:i w:val="false"/>
          <w:color w:val="000000"/>
          <w:sz w:val="28"/>
        </w:rPr>
        <w:t xml:space="preserve">
      48) в абзаце пятом подпункта 3) пункта 6 </w:t>
      </w:r>
      <w:r>
        <w:rPr>
          <w:rFonts w:ascii="Times New Roman"/>
          <w:b w:val="false"/>
          <w:i w:val="false"/>
          <w:color w:val="000000"/>
          <w:sz w:val="28"/>
        </w:rPr>
        <w:t>статьи 118</w:t>
      </w:r>
      <w:r>
        <w:rPr>
          <w:rFonts w:ascii="Times New Roman"/>
          <w:b w:val="false"/>
          <w:i w:val="false"/>
          <w:color w:val="000000"/>
          <w:sz w:val="28"/>
        </w:rPr>
        <w:t xml:space="preserve"> слово "его" заменить словами "окончания срока";</w:t>
      </w:r>
    </w:p>
    <w:bookmarkEnd w:id="315"/>
    <w:bookmarkStart w:name="z328" w:id="316"/>
    <w:p>
      <w:pPr>
        <w:spacing w:after="0"/>
        <w:ind w:left="0"/>
        <w:jc w:val="both"/>
      </w:pPr>
      <w:r>
        <w:rPr>
          <w:rFonts w:ascii="Times New Roman"/>
          <w:b w:val="false"/>
          <w:i w:val="false"/>
          <w:color w:val="000000"/>
          <w:sz w:val="28"/>
        </w:rPr>
        <w:t xml:space="preserve">
      49) в пункте 1 </w:t>
      </w:r>
      <w:r>
        <w:rPr>
          <w:rFonts w:ascii="Times New Roman"/>
          <w:b w:val="false"/>
          <w:i w:val="false"/>
          <w:color w:val="000000"/>
          <w:sz w:val="28"/>
        </w:rPr>
        <w:t>статьи 119</w:t>
      </w:r>
      <w:r>
        <w:rPr>
          <w:rFonts w:ascii="Times New Roman"/>
          <w:b w:val="false"/>
          <w:i w:val="false"/>
          <w:color w:val="000000"/>
          <w:sz w:val="28"/>
        </w:rPr>
        <w:t xml:space="preserve"> слова "со дня" заменить словом "до";</w:t>
      </w:r>
    </w:p>
    <w:bookmarkEnd w:id="316"/>
    <w:bookmarkStart w:name="z329" w:id="317"/>
    <w:p>
      <w:pPr>
        <w:spacing w:after="0"/>
        <w:ind w:left="0"/>
        <w:jc w:val="both"/>
      </w:pPr>
      <w:r>
        <w:rPr>
          <w:rFonts w:ascii="Times New Roman"/>
          <w:b w:val="false"/>
          <w:i w:val="false"/>
          <w:color w:val="000000"/>
          <w:sz w:val="28"/>
        </w:rPr>
        <w:t xml:space="preserve">
      50) пункт 1 </w:t>
      </w:r>
      <w:r>
        <w:rPr>
          <w:rFonts w:ascii="Times New Roman"/>
          <w:b w:val="false"/>
          <w:i w:val="false"/>
          <w:color w:val="000000"/>
          <w:sz w:val="28"/>
        </w:rPr>
        <w:t>статьи 121</w:t>
      </w:r>
      <w:r>
        <w:rPr>
          <w:rFonts w:ascii="Times New Roman"/>
          <w:b w:val="false"/>
          <w:i w:val="false"/>
          <w:color w:val="000000"/>
          <w:sz w:val="28"/>
        </w:rPr>
        <w:t xml:space="preserve"> изложить в следующей редакции:</w:t>
      </w:r>
    </w:p>
    <w:bookmarkEnd w:id="317"/>
    <w:bookmarkStart w:name="z330" w:id="318"/>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члены органов местного самоуправления, то территориальная избирательная комиссия своим решением продлевает срок выборов, но не более чем на месяц.";</w:t>
      </w:r>
    </w:p>
    <w:bookmarkEnd w:id="318"/>
    <w:bookmarkStart w:name="z331" w:id="319"/>
    <w:p>
      <w:pPr>
        <w:spacing w:after="0"/>
        <w:ind w:left="0"/>
        <w:jc w:val="both"/>
      </w:pPr>
      <w:r>
        <w:rPr>
          <w:rFonts w:ascii="Times New Roman"/>
          <w:b w:val="false"/>
          <w:i w:val="false"/>
          <w:color w:val="000000"/>
          <w:sz w:val="28"/>
        </w:rPr>
        <w:t>
      51) дополнить статьей 130-1 следующего содержания:</w:t>
      </w:r>
    </w:p>
    <w:bookmarkEnd w:id="319"/>
    <w:bookmarkStart w:name="z332" w:id="320"/>
    <w:p>
      <w:pPr>
        <w:spacing w:after="0"/>
        <w:ind w:left="0"/>
        <w:jc w:val="both"/>
      </w:pPr>
      <w:r>
        <w:rPr>
          <w:rFonts w:ascii="Times New Roman"/>
          <w:b w:val="false"/>
          <w:i w:val="false"/>
          <w:color w:val="000000"/>
          <w:sz w:val="28"/>
        </w:rPr>
        <w:t>
      "Статья 130-1. Сроки выборов депутатов маслихатов</w:t>
      </w:r>
    </w:p>
    <w:bookmarkEnd w:id="320"/>
    <w:bookmarkStart w:name="z333" w:id="321"/>
    <w:p>
      <w:pPr>
        <w:spacing w:after="0"/>
        <w:ind w:left="0"/>
        <w:jc w:val="both"/>
      </w:pPr>
      <w:r>
        <w:rPr>
          <w:rFonts w:ascii="Times New Roman"/>
          <w:b w:val="false"/>
          <w:i w:val="false"/>
          <w:color w:val="000000"/>
          <w:sz w:val="28"/>
        </w:rPr>
        <w:t>
      Выборы депутатов маслихатов на основе пропорциональной системы выборов будут производиться с 1 января 2019 года при наступлении оснований, предусмотренных настоящим Конституционным законом.</w:t>
      </w:r>
    </w:p>
    <w:bookmarkEnd w:id="321"/>
    <w:bookmarkStart w:name="z334" w:id="322"/>
    <w:p>
      <w:pPr>
        <w:spacing w:after="0"/>
        <w:ind w:left="0"/>
        <w:jc w:val="both"/>
      </w:pPr>
      <w:r>
        <w:rPr>
          <w:rFonts w:ascii="Times New Roman"/>
          <w:b w:val="false"/>
          <w:i w:val="false"/>
          <w:color w:val="000000"/>
          <w:sz w:val="28"/>
        </w:rPr>
        <w:t xml:space="preserve">
      До указанного срока соответствующие нормы настоящего Конституционного закона действуют в прежней редакции."; </w:t>
      </w:r>
    </w:p>
    <w:bookmarkEnd w:id="322"/>
    <w:bookmarkStart w:name="z335" w:id="323"/>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133</w:t>
      </w:r>
      <w:r>
        <w:rPr>
          <w:rFonts w:ascii="Times New Roman"/>
          <w:b w:val="false"/>
          <w:i w:val="false"/>
          <w:color w:val="000000"/>
          <w:sz w:val="28"/>
        </w:rPr>
        <w:t xml:space="preserve">: </w:t>
      </w:r>
    </w:p>
    <w:bookmarkEnd w:id="323"/>
    <w:bookmarkStart w:name="z336" w:id="324"/>
    <w:p>
      <w:pPr>
        <w:spacing w:after="0"/>
        <w:ind w:left="0"/>
        <w:jc w:val="both"/>
      </w:pPr>
      <w:r>
        <w:rPr>
          <w:rFonts w:ascii="Times New Roman"/>
          <w:b w:val="false"/>
          <w:i w:val="false"/>
          <w:color w:val="000000"/>
          <w:sz w:val="28"/>
        </w:rPr>
        <w:t>
      дополнить частью второй следующего содержания:</w:t>
      </w:r>
    </w:p>
    <w:bookmarkEnd w:id="324"/>
    <w:bookmarkStart w:name="z337" w:id="325"/>
    <w:p>
      <w:pPr>
        <w:spacing w:after="0"/>
        <w:ind w:left="0"/>
        <w:jc w:val="both"/>
      </w:pPr>
      <w:r>
        <w:rPr>
          <w:rFonts w:ascii="Times New Roman"/>
          <w:b w:val="false"/>
          <w:i w:val="false"/>
          <w:color w:val="000000"/>
          <w:sz w:val="28"/>
        </w:rPr>
        <w:t xml:space="preserve">
      "Приостановить до 1 января 2019 года действие пункта 3 </w:t>
      </w:r>
      <w:r>
        <w:rPr>
          <w:rFonts w:ascii="Times New Roman"/>
          <w:b w:val="false"/>
          <w:i w:val="false"/>
          <w:color w:val="000000"/>
          <w:sz w:val="28"/>
        </w:rPr>
        <w:t>статьи 19</w:t>
      </w:r>
      <w:r>
        <w:rPr>
          <w:rFonts w:ascii="Times New Roman"/>
          <w:b w:val="false"/>
          <w:i w:val="false"/>
          <w:color w:val="000000"/>
          <w:sz w:val="28"/>
        </w:rPr>
        <w:t>, установив, что в период приостановления данный пункт действует в следующей редакции:</w:t>
      </w:r>
    </w:p>
    <w:bookmarkEnd w:id="325"/>
    <w:bookmarkStart w:name="z338" w:id="326"/>
    <w:p>
      <w:pPr>
        <w:spacing w:after="0"/>
        <w:ind w:left="0"/>
        <w:jc w:val="both"/>
      </w:pPr>
      <w:r>
        <w:rPr>
          <w:rFonts w:ascii="Times New Roman"/>
          <w:b w:val="false"/>
          <w:i w:val="false"/>
          <w:color w:val="000000"/>
          <w:sz w:val="28"/>
        </w:rPr>
        <w:t>
      "3. Председатель, члены Центральной избирательной комиссии и сотрудники ее аппарата осуществляют полномочия на профессиональной постоянной основе.</w:t>
      </w:r>
    </w:p>
    <w:bookmarkEnd w:id="326"/>
    <w:bookmarkStart w:name="z339" w:id="327"/>
    <w:p>
      <w:pPr>
        <w:spacing w:after="0"/>
        <w:ind w:left="0"/>
        <w:jc w:val="both"/>
      </w:pPr>
      <w:r>
        <w:rPr>
          <w:rFonts w:ascii="Times New Roman"/>
          <w:b w:val="false"/>
          <w:i w:val="false"/>
          <w:color w:val="000000"/>
          <w:sz w:val="28"/>
        </w:rPr>
        <w:t>
      Председатель избирательной комиссии представляет интересы комиссии в суде и других государственных органах, а также вправе делегировать полномочия по представлению интересов избирательной комиссии другим лицам путем выдачи соответствующей доверенности.";";</w:t>
      </w:r>
    </w:p>
    <w:bookmarkEnd w:id="327"/>
    <w:bookmarkStart w:name="z340" w:id="328"/>
    <w:p>
      <w:pPr>
        <w:spacing w:after="0"/>
        <w:ind w:left="0"/>
        <w:jc w:val="both"/>
      </w:pPr>
      <w:r>
        <w:rPr>
          <w:rFonts w:ascii="Times New Roman"/>
          <w:b w:val="false"/>
          <w:i w:val="false"/>
          <w:color w:val="000000"/>
          <w:sz w:val="28"/>
        </w:rPr>
        <w:t>
      подпункт 4) части второй изложить в следующей редакции:</w:t>
      </w:r>
    </w:p>
    <w:bookmarkEnd w:id="328"/>
    <w:bookmarkStart w:name="z341" w:id="3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104</w:t>
      </w:r>
      <w:r>
        <w:rPr>
          <w:rFonts w:ascii="Times New Roman"/>
          <w:b w:val="false"/>
          <w:i w:val="false"/>
          <w:color w:val="000000"/>
          <w:sz w:val="28"/>
        </w:rPr>
        <w:t>:</w:t>
      </w:r>
    </w:p>
    <w:bookmarkEnd w:id="329"/>
    <w:bookmarkStart w:name="z342" w:id="330"/>
    <w:p>
      <w:pPr>
        <w:spacing w:after="0"/>
        <w:ind w:left="0"/>
        <w:jc w:val="both"/>
      </w:pPr>
      <w:r>
        <w:rPr>
          <w:rFonts w:ascii="Times New Roman"/>
          <w:b w:val="false"/>
          <w:i w:val="false"/>
          <w:color w:val="000000"/>
          <w:sz w:val="28"/>
        </w:rPr>
        <w:t>
      пункта 1-1, установив, что в период приостановления данный пункт действует в следующей редакции:</w:t>
      </w:r>
    </w:p>
    <w:bookmarkEnd w:id="330"/>
    <w:bookmarkStart w:name="z343" w:id="331"/>
    <w:p>
      <w:pPr>
        <w:spacing w:after="0"/>
        <w:ind w:left="0"/>
        <w:jc w:val="both"/>
      </w:pPr>
      <w:r>
        <w:rPr>
          <w:rFonts w:ascii="Times New Roman"/>
          <w:b w:val="false"/>
          <w:i w:val="false"/>
          <w:color w:val="000000"/>
          <w:sz w:val="28"/>
        </w:rPr>
        <w:t>
      "1-1. Кандидат, включенный в партийный список,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331"/>
    <w:bookmarkStart w:name="z344" w:id="332"/>
    <w:p>
      <w:pPr>
        <w:spacing w:after="0"/>
        <w:ind w:left="0"/>
        <w:jc w:val="both"/>
      </w:pPr>
      <w:r>
        <w:rPr>
          <w:rFonts w:ascii="Times New Roman"/>
          <w:b w:val="false"/>
          <w:i w:val="false"/>
          <w:color w:val="000000"/>
          <w:sz w:val="28"/>
        </w:rPr>
        <w:t>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332"/>
    <w:bookmarkStart w:name="z345" w:id="333"/>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предоставить запрашиваемую информацию в течение четырех дней со дня получения требования.";</w:t>
      </w:r>
    </w:p>
    <w:bookmarkEnd w:id="333"/>
    <w:bookmarkStart w:name="z346" w:id="334"/>
    <w:p>
      <w:pPr>
        <w:spacing w:after="0"/>
        <w:ind w:left="0"/>
        <w:jc w:val="both"/>
      </w:pPr>
      <w:r>
        <w:rPr>
          <w:rFonts w:ascii="Times New Roman"/>
          <w:b w:val="false"/>
          <w:i w:val="false"/>
          <w:color w:val="000000"/>
          <w:sz w:val="28"/>
        </w:rPr>
        <w:t>
      подпункта 5) пункта 2, установив, что в период приостановления данный подпункт действует в следующей редакции:</w:t>
      </w:r>
    </w:p>
    <w:bookmarkEnd w:id="334"/>
    <w:bookmarkStart w:name="z347" w:id="335"/>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 доходах и имуществе;";</w:t>
      </w:r>
    </w:p>
    <w:bookmarkEnd w:id="335"/>
    <w:bookmarkStart w:name="z348" w:id="336"/>
    <w:p>
      <w:pPr>
        <w:spacing w:after="0"/>
        <w:ind w:left="0"/>
        <w:jc w:val="both"/>
      </w:pPr>
      <w:r>
        <w:rPr>
          <w:rFonts w:ascii="Times New Roman"/>
          <w:b w:val="false"/>
          <w:i w:val="false"/>
          <w:color w:val="000000"/>
          <w:sz w:val="28"/>
        </w:rPr>
        <w:t>
      части первой подпункта 3-1) пункта 6, установив, что в период приостановления данная часть действует в следующей редакции:</w:t>
      </w:r>
    </w:p>
    <w:bookmarkEnd w:id="336"/>
    <w:bookmarkStart w:name="z349" w:id="337"/>
    <w:p>
      <w:pPr>
        <w:spacing w:after="0"/>
        <w:ind w:left="0"/>
        <w:jc w:val="both"/>
      </w:pPr>
      <w:r>
        <w:rPr>
          <w:rFonts w:ascii="Times New Roman"/>
          <w:b w:val="false"/>
          <w:i w:val="false"/>
          <w:color w:val="000000"/>
          <w:sz w:val="28"/>
        </w:rPr>
        <w:t>
      "3-1) принимает решение об исключении лица, включенного в партийный список, из данного списка в случаях:</w:t>
      </w:r>
    </w:p>
    <w:bookmarkEnd w:id="337"/>
    <w:bookmarkStart w:name="z350" w:id="338"/>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bookmarkEnd w:id="338"/>
    <w:bookmarkStart w:name="z351" w:id="339"/>
    <w:p>
      <w:pPr>
        <w:spacing w:after="0"/>
        <w:ind w:left="0"/>
        <w:jc w:val="both"/>
      </w:pPr>
      <w:r>
        <w:rPr>
          <w:rFonts w:ascii="Times New Roman"/>
          <w:b w:val="false"/>
          <w:i w:val="false"/>
          <w:color w:val="000000"/>
          <w:sz w:val="28"/>
        </w:rPr>
        <w:t>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339"/>
    <w:bookmarkStart w:name="z352" w:id="340"/>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bookmarkEnd w:id="340"/>
    <w:bookmarkStart w:name="z353" w:id="341"/>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w:t>
      </w:r>
    </w:p>
    <w:bookmarkEnd w:id="341"/>
    <w:bookmarkStart w:name="z354" w:id="342"/>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bookmarkEnd w:id="342"/>
    <w:bookmarkStart w:name="z355" w:id="343"/>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343"/>
    <w:bookmarkStart w:name="z356" w:id="3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4 июня 2007 года "О государственных символах Республики Казахстан" (Ведомости Парламента Республики Казахстан, 2007 г., № 11, ст.72; 2008 г., № 13-14, ст.53; 2012 г., № 12, ст.82; 2015 г., № 20-I, ст.107; 2017 г., № 21, ст.103):</w:t>
      </w:r>
    </w:p>
    <w:bookmarkEnd w:id="344"/>
    <w:bookmarkStart w:name="z357" w:id="345"/>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345"/>
    <w:bookmarkStart w:name="z358" w:id="346"/>
    <w:p>
      <w:pPr>
        <w:spacing w:after="0"/>
        <w:ind w:left="0"/>
        <w:jc w:val="both"/>
      </w:pPr>
      <w:r>
        <w:rPr>
          <w:rFonts w:ascii="Times New Roman"/>
          <w:b w:val="false"/>
          <w:i w:val="false"/>
          <w:color w:val="000000"/>
          <w:sz w:val="28"/>
        </w:rPr>
        <w:t>
      "Государственный Герб Республики Казахстан имеет форму круга и представляет собой изображение шанырака (верхняя сводчатая часть юрты) на голубом фоне, от которого во все стороны в виде солнечных лучей расходятся уыки (опоры). Справа и слева от шанырака расположены изображения мифических крылатых коней. В верхней части расположена объемная пятиконечная звезда, а в нижней части – надпись "QAZAQSTAN". Изображение звезды, шанырака, уыков, мифических крылатых коней, а также надписи "QAZAQSTAN" – цвета золота.";</w:t>
      </w:r>
    </w:p>
    <w:bookmarkEnd w:id="346"/>
    <w:bookmarkStart w:name="z359" w:id="347"/>
    <w:p>
      <w:pPr>
        <w:spacing w:after="0"/>
        <w:ind w:left="0"/>
        <w:jc w:val="both"/>
      </w:pPr>
      <w:r>
        <w:rPr>
          <w:rFonts w:ascii="Times New Roman"/>
          <w:b w:val="false"/>
          <w:i w:val="false"/>
          <w:color w:val="000000"/>
          <w:sz w:val="28"/>
        </w:rPr>
        <w:t>
      2) приложение 2 изложить в следующей редакции:</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Конституционному закону</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 государственных символах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4 июня 2007 года № 258-III ЗРК</w:t>
            </w:r>
          </w:p>
        </w:tc>
      </w:tr>
    </w:tbl>
    <w:bookmarkStart w:name="z361" w:id="348"/>
    <w:p>
      <w:pPr>
        <w:spacing w:after="0"/>
        <w:ind w:left="0"/>
        <w:jc w:val="left"/>
      </w:pPr>
      <w:r>
        <w:rPr>
          <w:rFonts w:ascii="Times New Roman"/>
          <w:b/>
          <w:i w:val="false"/>
          <w:color w:val="000000"/>
        </w:rPr>
        <w:t xml:space="preserve"> Государственный Герб Республики Казахстан</w:t>
      </w:r>
    </w:p>
    <w:bookmarkEnd w:id="348"/>
    <w:bookmarkStart w:name="z362"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1841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Конституционный закон вводится в действие по истечении десяти календарных дней после дня его первого официального опубликования</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