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8b63" w14:textId="fd88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Статут Суда Евразийского экономического сообщества от 5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31 мая 2012 года № 16-V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Протокола прекращено Законом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266-V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Статут Суда Евразийского экономического сообщества от 5 июля 2010 года, совершенный в Бишкеке 10 октября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Статут Суда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сообщества от 5 июля 2010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8 августа 2012 года - Бюллетень международных договоров РК 2012 г., № 5, ст. 74)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сообщества от 5 июля 2010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международные обязательства, вытекающие из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Статут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Суда Евразийского экономического сообщества от 5 июля 2010 года (далее - Статут)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Подпункт в)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Статута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«в) хозяйствующих субъектов».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Статута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Хозяйствующие субъекты обращаются в Суд в соответствии с Договором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 от 9 декабря 2010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Статью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«Статья 24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рассмотрения заявлений субъектов,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подпунктами а)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б)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настоящего Статута, Суд образует в порядке, установленном Регламентом, Коллегию Суда в составе всех судей Суда от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Суда является решением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Рассмотрение дел в рамках Таможенного союза по заявлениям субъектов,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подпунктом в)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настоящего Статута, и особенности судопроизводства по ним, а также иные вопросы, в том числе связанные с вынесением и исполнением решений Суда, регулируются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Суд в рамках рассмотрения дел по заявлениям, указанным в пункте 1 настоящей статьи, может в исключительных случаях в соответствии с Регламентом проводить одно или несколько выездных заседаний в месте, отличном от местопребывания Суда».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Статута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Решение по заявлению Судом выносится в срок не более 3 месяцев с даты получения Судом заявления».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Первый абзац 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«Настоящий Статут временно применяется с даты подписания, подлежит ратификации и вступает в силу с даты получения депозитарием третьей ратификационной грамоты. Для Сторон, ратифицировавших настоящий Статут позднее, он вступает в силу с даты получения депозитарием ратификационных грамот».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подлежит ратификации и вступает в силу с даты получения депозитарием третьей ратификационной грамоты. Для Сторон, ратифицировавших настоящий Протокол позднее, он вступает в силу с даты получения депозитарием ратификационных грамот.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в соответствии со статьей 102 Устава Организации Объединенных Наций подлежит регистрации в Секретариате Организации Объединенных Наций.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Бишкеке 10 октября 2011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Интеграционном Комитете Евразийского экономического сообщества, который, являясь депозитарием настоящего Протокола, направит каждой Стороне его заверенную копию.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Таджикистан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Текст Протокола от 10 октября 2011 года о внесении изменений в Статут Суда Евразийского экономического сообщества от 5 июля 2010 года, с внесенными исправлениями технического характера.   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аутентичной копией Протокола от 10 октября 2011 года о внесении изменений в Статут Суда Евразийского экономического сообщества от 5 июля 2010 года с внесенными исправлениями технического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Секретариата ИК ЕврАзЭС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28.11.2011 г.                                    В.С. Князев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Протокола о внесении изменений в Статут Суда Евразийского экономического сообщества от 5 июля 2010 года, совершенного в Бишкеке 10 октября 2011 года.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Международно-правового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Д. Есентаев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