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f1a1" w14:textId="3acf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2011 года № 465-IV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пятьдесят втором подпункта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слово "маслихатов" заменить словами "областей, городов республиканского значения, столицы".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"Стратегический план ревизионной комиссии области, города республиканского значения, столицы утверждается соответствующим маслихатом.";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после слова "столицы," дополнить словами "а также ревизионных комиссий области, города республиканского значения, столицы,";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слово "маслихата" заменить словами "области,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"маслихата" заменить словом "области";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Акимат области, города республиканского значения, столицы представляет ежегодно годовой отчет об исполнении областного бюджета, бюджетов города республиканского значения, столицы за отчетный финансовый год с приложениями: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20 апреля текущего года в ревизионную комиссию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1 мая текущего года в маслихат области, города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130 слова "комиссии маслихата" заменить словами "комиссии 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Акимат района (города областного значения) ежегодно представляет годовой отчет об исполнении бюджета района (города областного значения) за отчетный финансовый год с приложениями: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20 марта текущего года в ревизионную комиссию области, города республиканского значения, столицы, в состав которой входит соответствующий район (город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1 апреля текущего года в маслихат района (города областного значения).";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"комиссии маслихата" заменить словами "комиссии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слово "маслихата" заменить словами "области или уполномоченного председателем члена";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"в зависимости от органа, который его осуществляет"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Внутренний государственный финансовый контроль - контроль за исполнением республиканского и местных бюджетов, осуществляемый уполномоченным Правительством Республики Казахстан органом по внутреннему контролю и службами внутреннего контроля центральных государственных органов и исполнительных органов, финансируемых из областного бюджета, бюджета города республиканского значения, столицы, с представлением отчетов Правительству Республики Казахстан, первым руководителям центральных государственных органов и первым руководителям исполнительных органов, финансируемых из областного бюджета, бюджета города республиканского значения, столицы,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Внешний государственный финансовый контроль - контроль за исполнением республиканского и местных бюджетов, осуществляемый независимыми по отношению к Правительству Республики Казахстан и местным исполнительным органам Счетным комитетом по контролю за исполнением республиканского бюджета и ревизионными комиссиями областей, городов республиканского значения, столицы с представлением отчетов Президенту Республики Казахстан, Парламенту Республики Казахстан и соответствующим маслихатам.";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136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ревизионные комиссии областей, городов республиканского значения,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Ревизионные комиссии областей, городов республиканского значения, столицы являются государственными органами, осуществляющими внешний государственный финансовый контроль за исполнением местного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139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совместный контроль - контроль, проводимый органами государственного финансового контроля совместно с другими государственными органами в согласованные сроки;";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параллельный контроль - контроль, проводимый органами государственного финансового контроля самостоятельно по согласованным вопросам и срокам проведения с последующим обменом их результатами.";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абзацах </w:t>
      </w:r>
      <w:r>
        <w:rPr>
          <w:rFonts w:ascii="Times New Roman"/>
          <w:b w:val="false"/>
          <w:i w:val="false"/>
          <w:color w:val="000000"/>
          <w:sz w:val="28"/>
        </w:rPr>
        <w:t>четвертом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части первой статьи 140 слово "маслихата" заменить словами "области,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141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"маслихатов" заменить словами "областей,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оказывает методическую помощь ревизионным комиссиям областей, городов республиканского значения,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 и 23-2)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"23-1) разрабатывает и утверждает типовое положение о ревизионных комиссиях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23-2) организует переподготовку и повышение квалификации работников государственного финансового контроля;";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статье 142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слово "маслихата" заменить словами "области,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за правильностью возврата и (или) зачета излишне (ошибочно) уплаченных сумм поступлений в местный бюджет";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"законами" заменить словом "законодательством";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 </w:t>
      </w:r>
      <w:r>
        <w:rPr>
          <w:rFonts w:ascii="Times New Roman"/>
          <w:b w:val="false"/>
          <w:i w:val="false"/>
          <w:color w:val="000000"/>
          <w:sz w:val="28"/>
        </w:rPr>
        <w:t>статье 145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Счетный комитет по контролю за исполнением республиканского бюджета вправе запросить информацию о результатах государственного финансового контроля у ревизионных комиссий областей, городов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и 4-3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Ревизионные комиссии областей, городов республиканского значения, столицы могут вносить в Счетный комитет по контролю за исполнением республиканского бюджета предложения по осуществлению совместного (параллельного) контроля государственных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В целях координации своей деятельности органы внешнего государственного финансового контроля создают Координационный совет для рассмотрения правоприменительной практики в сфере внешнего государственного финансового контроля, вопросов соблюдения стандартов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организации деятельности Координационного совета определяется Счетным комитетом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 Для обеспечения единого подхода к планированию контрольных мероприятий Счетным комитетом по контролю за исполнением республиканского бюджета разрабатывается и утверждается типовая система управления рисками, которая применяется при планировании и проведении внешнего государственного финансового контроля.";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 </w:t>
      </w:r>
      <w:r>
        <w:rPr>
          <w:rFonts w:ascii="Times New Roman"/>
          <w:b w:val="false"/>
          <w:i w:val="false"/>
          <w:color w:val="000000"/>
          <w:sz w:val="28"/>
        </w:rPr>
        <w:t>предложении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148 слова ", а член ревизионной комиссии маслихата - председателю ревизионной комиссии" исключить. 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9-1) и 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рассмотрение годового отчета об исполнении бюджета ревизионных комиссий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внесение предложений в ревизионные комиссии областей, городов республиканского значения, столицы для включения объектов контроля в план работ ревизионных комиссий;";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К компетенции маслихатов областей, городов республиканского значения, столицы относится назначение на должности председателя и членов ревизионной комиссии области, города республиканского значения, столицы на пять лет, а также освобождение их от должности.";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Маслихат района (города областного значения) вправе запрашивать информацию от ревизионной комиссии области о проведенных контрольных мероприятиях по вопросам исполнения бюджета соответствующего района (города областного значения).";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слова ", утверждает акты ревизионной комиссии"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Секретарь маслихата области, города республиканского значения, столицы вносит на рассмотрение соответствующего маслихата кандидатуры к назначению на должность председателя ревизионной комиссии области, города республиканского значения, столицы, а также предложение об освобождении его от должности.";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назначения на должность председателя ревизионной комиссии или члена ревизионной комиссии области, города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слова "председателем ревизионной комиссии,"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подпункт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после слова "маслихат" дополнить словами "и ревизионную комиссию 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подпункт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после слова "маслихат" дополнить словами "и ревизионную комиссию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главой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2-1. Создание и организация деятельности ревизионных комиссий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25-1. Ревизионные комиссии областей, городов республиканского значения, столицы. Создание и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Ревизионные комиссии областей, городов республиканского значения, столицы являются государственными органами и создаются в порядке, установленном законодательством Республики Казахстан в областях, городах республиканского значения, столице для контроля за исполнением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области, города республиканского значения, столицы осуществляет внешний государственный финансовый контроль за исполнением областного бюджета, бюджета города республиканского значения, столицы,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области, города республиканского значения, столицы непосредственно подотчетна соответствующему маслихату через представление годового отчета об исполнении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Структуру ревизионных комиссий областей, городов республиканского значения, столицы образуют председатель ревизионной комиссии, четыре члена ревизионной комиссии и аппарат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Маслихат области, города республиканского значения, столицы назначает председателя ревизионной комиссии и четырех членов ревизионной комиссии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должность председателя ревизионной комиссии или члена ревизионной комиссии назначаются граждане Республики Казахстан, имеющие высшее образование в сфере государственного управления, экономики, финансов, права и опыт работы не менее семи лет в указанных 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25-2. Полномочия председателя ревизионной комиссии, членов ревизионной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Председатель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годовой и квартальные планы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маслихата области, города республиканского значения, столицы кандидатуры на должности членов ревизионной комиссии области, города республиканского значения, столицы, а также предложение об освобождении их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ревизионной комиссии представление годового отчета об исполнении бюджета района (города областного значения) в соответствующий маслихат, за исключением годового отчета об исполнении бюджета области, города республиканского значения, столицы, может быть возложено на одного из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Члены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контрольную, экспертно-аналитическую, информационную и иную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Освобождение от должности председателя и членов ревизионной комиссии области, города республиканского значения, столицы осуществляется соответствующим маслихатом по основаниям, предусмотренным законами Республики Казахстан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Аппарат ревизионной комиссии состоит из работников, являющихся административными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ревизионной комиссии обеспечивает проведение контрольных мероприятий, информационно-аналитическую, правовую, консультативную, организационную и иную деятельность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Работники аппарата ревизионной комиссии обязаны проходить повышение квалификации, по результатам которого выдается сертификат о подтверждении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 последующей сертификацией осуществляется один раз в три года в порядке, определяемом Счетным комитетом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25-3. Организация деятельности ревизионных комиссий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Деятельность ревизионных комиссий областей, городов республиканского значения, столицы осуществляется в соответствии с годовым и квартальными планами, утверждаемыми председателем ревизионной комиссии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контрольной деятельности ревизионных комиссий областей, городов республиканского значения, столицы осуществляется на основании системы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области, города республиканского значения, столицы направляет годовой отчет об исполнении бюджета для рассмотрения и утверждения: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маслихат области, города республиканского значения, столицы до 20 мая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маслихат района (города областного значения), входящего в соответствующую область до 20 апреля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запросу Счетного комитета по контролю за исполнением республиканского бюджета ревизионные комиссии областей, городов республиканского значения, столицы представляют информацию об исполнении местных бюджетов, а также о внесенных изменениях в утвержденные планы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Годовой план работ ревизионной комиссии области, города республиканского значения, столицы должен охватывать объекты контроля, финансируемые из областного бюджета, бюджета города республиканского значения, столицы, а также из бюджетов районов, городов областного значения, входящие в состав соответствующей области, для осуществления внешнего контроля в отчетном году на их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деятельности ревизионных комиссий областей, городов республиканского значения, столицы осуществляется за счет средств бюджетов областей, городов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финансовой деятельности ревизионных комиссий областей, городов республиканского значения, столицы осуществляется с согласия или по поручению маслихата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Полномочия и порядок работы ревизионной комиссии области, города республиканского значения, столицы определяются настоящим Законом, бюджетным законодательством Республики Казахстан, положением и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ревизионной комиссии области, города республиканского значения, столицы утверждается соответствующим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ревизионной комиссии утверждается ревизионной комиссией области, города республиканского значения, столицы.". 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слово "маслихатов" заменить словами "областей, городов республиканского значения, столицы". 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