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e58" w14:textId="a464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сотрудничестве в охране внешних границ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2004 года N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сотрудничестве в охране внешних границ государств-членов Евразийского экономического сообщества, совершенный в Москве 21 февраля 2003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Евразийское экономическое сообщество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Межгосударственный Совет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февраля 2003 г.          N 87                   г. Москва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О проекте Договора о сотрудничестве в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внешних границ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Евразийского экономического сообщества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охране внешних границ государств-членов Евразийского экономического сообщества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От           От           От           От          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   Республики    Кыргызской   Российской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Беларусь     Казахстан    Республики    Федерации  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Я, Генеральный секретарь Евразийского экономического сообщества Рапота Григорий Алексеевич, свидетельствую, что данный текст является аутентичной и полной копией Решения Межгосударственного Совета Евразийского Экономического Сообщества "О проекте Договора о сотрудничестве в охране внешних границ государств-членов Евразийского экономического сообщества" от 21 февраля 2003 года N 87, подписанного Президентом Республики Беларусь Александром Лукашенко, Президентом Республики Казахстан Нурсултаном Назарбаевым, Президентом Кыргызской Республики Аскаром Акаевым, Президентом Российской Федерации Владимиром Путиным и Президентом Республики Таджикистан Эмомали Рахмоновым в г. Москва.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ЕвроАзЭС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 Москва 27 февраля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Решения N 87 о проекте Договора о сотрудничестве в охране внешних границ государств-членов Евразийского экономического сообщества 21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Начальник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Международно-правового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МИД РК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*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охране внешних границ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 в силу 16 июня 2004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2004 г., N 8, ст. 48)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Республика, Российская Федерация и Республика Таджикистан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интересами практической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тесного сотрудничества в охране внешних границ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обеспечении безопасности государств-членов Евразийского экономического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термин "внешние границы" означает участки государственных границ Сторон с государствами, не являющимися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по пресечению на внешних границах актов терроризма, незаконного перемещения оружия и боеприпасов, взрывчатых, отравляющих, </w:t>
      </w:r>
      <w:r>
        <w:rPr>
          <w:rFonts w:ascii="Times New Roman"/>
          <w:b w:val="false"/>
          <w:i w:val="false"/>
          <w:color w:val="000000"/>
          <w:sz w:val="28"/>
        </w:rPr>
        <w:t>наркотических и психотропных веществ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радиоактивных материалов и иных предметов контрабанды, а также в борьбе с незаконной миграцией и проявлениями религиозного экстремизма.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меры по гармонизации национальных законодательных и иных нормативных актов по пограничным вопросам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основах деятельности пограничных ведомств по содействию гармонизации законодательной и иной нормативной базы государств-членов Евразийского экономического сообщества (приложение N 1).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ведомства Сторон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государств-членов Евразийского экономического сообщества по пограничным вопросам от 14 сентября 2001 года осуществляют постоянный обмен информацией об обстановке, складывающейся на внешней границе, а также по другим вопросам, связанным с охраной государственной границы и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отдельным вопросам, касающимся охраны внешних границ, пограничные ведомства Сторон проводят взаимные консультации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взаимных консультаций по вопросам охраны внешних границ государств-членов Евразийского экономического сообщества (приложение N 2).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пограничных ведомств в оперативно-розыскной деятельности в интересах охраны внешних границ осуществляется Сторонами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пограничных ведомств государств-членов Евразийского экономического сообщества в оперативно-розыскной деятельности в интересах охраны внешних границ государств-членов ЕврАзЭС (приложение N 3).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предоставляет воздушным судам пограничных ведомств других Сторон, при использовании их в интересах охраны внешних границ, право на использование своего воздушного пространства, аэропортов, аэродромов (посадочных площадок) независимо от их принадлежности и предназначения, а также получение навигационной, метеорологической и иной информации, обеспечивает полеты и техническое обслуживание воздушных судов в соответствие с двусторонними и многосторонними договорами между государствами-членами </w:t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Сотрудничество пограничных ведомств в сфере охраны границ в пунктах пропуска через внешние границы государств-членов Евразийского экономического сообщества осуществляется Сторонами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пограничных ведомств в сфере охраны границ в пунктах пропуска через внешние границы государств-членов Евразийского экономического сообщества (приложение N 4).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взаимное содействие в материально-техническом обеспечении пограничных ведомств, а также в разработке, размещении заказов на изготовление, внедрение и ремонт вооружения, техники, оборудования, применяемых в охране государственных границ Сторон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пограничных ведомств государств-членов Евразийского экономического сообщества в области материально-технического обеспечения охраны государственных границ (приложение N 5).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в соответствии с многосторонними и двусторонними соглашениями оказывают взаимное содействие в подготовке, переподготовке и повышении квалификации военных кадров для пограничных ведомств государств-членов Евразийского экономического сообщества, в том числе младших специалистов.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 относительно толкования и применения положений настоящего Договора разрешаются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вноситься изменения и дополнения, которые оформляются Сторонами путем подписания протоколов, являющихся неотъемлемой частью настоящего Договора.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 даты получения депозитарием, которым является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третьего уведомления о выполнении Сторонами необходимых для этого внутригосударственных процедур.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его вступления в силу, настоящий Договор открыт для присоединения к нему других государств, присоединившихся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Договор вступает в силу с даты сдачи депозитарию уведомления о присоединении.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действует в течение пяти лет со дня вступления в силу. По истечении этого срока Договор автоматически продлевается каждый раз на пятилетний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Договора путем письменного уведомления об этом депозитария не менее чем за шесть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Москва 21 февраля 2003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Договора хранится в Интеграционном Комитете Евразийского экономического сообщества, который направит каждому государству-участнику настоящего Договора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           За           За           За          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Республику   Республику    Кыргызскую   Российскую  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Беларусь     Казахстан    Республику    Федерацию  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сотрудничестве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охране внешних границ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деятельности пограничных ведомств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содействию гармонизации законодательной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иной нормативной базы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 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гармонизации национальных законодательных и иных нормативных актов по пограничным вопросам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единообразного (унифицированного) порядка регулирования правоотношений посредством юридической интерпретации положений, заключенных международных договоров, решений органов управления интеграцией по пограничным вопросам в национальные законодательные и иные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развитию пограничных ведомств, всемерному углублению их сотрудничества и дальнейшему совершенствованию охраны внешних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корректирование ведомственной нормативной базы и создание на основе национального законодательства необходимых условий, обеспечивающих выполнение государствами-членами </w:t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своих обязательств по пограничным вопросам. </w:t>
      </w:r>
    </w:p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2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и согласование усилий пограничных ведомств Сторон, направленных на взаимное сближение национальных законодательных и иных нормативных правовых актов по пограничным вопросам, осуществляет Совет по пограничным вопросам при Интеграционном Комитете ЕврАзЭС. 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3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Предотвращение и разрешение возможных расхождений при применении в рамках ЕврАзЭС норм национального законодательства Сторон, касающихся пограничных вопросов, осуществляется путем проведения консультаций полномочных органов (представителей) пограничных ведомств Сторон, обеспечения постоянного и предметного взаимодействия Совета по пограничным вопросам с Координационным Советом по гармонизации при </w:t>
      </w:r>
      <w:r>
        <w:rPr>
          <w:rFonts w:ascii="Times New Roman"/>
          <w:b w:val="false"/>
          <w:i w:val="false"/>
          <w:color w:val="000000"/>
          <w:sz w:val="28"/>
        </w:rPr>
        <w:t>Межпарламентской Ассамблее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компетентными органами Евразийского экономического сообщества. 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4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мероприятий по гармонизации законодательной и иной нормативной правовой базы, анализ, обобщение и согласование предложений по реализации договоренностей по пограничным вопросам, а также подготовка соответствующих материалов к заседаниям Совета по пограничным вопросам возлагается на Секретаря Совета. 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охране внешних границ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24"/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проведения взаимных консультаций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охраны внешних границ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 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Консультации по вопросам охраны внешних границ государств-членов Евразийского экономического сообщества проводятся по мере необходимости в составе руководителей пограничных ведомств Сторон или их заместителей с привлечением специалистов и консультантов. </w:t>
      </w:r>
    </w:p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2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консультаций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предложений по реализации мер и мероприятий по развитию пограничного сотрудничества в различных сферах деятельности пограничных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и подготовка предложений по проведению скоординированных совместных мероприятий в целях обеспечения безопасности внешних границ. </w:t>
      </w:r>
    </w:p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3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консультаций пограничные ведомства Сторон информируют друг друга об обстановке на государственной границе, а также военных, политических и социально-экономических процессах, происходящих в приграничных районах, и мероприятиях, предпринимаемых для обеспечения охраны внешних границ. </w:t>
      </w:r>
    </w:p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4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ситуаций, требующих принятия экстренного решения, пограничные ведомства Сторон проводят консультации в сокращенном составе делегаций. </w:t>
      </w:r>
    </w:p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общего согласия участников консультаций в них могут принимать участие представители других заинтересованных министерств и ведомств Сторон. </w:t>
      </w:r>
    </w:p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6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Повестка дня и порядок проведения консультаций определяются участниками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проводятся под председательством руководителя пограничного ведомства принимающей Стороны, а в исключительных случаях председатель может избираться участниками консультаций. </w:t>
      </w:r>
    </w:p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7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проведением консультаций, осуществляются за счет пограничного ведомства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участников консультаций, осуществляет каждое пограничное ведомство Сторон самостоятельно. Расходы, связанные с участием в консультациях представителей других заинтересованных министерств и ведомств Сторон, осуществляют заинтересованные министерства и ведомства направляющей Стороны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обеспечивает безопасность участников консультаций. </w:t>
      </w:r>
    </w:p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8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рассмотрении вопросов, затрагивающих интересы третьих государств, допускается участие их представителей только с согласия всех участников настоящей консультации. </w:t>
      </w:r>
    </w:p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9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консультаций оформляются соответствующими итоговыми документами, которые представляются руководителям пограничных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итоговые документы могут носить конфиденциальный характер. </w:t>
      </w:r>
    </w:p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10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сотрудничестве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охране внешних границ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пограничных ведомств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в оперативно-розыскной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охраны внешних границ 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ЕврАзЭС </w:t>
      </w:r>
    </w:p>
    <w:bookmarkEnd w:id="37"/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Оперативно-розыскная деятельность в интересах охраны внешних границ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оперативно-розыскной деятельности организуется в целях наиболее эффективного и взаимовыгодного использования имеющихся возможностей в сфере борьбы с контрабандой </w:t>
      </w:r>
      <w:r>
        <w:rPr>
          <w:rFonts w:ascii="Times New Roman"/>
          <w:b w:val="false"/>
          <w:i w:val="false"/>
          <w:color w:val="000000"/>
          <w:sz w:val="28"/>
        </w:rPr>
        <w:t>наркотических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психотропных веществ, оружия, боеприпасов, взрывчатых, отравляющих, радиоактивных веществ и других запрещенных к перемещению через государственную границу товаров и предметов, предупреждения незаконной миграции, а также противодействия транснациональной организованной преступности, международному терроризму, религиозному экстремизму и осуществляется в порядке, установленном настоящим Протоколом. </w:t>
      </w:r>
    </w:p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осуществляют сотрудничество в оперативно-розыскной деятельности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выполнения запросов о проведении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разработки и принятия совместных или согласованных мер по предупреждению, выявлению и пресечению противоправных действий на внешних границах, уведомления друг друга о результатах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принятия мер по выявлению и проверке лиц, участвующих в подготовке к совершению противоправных действий на внешних границах;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опытом работы в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дополнительной обработки планов совместных оперативных мероприятий с использованием возможностей спецслужб по конкретным проблемам, представляющим взаимный интерес, транснациональным организованным преступным группам, представителям террористических и экстремистских организаций и группам лиц и отдельных лиц. </w:t>
      </w:r>
    </w:p>
    <w:bookmarkStart w:name="z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3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информацией осуществляется в период встреч представителей пограничных ведомств Сторон, а также с использованием переписки, телефонной, факсимильной и других видов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обеспечивает конфиденциальность, надлежащий учет и хранение информации и документов, полученных от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порядок обмена информацией ограниченного распространения и сведениями, составляющими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 государственную или иную охраняемую законом тайну. Передача таких сведений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государств-членов Евразийского экономического сообщества по пограничным вопросам от 14 сентября 2001 года. </w:t>
      </w:r>
    </w:p>
    <w:bookmarkStart w:name="z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4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Запросы о проведении оперативно-розыскных мероприятий направляются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безотлагательных случаях запросы передаются в устной форме. Запросы, переданные устно, незамедлительно подтверждаются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в возможно короткие сроки информирует запрашивающую Сторону о результатах исполнения запроса. </w:t>
      </w:r>
    </w:p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текущих вопросов, согласования проводимых мероприятий, обмена информацией проводятся рабочие встречи представителей пограничных ведомств Сторон. Сроки проведения встреч и вопросы повестки дня согласовываются в рабочем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встреч, при необходимости, оформляются протоколами. </w:t>
      </w:r>
    </w:p>
    <w:bookmarkStart w:name="z3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6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Выезды представителей пограничных ведомств Сторон на территорию другой Стороны осуществляются по согласованию с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участников рабочих встреч, осуществляет пограничное ведомство направляющей Стороны самостоятельно. </w:t>
      </w:r>
    </w:p>
    <w:bookmarkStart w:name="z3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7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охране внешних границ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пограничных ведомств в сфере </w:t>
      </w:r>
      <w:r>
        <w:br/>
      </w:r>
      <w:r>
        <w:rPr>
          <w:rFonts w:ascii="Times New Roman"/>
          <w:b/>
          <w:i w:val="false"/>
          <w:color w:val="000000"/>
        </w:rPr>
        <w:t>
охраны границ в пунктах пропуска через внешние границы государств-членов Евразийского экономического сообщества 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сотрудничества пограничных ведомств в сфере охраны границ в пунктах пропуска через внешние границы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единых подходов и взглядов на развитие пограничного сотрудничества в сфере пограничного контроля в пунктах пропуска на внешних границах;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и подготовка предложений по проведению скоординированных совместных режимных мероприятий в интересах охраны границ в пунктах пропуска через внешние границы. </w:t>
      </w:r>
    </w:p>
    <w:bookmarkStart w:name="z4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2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принимают согласованные меры к повышению эффективности пограничного контроля в пунктах пропуска на внешних границах в соответствии с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ведомства, при необходимости, создают отдельные направления в пунктах пропуска для осуществления пограничного контроля граждан Сторон, а также предпринимают согласованные усилия по упрощению процедур пограничного контроля при въезде граждан Сторон с территории третьих государств. </w:t>
      </w:r>
    </w:p>
    <w:bookmarkStart w:name="z4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3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пограничного контроля в пунктах пропуска на внешних границах пограничные ведомства Сторон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открытии новых пунктов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складывающейся обстановке и основных тенденциях ее развития на международных путях сообщения, влияющих на осуществление пограничного контроля в пунктах пропуска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новых и возможных каналах незаконной миграции, перемещения оружия, наркотических средств и психотропных веществ и других предметов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выявленных признаках подделки документов на право пересечения границ, ухищрениях, приемах и способах укрытия в транспортных средствах, грузах и багаже лиц и предметов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законодательных и иных нормативных правовых актах, а также о заключенных двусторонних и многосторонних международных договорах с участием Сторон по вопросам пересечения границ 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отдельных направлениях в пунктах пропуска через границы, созданных для осуществления пограничного контроля граждан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других вопросах, представляющих взаимный интерес для осуществления пограничного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государств-членов Евразийского экономического сообщества по пограничным вопросам от 14 сентября 2001 года. </w:t>
      </w:r>
    </w:p>
    <w:bookmarkStart w:name="z4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4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ведомства Сторон проводят совместные мероприятия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совершенствования и оптимизации технологий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эффективного применения специальных технических средств и служебных животных при осуществлении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мониторинга противоправной деятельности в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оптимальных организационных структур соединений, частей и подразделений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другим вопросам, относящимся к их компетенции. </w:t>
      </w:r>
    </w:p>
    <w:bookmarkStart w:name="z4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ведомства планируют и осуществляют согласованные меры для </w:t>
      </w:r>
      <w:r>
        <w:rPr>
          <w:rFonts w:ascii="Times New Roman"/>
          <w:b w:val="false"/>
          <w:i w:val="false"/>
          <w:color w:val="000000"/>
          <w:sz w:val="28"/>
        </w:rPr>
        <w:t>пресечения актов терроризма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незаконного перемещения оружия, боеприпасов, наркотических средств, отравляющих и психотропных веществ, иных предметов контрабанды, незаконного въезда (выезда) на (с) их территорию, а также других видов правонарушений в сфере пограничного контроля. </w:t>
      </w:r>
    </w:p>
    <w:bookmarkStart w:name="z4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6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предусмотренное настоящим Протоколом, осуществляется путем прямых контактов и договоренностей между пограничными ведомствами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этой деятельности возлагается на Совет по пограничным вопросам при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ЕврАзЭС. </w:t>
      </w:r>
    </w:p>
    <w:bookmarkStart w:name="z4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7 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охране внешних границ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54"/>
    <w:bookmarkStart w:name="z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пограничных ведомств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в области материально-технического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>
обеспечения охраны государственных границ 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 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Материально-техническое обеспечение пограничных ведомств Сторон осуществляется в соответствующих системах материально-технического обеспечения Сторон самостоятельно. </w:t>
      </w:r>
    </w:p>
    <w:bookmarkStart w:name="z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2 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Материально-техническое обеспечение охраны государственных границ Сторон материальными средствами, не производящимися на их территориях, но производящимися на территориях других Сторон, осуществляется Сторонами в соответствии с законодательствами Сторон и международными договорами. </w:t>
      </w:r>
    </w:p>
    <w:bookmarkStart w:name="z4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3 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оказывают взаимное содействие в материально-техническом обеспечении пограничных войск, а также в разработке, размещении заказов на изготовление, внедрение и ремонт вооружения, техники и оборудования, применяемых при охране внешних границ, на основании отдельных хозяйственных договоров. </w:t>
      </w:r>
    </w:p>
    <w:bookmarkStart w:name="z4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4 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взаимообмен информацией о материально-технических средствах, изготавливаемых на своих территориях и применяемых в охране государственных границ, а также о возможности и условиях их поставок. </w:t>
      </w:r>
    </w:p>
    <w:bookmarkStart w:name="z5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 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охране внешних границ государств-членов Евразийского экономического сообщества, вступает в силу и действует на условиях и в порядке, определенных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Я, Генеральный секретарь Евразийского экономического сообщества Рапота Григорий Алексеевич, свидетельствую, что данный текст является аутентичной и полной копией Договора о сотрудничестве в охране внешних границ государств-членов Евразийского экономического сообщества, подписанного 21 февраля 2003 года Президентом Республики Беларусь Александром Лукашенко, Президентом Республики Казахстан Нурсултаном Назарбаевым, Президентом Кыргызской Республики Аскаром Акаевым, Президентом Российской Федерации Владимиром Путиным и Президентом Республики Таджикистан Эмомали Рахмоновым в г. Москва.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Генеральный секретарь ЕврАзЭС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Москва 27 февраля 2003 г.       Всего прошнуровано,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пронумеровано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скреплено подписью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печатью 12 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Настоящим удостоверяю, что данный текст является верной копией с заверенной копии Договора о сотрудничестве в охране внешних границ государств-членов Евразийского экономического сообщества от 21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МИД РК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