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510e" w14:textId="71b5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обращения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января 2004 года N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 N 1, ст. 7; N 8, ст. 52, 54; N 13-14, ст. 173, 176; N 23, ст. 321; N 24, ст. 338; 2002 г., N 2, ст. 17; N 15, ст. 151; N 19-20, ст. 165; 2003 г., N 1-2, ст. 2; N 4, ст. 25; N 6, ст. 34; N 10, ст. 50, 51; N 11, ст. 69; N 14, ст. 107):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28) пункта 1 статьи 9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фармацевтической деятельности: производство, изготовление, оптовая, розничная реализация лекарственных средств;".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мая 1997 г. "Об охране здоровья граждан в Республике Казахстан" (Ведомости Парламента Республики Казахстан, 1997 г., N 10, ст. 109; 1998 г., N 14, ст. 201; N 24, ст. 434; 1999 г., N 8, ст. 247; N 23, ст. 927; 2002 г., N 6, ст. 71):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статьи 5 дополнить абзацами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"утверждает нормы на лекарственные средства, классификацию лекарственных средств, Государственную фармакопею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список основных (жизненно важных) лекарственных средств, предназначенных для оказания бесплатной лекарственной помощи в рамках бесплатно гарантированного объема медицинской помощи, устанавливаемого законом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порядок государственной регистрации, перерегистрации и отзыва решения о государственной регистрации лекарственных средств в случае выявления их побочных действий, опасных для здоровья человека, не указанных в нормативных документах на них.";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пункты 2 и 3 статьи 34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Реализация лекарственных средств осуществляется субъектами в сфере обращения лекарственных средств, получившими лицензию на реализацию лекарственных средств, прошедших государственную регистрацию, при наличии сертификата соответствия, выданного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надзор за фармацевтической деятельностью и контроль за безопасностью, эффективностью и качеством лекарственных средств осуществляются государственным органом в сфере обращения лекарственных средств и его территориальными подразделениями.";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абзац пятый статьи 42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"организацию производства и закупку основных лекарственных средств;".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