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a41" w14:textId="005e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2003 года N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г. "О таможенном деле в Республике Казахстан" (Ведомости Верховного Совета Республики Казахстан, 1995 г., N 13; N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N 6, ст. 142; N 10, ст. 244; N 18, ст. 338; 2001 г., N 15-16, ст. 224; N 20, ст. 257; N 23, ст. 309; 2002 г., N 6, ст. 74;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товары, ввозимые на таможенную территорию Республики Казахстан для личного пользования иностранного персонала юридических лиц с иностранным участием, филиалов и представительств иностранных юридических лиц, осуществляющих инвестиционную деятельность в Республике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товары, освобождаемые от обложения таможенными пошлинами в соответствии с контрактом, заключенным между уполномоченным органом по инвестициям и инвестором;";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23 декабря 1995 г. N 2721 "О приватизации" (Ведомости Верховного Совета Республики Казахстан, 1995 г., N 24, ст. 163; Ведомости Парламента Республики Казахстан, 1997 г., N 12, ст. 189; 1999 г., N 21, ст. 786; N 23, ст. 916; 2000 г., N 21, ст. 396; 2001 г., N 8, ст. 52; 2002 г., N 10, ст.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Настоящий Указ не регулирует правоотношения по реализации прав владения, пользования и распоряжения имуществом, регулируемые иными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Государственные натурные гранты передаются юридическим лицам Республики Казахстан в порядке и на условиях, предусмотренных законодательством Республики Казахстан об инвестициях.".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марта 1998 г. "О крестьянском (фермерском) хозяйстве" (Ведомости Парламента Республики Казахстан, 1998 г., N 2-3, ст. 26; 2001 г., N 24, ст. 338):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Юридическим лицам Республики Казахстан, осуществляющим инвестиции в сельскохозяйственное производство и не пользующимся специальным налоговым режимом, могут быть предоставлены инвестиционные преференции в порядке и на условиях, предусмотренных законодательством Республики Казахстан об инвестициях.";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января 2001 г. "О земле" (Ведомости Парламента Республики Казахстан, 2001 г., N 4, ст. 21; N 15-16, ст. 228; N 24, ст. 338):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8 и подпункте 5) статьи 9 слова "о государственной поддержке прямых инвестиций" заменить словами "Республики Казахстан об инвестициях".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138-140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138. Инвестиционные налоговые преференции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Инвестиционные налоговые преференции предоставляются по корпоративному подоходному налогу, земельному налогу и налогу на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Инвестиционные налоговые преференции - это предоставление права дополнительных вычетов из совокупного годового дохода налогоплательщиков, осуществляющих инвестиции в фиксированные активы с целью создания новых, расширения и обновления действующих производств, освобождение таких налогоплательщиков от уплаты налога на имущество по вновь введенным в эксплуатацию фиксированным активам в рамках инвестиционного проекта с целью создания новых, расширения и обновления действующих производств, а также освобождение от уплаты земельного налога по земельным участкам, приобретенным и используемым для реализации инвестиционного проекта.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139. Порядок применения инвестиционных налоговых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преференций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Инвестиционные налоговые преференции (далее - преференции) предоставляются налогоплательщикам, осуществляющим инвестиции в фиксированные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Преференции предоставляются налогоплательщикам в соответствии с контрактом (нотариально удостоверенная копия которого передается в налоговый орган по месту регистрации налогоплательщика), устанавливающим дату начала применения преференций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года, следующего за годом ввода в эксплуатацию фиксированных активов, - налогоплательщиками, осуществляющими хозяйственную деятельность на момент заключения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ввода в эксплуатацию фиксированных активов - вновь зарегистрированными налогоплательщиками.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Преференции по корпоративному подоходному налогу дают налогоплательщику право относить на вычеты из совокупного годового дохода стоимость вводимых в эксплуатацию фиксированных активов равными долями в зависимости от срока действия преференций.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предоставления преференций определяются законодательством Республики Казахстан об инвестициях.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преференций по корпоративному подоходному налогу налогоплательщик по вновь вводимым в эксплуатацию фиксированным активам не включает их стоимость в стоимостной баланс подгруппы и ведет по ним раздельный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истечения срока действия преференций по налогу на имущество налогоплательщик начинает уплачивать налог на имущество в порядке, установленном статьями 351-360, и земельный налог в порядке, установленном статьями 323-344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действия преференций определяется в каждом отдельном случае в зависимости от объемов инвестиций в фиксированные активы, но не может превышать пять лет с даты, указанной в пункте 2 настоящей статьи.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140. Прекращение действия преференций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преференций прекращается в сроки, указанные в контракте с учетом пункта 5 статьи 139 настоящего Кодекса, либо может быть прекращено до истечения такого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действия преференций может быть осуществлено по соглашению сторон, а также в одностороннем порядке каждой из сторон в случаях, установленных законодательством Республики Казахстан об инвестициях.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досрочном прекращении действия преференций налогоплательщик уплачивает налоги и несет ответственность в порядке, установленном настоящим Кодексом и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326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земельные участки, приобретенные и используемые для реализации инвестиционного проекта, в порядке, установленном статьями 138-140 настоящего Кодекса.".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пункта 5 статьи 1 настоящего Закона, который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