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174e" w14:textId="4da1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и взаимном признании таможенных документов и таможенных обеспечений</w:t>
      </w:r>
    </w:p>
    <w:p>
      <w:pPr>
        <w:spacing w:after="0"/>
        <w:ind w:left="0"/>
        <w:jc w:val="both"/>
      </w:pPr>
      <w:r>
        <w:rPr>
          <w:rFonts w:ascii="Times New Roman"/>
          <w:b w:val="false"/>
          <w:i w:val="false"/>
          <w:color w:val="000000"/>
          <w:sz w:val="28"/>
        </w:rPr>
        <w:t>Закон Республики Казахстан от 13 ноября 2000 года N 100-II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и взаимном 
признании таможенных документов и таможенных обеспечений, совершенное в 
Астане 2 сентября 1999 года.
     Президент
 Республики Казахстан
                              Соглашение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и взаимном признании     
                таможенных документов и таможенных обеспечений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Таможенный комитет Министерства государственных доходов Республики 
Казахстан и Министерство государственных доходов Республики Армения, 
именуемые далее Договаривающиеся Стороны,
</w:t>
      </w:r>
      <w:r>
        <w:br/>
      </w:r>
      <w:r>
        <w:rPr>
          <w:rFonts w:ascii="Times New Roman"/>
          <w:b w:val="false"/>
          <w:i w:val="false"/>
          <w:color w:val="000000"/>
          <w:sz w:val="28"/>
        </w:rPr>
        <w:t>
          стремясь к дальнейшему развитию и укреплению сотрудничества между 
таможенными службами обоих государств, 
</w:t>
      </w:r>
      <w:r>
        <w:br/>
      </w:r>
      <w:r>
        <w:rPr>
          <w:rFonts w:ascii="Times New Roman"/>
          <w:b w:val="false"/>
          <w:i w:val="false"/>
          <w:color w:val="000000"/>
          <w:sz w:val="28"/>
        </w:rPr>
        <w:t>
          в целях упрощения таможенных формальностей при перемещении товаров и 
транспортных средств,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в целях обеспечения контроля за соблюдением 
таможенных и валютных правил, в рамках национальных законодательств 
государства каждой Договаривающихся Сторон будут всесторонне сотрудничать 
и оказывать друг другу необходимую помощь в таможенных вопросах.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достижения предусмотренных в настоящем Соглашении целей 
Договаривающиеся Стороны будут принимать необходимые меры, направленные на 
ускорение таможенного оформления в грузовом и пассажирском сообщении, 
почтовом обмене, на совершенствование форм и методов таможенного контроля, 
а также на предупреждение незаконного ввоза, вывоза и транзита 
транспортных средств, грузов и багажа, почтовых отправлений, валюты, 
других платежных средств и валютных ценностей (далее по тексту - товары).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обеспечат, чтобы товары, следующие через 
границу, были снабжены соответствующими документами, отвечающими 
таможенным и валютным правилам государств Договаривающихся Сторон и 
применяемыми в грузовом, пассажирском и почтовом сообщении.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следующие транзитом через территории государства одной из 
Договаривающихся Сторон на территорию государства другой Договаривающейся 
Стороны, а также оформленные на территории государства одной из 
Договаривающихся Сторон и следующие транзитом через территории государств 
Договаривающихся Сторон, перемещаются беспрепятственно и освобождаются от 
таможенного досмотра, за исключением случаев, когда имеются основания 
полагать, что их ввоз, вывоз и транзит запрещается национальным 
законодательством государства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будут взаимно признавать таможенные 
документы, таможенные пломбы, оттиски печатей и штампов, официальные знаки 
на транспортных средствах, грузах и почтовых отправлениях. Они могут также 
взаимно признавать пломбы и печати экспедиторских и транспортных 
организаций, их официальные знаки на транспортных средствах.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будут обмениваться образцами таможенных 
документов и таможенных обеспечений, упомянутых в статье 5 настоящего 
Соглашения, а также списками товаров, ввоз, вывоз или транзит которых 
через территорию их государств ограничен или запрещен национальным 
законодательством государства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по взаимной договоренности будут стремиться 
к унификации таможенных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товары, ввозимые на территорию государства одной 
Договаривающейся Стороны, с территории государства другой Договаривающейся 
Стороны, не подлежат пропуску на основании таможенных, валютных, 
санитарных, карантинных или ветеринарных правил и инструкций ввоза, либо 
по соображениям безопасности таможенные органы Договаривающихся Сторон 
информируют о причине отказа пропуска этих товаров на территории своих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согласились, что при следовании граждан 
Республики Армения и Республики Казахстан транзитом через территории этих 
государств в третью страну, таможенный контроль и выпуск ручной клади и 
багажа производится с соблюдением таможенных законодательств 
Договаривающихся Сторон.
</w:t>
      </w:r>
      <w:r>
        <w:br/>
      </w:r>
      <w:r>
        <w:rPr>
          <w:rFonts w:ascii="Times New Roman"/>
          <w:b w:val="false"/>
          <w:i w:val="false"/>
          <w:color w:val="000000"/>
          <w:sz w:val="28"/>
        </w:rPr>
        <w:t>
          С этой целью:
</w:t>
      </w:r>
      <w:r>
        <w:br/>
      </w:r>
      <w:r>
        <w:rPr>
          <w:rFonts w:ascii="Times New Roman"/>
          <w:b w:val="false"/>
          <w:i w:val="false"/>
          <w:color w:val="000000"/>
          <w:sz w:val="28"/>
        </w:rPr>
        <w:t>
          - таможенные органы Республики Армения осуществляют выпуск товаров, 
находящихся в ручной клади и багаже граждан Республики Казахстан на 
основании таможенной декларации, заверенной таможенными органами 
Республики Казахстан;
</w:t>
      </w:r>
      <w:r>
        <w:br/>
      </w:r>
      <w:r>
        <w:rPr>
          <w:rFonts w:ascii="Times New Roman"/>
          <w:b w:val="false"/>
          <w:i w:val="false"/>
          <w:color w:val="000000"/>
          <w:sz w:val="28"/>
        </w:rPr>
        <w:t>
          - таможенные органы Республики Казахстан осуществляют выпуск товаров, 
находящихся в ручной клади и багаже граждан Республики Армения на 
основании таможенной декларации, заверенной таможенными органами 
Республики Армения.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предоставляют друг другу информацию о 
нормативных правовых актах по вопросам таможенного дела.
Договаривающиеся Стороны будут своевременно уведомлять друг друга об 
изменениях и дополнениях в нормативных правовых актах, служебных 
предписаниях и формах таможенных документов и обеспечений.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Таможенные документы составляются на языке, предусмотренном 
национальным законодательством государства отправления, а также при 
необходимости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систематически осуществляют в письменной или 
устной форме обмен опытом по вопросам таможенного дела.
</w:t>
      </w:r>
      <w:r>
        <w:br/>
      </w:r>
      <w:r>
        <w:rPr>
          <w:rFonts w:ascii="Times New Roman"/>
          <w:b w:val="false"/>
          <w:i w:val="false"/>
          <w:color w:val="000000"/>
          <w:sz w:val="28"/>
        </w:rPr>
        <w:t>
          Переписка между Договаривающимися Сторонами ведется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спорные вопросы, связанные с выполнением, толкованием и 
изменением статей настоящего Соглашения, решаются путем консультаций и 
переговоров между Договаривающимися Сторонами.
</w:t>
      </w:r>
      <w:r>
        <w:br/>
      </w:r>
      <w:r>
        <w:rPr>
          <w:rFonts w:ascii="Times New Roman"/>
          <w:b w:val="false"/>
          <w:i w:val="false"/>
          <w:color w:val="000000"/>
          <w:sz w:val="28"/>
        </w:rPr>
        <w:t>
          По согласованию обеих Договаривающихся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15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обязательств, принятых 
государствами Договаривающихся Сторон в соответствии с другими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уведомления Сторонами 
друг друга по дипломатическим каналам об исполнении необходимых 
внутригосударственных процедур, обеспечивающих вступление в силу 
Соглашения и будет действовать в течение 5 лет, после чего оно будет 
автоматически продлено на последующие пять лет, если ни одна из 
Договаривающихся Сторон не менее чем за шесть месяцев до истечения 
соответствующего срока письменно не уведомит о своем желании прекратить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действие Соглашения.
     Совершено в городе Астане 2 сентября 1999 года в двух экземплярах на 
казахском, армянском и русском языках, причем все три текста имеют 
одинаковую силу.
     При необходимости толкования положений настоящего Соглашения за 
основу принимается текст на русском языке.
     За Таможенный комитет                 За Министерство государственных
   Министерства государственных            доходов Республики Армения
   доходов Республики Казахстан
(Специалисты:
 Цай Л.Г.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