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1783" w14:textId="66b1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в Академию налоговой полиции МГД РК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налоговой полиции Министерства государственных доходов Республики Казахстан от 7 сентября 1999 г. N 90 Зарегистрирован в Министерстве юстиции Республики Казахстан 27 сентября 1999г. за N 911. Утратил силу - приказом Председателя Комитета налоговой полиции МГД РК от 25 мая 2000г. N 51 ~V001175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Типовыми правилами приема в государственные высшие 
учебные заведения Республики Казахстан, утвержденными Министерством науки 
и высшего образования Республики Казахстан приказываю:
</w:t>
      </w:r>
      <w:r>
        <w:br/>
      </w:r>
      <w:r>
        <w:rPr>
          <w:rFonts w:ascii="Times New Roman"/>
          <w:b w:val="false"/>
          <w:i w:val="false"/>
          <w:color w:val="000000"/>
          <w:sz w:val="28"/>
        </w:rPr>
        <w:t>
          1. Утвердить прилагаемое "Правила приема в Академию налоговой полиции 
Комитета налоговой полиции Министерства государственных доходов Республики 
Казахстан".
</w:t>
      </w:r>
      <w:r>
        <w:br/>
      </w:r>
      <w:r>
        <w:rPr>
          <w:rFonts w:ascii="Times New Roman"/>
          <w:b w:val="false"/>
          <w:i w:val="false"/>
          <w:color w:val="000000"/>
          <w:sz w:val="28"/>
        </w:rPr>
        <w:t>
          2. Требования настоящих Правил распространяются на органы Таможенного 
комитета Республики Казахстан.
</w:t>
      </w:r>
      <w:r>
        <w:br/>
      </w:r>
      <w:r>
        <w:rPr>
          <w:rFonts w:ascii="Times New Roman"/>
          <w:b w:val="false"/>
          <w:i w:val="false"/>
          <w:color w:val="000000"/>
          <w:sz w:val="28"/>
        </w:rPr>
        <w:t>
          3. Кадровым аппаратам Комитета налоговой полиции организовать 
</w:t>
      </w:r>
      <w:r>
        <w:rPr>
          <w:rFonts w:ascii="Times New Roman"/>
          <w:b w:val="false"/>
          <w:i w:val="false"/>
          <w:color w:val="000000"/>
          <w:sz w:val="28"/>
        </w:rPr>
        <w:t>
</w:t>
      </w:r>
    </w:p>
    <w:p>
      <w:pPr>
        <w:spacing w:after="0"/>
        <w:ind w:left="0"/>
        <w:jc w:val="left"/>
      </w:pPr>
      <w:r>
        <w:rPr>
          <w:rFonts w:ascii="Times New Roman"/>
          <w:b w:val="false"/>
          <w:i w:val="false"/>
          <w:color w:val="000000"/>
          <w:sz w:val="28"/>
        </w:rPr>
        <w:t>
изучение данного приказа и своевременно довести до сведения поступающих.
     4. Начальнику Академии налоговой полиции обеспечить прием кандидатов 
на учебу согласно утвержденным Правилам.
     5. Контроль за выполнением данного приказа возложить на Начальника 
Академии налоговой полиции (М.Ч. Когамов).
Первый вице-Министр государственных
доходов - Председатель Комитета налоговой полиции
                               ПРАВИЛА
                приема в Академию налоговой полиции
              Комитета налоговой полиции Министерства
           государственных доходов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Академию налоговой полиции МГД РК принимаются граждане 
Республики Казахстан, имеющие среднее или среднее специальное образование 
(высшее - в порядке получения второго высшего образования по заочной форме 
обучения), отвечающие требованиям, предъявляемым к сотрудникам налоговой 
полиции, годные по состоянию здоровья к военной службе и учебе, успешно 
сдавшие конкурсные вступительные экзамены.
</w:t>
      </w:r>
      <w:r>
        <w:br/>
      </w:r>
      <w:r>
        <w:rPr>
          <w:rFonts w:ascii="Times New Roman"/>
          <w:b w:val="false"/>
          <w:i w:val="false"/>
          <w:color w:val="000000"/>
          <w:sz w:val="28"/>
        </w:rPr>
        <w:t>
          В Академию налоговой полиции Министерства государственных доходов 
Республики Казахстан на заочную форму обучения могут приниматься на 
платной основе граждане Республики Казахстан, имеющие среднее или среднее 
профессиональное образование с полным сроком обучения, и имеющие среднее 
специальное по профилю специальностей Академии или высшее профессиональное 
образование с сокращенным сроком обучения. Оформление учебных дел данной 
категории поступающих проводится в Академии. Поступающие предоставляют 
следующие документы: заявление, медицинскую справку по форме 086-У, копию 
документа об образовании, заверенную приемной комиссией Академии, три 
фотокарточки размером 3х4. Прием документов осуществляется на основании 
представленного поступающим удостоверения личности. 
&lt;*&gt;
</w:t>
      </w:r>
      <w:r>
        <w:br/>
      </w:r>
      <w:r>
        <w:rPr>
          <w:rFonts w:ascii="Times New Roman"/>
          <w:b w:val="false"/>
          <w:i w:val="false"/>
          <w:color w:val="000000"/>
          <w:sz w:val="28"/>
        </w:rPr>
        <w:t>
          Сноска. Пункт 1 - с дополнениями, внесенными приказом Комитета 
налоговой полиции Мингосдоходов РК от 2.12.99г. N 138  
</w:t>
      </w:r>
      <w:r>
        <w:rPr>
          <w:rFonts w:ascii="Times New Roman"/>
          <w:b w:val="false"/>
          <w:i w:val="false"/>
          <w:color w:val="000000"/>
          <w:sz w:val="28"/>
        </w:rPr>
        <w:t xml:space="preserve"> V990996_ </w:t>
      </w:r>
      <w:r>
        <w:rPr>
          <w:rFonts w:ascii="Times New Roman"/>
          <w:b w:val="false"/>
          <w:i w:val="false"/>
          <w:color w:val="000000"/>
          <w:sz w:val="28"/>
        </w:rPr>
        <w:t>
 .
</w:t>
      </w:r>
      <w:r>
        <w:br/>
      </w:r>
      <w:r>
        <w:rPr>
          <w:rFonts w:ascii="Times New Roman"/>
          <w:b w:val="false"/>
          <w:i w:val="false"/>
          <w:color w:val="000000"/>
          <w:sz w:val="28"/>
        </w:rPr>
        <w:t>
          2. На дневное обучение вступительные экзамены проводятся ежегодно в 
период с 1 по 10 августа, на заочное - определенный начальником Академии.
</w:t>
      </w:r>
      <w:r>
        <w:br/>
      </w:r>
      <w:r>
        <w:rPr>
          <w:rFonts w:ascii="Times New Roman"/>
          <w:b w:val="false"/>
          <w:i w:val="false"/>
          <w:color w:val="000000"/>
          <w:sz w:val="28"/>
        </w:rPr>
        <w:t>
          3. Информация о правилах приема, решения приемной комиссии по 
организации и проведению приема, расписание экзаменов, а также другая 
необходимая информация помещается на информационные стенды с целью 
своевременного доведения до сведения поступающих.
</w:t>
      </w:r>
      <w:r>
        <w:br/>
      </w:r>
      <w:r>
        <w:rPr>
          <w:rFonts w:ascii="Times New Roman"/>
          <w:b w:val="false"/>
          <w:i w:val="false"/>
          <w:color w:val="000000"/>
          <w:sz w:val="28"/>
        </w:rPr>
        <w:t>
          4. Начальник Академии - председатель приемной комиссии имеет право за 
нарушение дисциплины и по другим мотивированным основаниям откомандировать 
поступающего в распоряжение комплектующего органа.
</w:t>
      </w:r>
      <w:r>
        <w:br/>
      </w:r>
      <w:r>
        <w:rPr>
          <w:rFonts w:ascii="Times New Roman"/>
          <w:b w:val="false"/>
          <w:i w:val="false"/>
          <w:color w:val="000000"/>
          <w:sz w:val="28"/>
        </w:rPr>
        <w:t>
          5. В Академии кандидаты проходят дополнительное медицинское и 
психофизиологическое освидетельствование в специально организованной 
медицинской комиссии.
</w:t>
      </w:r>
      <w:r>
        <w:br/>
      </w:r>
      <w:r>
        <w:rPr>
          <w:rFonts w:ascii="Times New Roman"/>
          <w:b w:val="false"/>
          <w:i w:val="false"/>
          <w:color w:val="000000"/>
          <w:sz w:val="28"/>
        </w:rPr>
        <w:t>
          6. Поступающие в Академию на очную форму обучения сдают зачет по 
физической подготовке в соответствии с установленными нормативами. В 
случае получения неудовлетворительной оценки кандидаты к дальнейшему этапу 
приема не допускаются.
</w:t>
      </w:r>
      <w:r>
        <w:br/>
      </w:r>
      <w:r>
        <w:rPr>
          <w:rFonts w:ascii="Times New Roman"/>
          <w:b w:val="false"/>
          <w:i w:val="false"/>
          <w:color w:val="000000"/>
          <w:sz w:val="28"/>
        </w:rPr>
        <w:t>
          Поступающие на заочное обучение от сдачи нормативов по физической 
подготовке освобождаются. 
</w:t>
      </w:r>
      <w:r>
        <w:br/>
      </w:r>
      <w:r>
        <w:rPr>
          <w:rFonts w:ascii="Times New Roman"/>
          <w:b w:val="false"/>
          <w:i w:val="false"/>
          <w:color w:val="000000"/>
          <w:sz w:val="28"/>
        </w:rPr>
        <w:t>
          7. Кандидаты на учебу в Академию сдают вступительные экзамены на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государственном языке или на языке официального употребления.
     8. Вступительные экзамены (тестирование) проводятся по программе 
средней общеобразовательной школы.
     Поступающие на заочную форму обучения из числа сотрудников Комитета 
налоговой полиции, а также из числа гражданского населения и имеющие 
среднее специальное по профилю специальностей Академии и высшее 
профессиональное образование зачисляются по результатам собеседования. 
&lt;*&gt;
     Сноска. Пункт 8 - с дополнениями, внесенными приказом Комитета 
налоговой полиции Мингосдоходов РК от 2.12.99г. N 138  
</w:t>
      </w:r>
      <w:r>
        <w:rPr>
          <w:rFonts w:ascii="Times New Roman"/>
          <w:b w:val="false"/>
          <w:i w:val="false"/>
          <w:color w:val="000000"/>
          <w:sz w:val="28"/>
        </w:rPr>
        <w:t xml:space="preserve"> V990996_ </w:t>
      </w:r>
      <w:r>
        <w:rPr>
          <w:rFonts w:ascii="Times New Roman"/>
          <w:b w:val="false"/>
          <w:i w:val="false"/>
          <w:color w:val="000000"/>
          <w:sz w:val="28"/>
        </w:rPr>
        <w:t>
 .
     9. Для тестовых испытаний по специальностям определены следующие 
предметы:
      Специальность N 0216 -               Специальность N 0801 - 
         "Правоведение"                       "Таможенное дело"
1. Всемирная история - профильный      1. Всемирная история - профильный
2. Математика                          2. География
3. История Казахстана                  3. История Казахстана
4. Казахский или русский язык          4. Казахский или русский язык
     В тестовые задания по каждому предмету включается по 30 вопросов, их 
общее количество составляет 120.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Правильный ответ оценивается одним баллом. Ответ поступающего, при 
котором суммарное количество баллов по предметам комплексного тестирования 
составляет ниже 40 баллов, оценивается на "два", а поступающий 
отстраняется 
от участия в конкурсе.
</w:t>
      </w:r>
      <w:r>
        <w:br/>
      </w:r>
      <w:r>
        <w:rPr>
          <w:rFonts w:ascii="Times New Roman"/>
          <w:b w:val="false"/>
          <w:i w:val="false"/>
          <w:color w:val="000000"/>
          <w:sz w:val="28"/>
        </w:rPr>
        <w:t>
          10. На комплексное тестирование по трем предметам отводится 3 
астрономических часа.
</w:t>
      </w:r>
      <w:r>
        <w:br/>
      </w:r>
      <w:r>
        <w:rPr>
          <w:rFonts w:ascii="Times New Roman"/>
          <w:b w:val="false"/>
          <w:i w:val="false"/>
          <w:color w:val="000000"/>
          <w:sz w:val="28"/>
        </w:rPr>
        <w:t>
          11. Не явившиеся на экзамен (тестирование) по уважительной причине 
могут допускаться к его сдаче только в случае наличия в расписании 
следующего потока экзаменуемых по соответствующим предметам.
</w:t>
      </w:r>
      <w:r>
        <w:br/>
      </w:r>
      <w:r>
        <w:rPr>
          <w:rFonts w:ascii="Times New Roman"/>
          <w:b w:val="false"/>
          <w:i w:val="false"/>
          <w:color w:val="000000"/>
          <w:sz w:val="28"/>
        </w:rPr>
        <w:t>
          12. Результаты экзаменов доводятся до сведения поступающих в течение 
суток после проведения комплексного тестирования.
</w:t>
      </w:r>
      <w:r>
        <w:br/>
      </w:r>
      <w:r>
        <w:rPr>
          <w:rFonts w:ascii="Times New Roman"/>
          <w:b w:val="false"/>
          <w:i w:val="false"/>
          <w:color w:val="000000"/>
          <w:sz w:val="28"/>
        </w:rPr>
        <w:t>
          13. Коды правильных ответов вместе с инструкцией по подсчету баллов 
вывешиваются на информационный стенд сразу после проведения тестов.
</w:t>
      </w:r>
      <w:r>
        <w:br/>
      </w:r>
      <w:r>
        <w:rPr>
          <w:rFonts w:ascii="Times New Roman"/>
          <w:b w:val="false"/>
          <w:i w:val="false"/>
          <w:color w:val="000000"/>
          <w:sz w:val="28"/>
        </w:rPr>
        <w:t>
          14. Пересдача экзамена с целью повышения полученной оценки (тестового 
балла) категорически запрещается. Апелляция подается и рассматривается в 
течение суток после объявления результатов тестирования. Изменение 
полученной оценки (тестового балла) может быть произведено мотивированным 
решением приемной комиссии.
</w:t>
      </w:r>
      <w:r>
        <w:br/>
      </w:r>
      <w:r>
        <w:rPr>
          <w:rFonts w:ascii="Times New Roman"/>
          <w:b w:val="false"/>
          <w:i w:val="false"/>
          <w:color w:val="000000"/>
          <w:sz w:val="28"/>
        </w:rPr>
        <w:t>
          15. Зачисление на учебу проводится на открытом заседании приемной 
комиссии на конкурсной основе раздельно по специальностям и языковым 
отделениям на основании результатов вступительных экзаменов, данных 
медицинского освидетельствования, с учетом выделенных приемных мест.
</w:t>
      </w:r>
      <w:r>
        <w:br/>
      </w:r>
      <w:r>
        <w:rPr>
          <w:rFonts w:ascii="Times New Roman"/>
          <w:b w:val="false"/>
          <w:i w:val="false"/>
          <w:color w:val="000000"/>
          <w:sz w:val="28"/>
        </w:rPr>
        <w:t>
          16. Без вступительных экзаменов зачисляются обладатели аттестата 
особого образца и награжденные нагрудным знаком "Алтын белгi".
</w:t>
      </w:r>
      <w:r>
        <w:br/>
      </w:r>
      <w:r>
        <w:rPr>
          <w:rFonts w:ascii="Times New Roman"/>
          <w:b w:val="false"/>
          <w:i w:val="false"/>
          <w:color w:val="000000"/>
          <w:sz w:val="28"/>
        </w:rPr>
        <w:t>
          17. По общему конкурсу зачисляются все другие категории кандидатов на 
учебу, успешно сдавшие вступительные экзамены в соответствии с набранными 
баллами. При равенстве набранных баллов преимущественное право на 
зачисление имеют:
</w:t>
      </w:r>
      <w:r>
        <w:br/>
      </w:r>
      <w:r>
        <w:rPr>
          <w:rFonts w:ascii="Times New Roman"/>
          <w:b w:val="false"/>
          <w:i w:val="false"/>
          <w:color w:val="000000"/>
          <w:sz w:val="28"/>
        </w:rPr>
        <w:t>
          - дети-сироты и дети, оставшиеся без попечения родителей;
</w:t>
      </w:r>
      <w:r>
        <w:br/>
      </w:r>
      <w:r>
        <w:rPr>
          <w:rFonts w:ascii="Times New Roman"/>
          <w:b w:val="false"/>
          <w:i w:val="false"/>
          <w:color w:val="000000"/>
          <w:sz w:val="28"/>
        </w:rPr>
        <w:t>
          - имеющие аттестат с отличием или диплом среднего специального 
образования с отличием;
</w:t>
      </w:r>
      <w:r>
        <w:br/>
      </w:r>
      <w:r>
        <w:rPr>
          <w:rFonts w:ascii="Times New Roman"/>
          <w:b w:val="false"/>
          <w:i w:val="false"/>
          <w:color w:val="000000"/>
          <w:sz w:val="28"/>
        </w:rPr>
        <w:t>
          - дети сотрудников Комитета налоговой полиции и Таможенного комитета, 
погибших или получивших инвалидность при исполнении служебных обязанностей;
</w:t>
      </w:r>
      <w:r>
        <w:br/>
      </w:r>
      <w:r>
        <w:rPr>
          <w:rFonts w:ascii="Times New Roman"/>
          <w:b w:val="false"/>
          <w:i w:val="false"/>
          <w:color w:val="000000"/>
          <w:sz w:val="28"/>
        </w:rPr>
        <w:t>
          - сотрудники Комитета налоговой полиции и Таможенного комитета;
</w:t>
      </w:r>
      <w:r>
        <w:br/>
      </w:r>
      <w:r>
        <w:rPr>
          <w:rFonts w:ascii="Times New Roman"/>
          <w:b w:val="false"/>
          <w:i w:val="false"/>
          <w:color w:val="000000"/>
          <w:sz w:val="28"/>
        </w:rPr>
        <w:t>
          - при поступлении на соответствующую специальность - призеры 
международных предметных олимпиад школьников и победители республиканских 
предметных олимпиад школьников текущего учебного года, награжденные 
дипломами I, II и III степеней;
</w:t>
      </w:r>
      <w:r>
        <w:br/>
      </w:r>
      <w:r>
        <w:rPr>
          <w:rFonts w:ascii="Times New Roman"/>
          <w:b w:val="false"/>
          <w:i w:val="false"/>
          <w:color w:val="000000"/>
          <w:sz w:val="28"/>
        </w:rPr>
        <w:t>
          - лица, имеющие более высокий балл по профильному предмету;
</w:t>
      </w:r>
      <w:r>
        <w:br/>
      </w:r>
      <w:r>
        <w:rPr>
          <w:rFonts w:ascii="Times New Roman"/>
          <w:b w:val="false"/>
          <w:i w:val="false"/>
          <w:color w:val="000000"/>
          <w:sz w:val="28"/>
        </w:rPr>
        <w:t>
          - сельские жители.
</w:t>
      </w:r>
      <w:r>
        <w:br/>
      </w:r>
      <w:r>
        <w:rPr>
          <w:rFonts w:ascii="Times New Roman"/>
          <w:b w:val="false"/>
          <w:i w:val="false"/>
          <w:color w:val="000000"/>
          <w:sz w:val="28"/>
        </w:rPr>
        <w:t>
          18. Решение приемной комиссии о зачислении на учебу оформляется 
приказом начальника Академии. Выписка из приказа является основанием для 
откомандирования лиц, принятых на обучение с отрывом от работы, 
предоставления отпусков и других льгот для лиц, поступивших на заочное 
обучение.
</w:t>
      </w:r>
      <w:r>
        <w:br/>
      </w:r>
      <w:r>
        <w:rPr>
          <w:rFonts w:ascii="Times New Roman"/>
          <w:b w:val="false"/>
          <w:i w:val="false"/>
          <w:color w:val="000000"/>
          <w:sz w:val="28"/>
        </w:rPr>
        <w:t>
          19. Оперативная статистическая отчетность, согласно установленным 
формам об итогах приема в учебные заведения, представляется в кадровый 
аппарат Министерства государственных доходов и Министерство науки и 
высшего образования Республики Казахстан и Департамент образования города 
Астаны не позднее 25 августа по очной форме обучения, по заочной - через 
10 дней после проведения конкурсного зачисления.
</w:t>
      </w:r>
      <w:r>
        <w:br/>
      </w:r>
      <w:r>
        <w:rPr>
          <w:rFonts w:ascii="Times New Roman"/>
          <w:b w:val="false"/>
          <w:i w:val="false"/>
          <w:color w:val="000000"/>
          <w:sz w:val="28"/>
        </w:rPr>
        <w:t>
          20. Поступающие, не прошедшие по конкурсу, откомандировываются в 
распоряжение подразделений налоговой полиции и таможенной службы с 
возвращением личных дел и указанием причины незачисления. 
</w:t>
      </w:r>
      <w:r>
        <w:br/>
      </w:r>
      <w:r>
        <w:rPr>
          <w:rFonts w:ascii="Times New Roman"/>
          <w:b w:val="false"/>
          <w:i w:val="false"/>
          <w:color w:val="000000"/>
          <w:sz w:val="28"/>
        </w:rPr>
        <w:t>
          21. Поступающим, сдавшим вступительные экзамены, но не зачисленным в 
</w:t>
      </w:r>
      <w:r>
        <w:rPr>
          <w:rFonts w:ascii="Times New Roman"/>
          <w:b w:val="false"/>
          <w:i w:val="false"/>
          <w:color w:val="000000"/>
          <w:sz w:val="28"/>
        </w:rPr>
        <w:t>
</w:t>
      </w:r>
    </w:p>
    <w:p>
      <w:pPr>
        <w:spacing w:after="0"/>
        <w:ind w:left="0"/>
        <w:jc w:val="left"/>
      </w:pPr>
      <w:r>
        <w:rPr>
          <w:rFonts w:ascii="Times New Roman"/>
          <w:b w:val="false"/>
          <w:i w:val="false"/>
          <w:color w:val="000000"/>
          <w:sz w:val="28"/>
        </w:rPr>
        <w:t>
Академию, по их просьбе выдается справка установленного образца с 
результатами экзаменов (баллами по дисциплинам).
     22. Слушатели, поступившие на первый курс, и не приступившие к 
занятиям без уважительных причин в течение 10 дней после начала занятий, 
из Академии отчисляются. 
     Взамен выбывших приемная комиссия в течение месяца с начала занятий 
вправе зачислить на основании пункта 17 настоящих Правил лиц, не прошедших 
по конкурсу.
     (Специалисты: Склярова И.В.,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