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625b" w14:textId="4dd6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 - приказом Таможенного комитета МГД РК от 9.02.2001г. N 46 ~V011444 Об утверждении Положения о таможенном режиме реимпорта товаров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Таможенного комитета Республики Казахстан от 8 октября 1996 г. N 190-П зарегистрировано в Министерстве юстиции Республики Казахстан 19.11.1996 г. N 221</w:t>
      </w:r>
    </w:p>
    <w:p>
      <w:pPr>
        <w:spacing w:after="0"/>
        <w:ind w:left="0"/>
        <w:jc w:val="both"/>
      </w:pPr>
      <w:bookmarkStart w:name="z0" w:id="0"/>
      <w:r>
        <w:rPr>
          <w:rFonts w:ascii="Times New Roman"/>
          <w:b w:val="false"/>
          <w:i w:val="false"/>
          <w:color w:val="000000"/>
          <w:sz w:val="28"/>
        </w:rPr>
        <w:t>
      В целях реализации положений Указа Президента Республики Казахстан, имеющего силу Закона, </w:t>
      </w:r>
      <w:r>
        <w:rPr>
          <w:rFonts w:ascii="Times New Roman"/>
          <w:b w:val="false"/>
          <w:i w:val="false"/>
          <w:color w:val="000000"/>
          <w:sz w:val="28"/>
        </w:rPr>
        <w:t xml:space="preserve">Z952368_ </w:t>
      </w:r>
      <w:r>
        <w:rPr>
          <w:rFonts w:ascii="Times New Roman"/>
          <w:b w:val="false"/>
          <w:i w:val="false"/>
          <w:color w:val="000000"/>
          <w:sz w:val="28"/>
        </w:rPr>
        <w:t xml:space="preserve">"О таможенном деле в Республике Казахстан" </w:t>
      </w:r>
      <w:r>
        <w:br/>
      </w:r>
      <w:r>
        <w:rPr>
          <w:rFonts w:ascii="Times New Roman"/>
          <w:b w:val="false"/>
          <w:i w:val="false"/>
          <w:color w:val="000000"/>
          <w:sz w:val="28"/>
        </w:rPr>
        <w:t xml:space="preserve">
      приказываю: </w:t>
      </w:r>
      <w:r>
        <w:br/>
      </w:r>
      <w:r>
        <w:rPr>
          <w:rFonts w:ascii="Times New Roman"/>
          <w:b w:val="false"/>
          <w:i w:val="false"/>
          <w:color w:val="000000"/>
          <w:sz w:val="28"/>
        </w:rPr>
        <w:t xml:space="preserve">
      1. Утвердить "Положение о таможенном режиме реимпорта товаров"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и ввести его в действие с 1 октября 1996 года (прилагается).</w:t>
      </w:r>
    </w:p>
    <w:p>
      <w:pPr>
        <w:spacing w:after="0"/>
        <w:ind w:left="0"/>
        <w:jc w:val="both"/>
      </w:pPr>
      <w:r>
        <w:rPr>
          <w:rFonts w:ascii="Times New Roman"/>
          <w:b w:val="false"/>
          <w:i w:val="false"/>
          <w:color w:val="000000"/>
          <w:sz w:val="28"/>
        </w:rPr>
        <w:t>     2. Начальникам таможенных управлений и таможен довести</w:t>
      </w:r>
    </w:p>
    <w:p>
      <w:pPr>
        <w:spacing w:after="0"/>
        <w:ind w:left="0"/>
        <w:jc w:val="both"/>
      </w:pPr>
      <w:r>
        <w:rPr>
          <w:rFonts w:ascii="Times New Roman"/>
          <w:b w:val="false"/>
          <w:i w:val="false"/>
          <w:color w:val="000000"/>
          <w:sz w:val="28"/>
        </w:rPr>
        <w:t>содержание настоящего Приказа до декларантов и иных заинтересованных</w:t>
      </w:r>
    </w:p>
    <w:p>
      <w:pPr>
        <w:spacing w:after="0"/>
        <w:ind w:left="0"/>
        <w:jc w:val="both"/>
      </w:pPr>
      <w:r>
        <w:rPr>
          <w:rFonts w:ascii="Times New Roman"/>
          <w:b w:val="false"/>
          <w:i w:val="false"/>
          <w:color w:val="000000"/>
          <w:sz w:val="28"/>
        </w:rPr>
        <w:t>предприятий и организаций, находящихся в регионе деятельности</w:t>
      </w:r>
    </w:p>
    <w:p>
      <w:pPr>
        <w:spacing w:after="0"/>
        <w:ind w:left="0"/>
        <w:jc w:val="both"/>
      </w:pPr>
      <w:r>
        <w:rPr>
          <w:rFonts w:ascii="Times New Roman"/>
          <w:b w:val="false"/>
          <w:i w:val="false"/>
          <w:color w:val="000000"/>
          <w:sz w:val="28"/>
        </w:rPr>
        <w:t>соответствующих таможенных органов.</w:t>
      </w:r>
    </w:p>
    <w:p>
      <w:pPr>
        <w:spacing w:after="0"/>
        <w:ind w:left="0"/>
        <w:jc w:val="both"/>
      </w:pPr>
      <w:r>
        <w:rPr>
          <w:rFonts w:ascii="Times New Roman"/>
          <w:b w:val="false"/>
          <w:i w:val="false"/>
          <w:color w:val="000000"/>
          <w:sz w:val="28"/>
        </w:rPr>
        <w:t>     3. Контроль за исполнением настоящего Приказа возложить на</w:t>
      </w:r>
    </w:p>
    <w:p>
      <w:pPr>
        <w:spacing w:after="0"/>
        <w:ind w:left="0"/>
        <w:jc w:val="both"/>
      </w:pPr>
      <w:r>
        <w:rPr>
          <w:rFonts w:ascii="Times New Roman"/>
          <w:b w:val="false"/>
          <w:i w:val="false"/>
          <w:color w:val="000000"/>
          <w:sz w:val="28"/>
        </w:rPr>
        <w:t>Первого заместителя Председателя Таможенного комитета Республики</w:t>
      </w:r>
    </w:p>
    <w:p>
      <w:pPr>
        <w:spacing w:after="0"/>
        <w:ind w:left="0"/>
        <w:jc w:val="both"/>
      </w:pPr>
      <w:r>
        <w:rPr>
          <w:rFonts w:ascii="Times New Roman"/>
          <w:b w:val="false"/>
          <w:i w:val="false"/>
          <w:color w:val="000000"/>
          <w:sz w:val="28"/>
        </w:rPr>
        <w:t>Казахстан Кирданова В.Д.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Положение</w:t>
      </w:r>
    </w:p>
    <w:p>
      <w:pPr>
        <w:spacing w:after="0"/>
        <w:ind w:left="0"/>
        <w:jc w:val="both"/>
      </w:pPr>
      <w:r>
        <w:rPr>
          <w:rFonts w:ascii="Times New Roman"/>
          <w:b w:val="false"/>
          <w:i w:val="false"/>
          <w:color w:val="000000"/>
          <w:sz w:val="28"/>
        </w:rPr>
        <w:t>               о таможенном режиме реимпорта товаров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Реимпорт товаров - таможенный режим, при котором казахстанские товары, вывезенные с таможенной территории Республики Казахстан в соответствии с таможенным режимом экспорта, ввозятся обратно в установленные настоящим Положением сроки без взимания таможенных пошлин, налога на добавленную стоимость, акцизов, а также без применения к товарам мер экономической политики (квотирование, лицензирование и т.п.). </w:t>
      </w:r>
      <w:r>
        <w:br/>
      </w:r>
      <w:r>
        <w:rPr>
          <w:rFonts w:ascii="Times New Roman"/>
          <w:b w:val="false"/>
          <w:i w:val="false"/>
          <w:color w:val="000000"/>
          <w:sz w:val="28"/>
        </w:rPr>
        <w:t xml:space="preserve">
      1.2. Под таможенный режим реимпорта товаров не могут быть помещены иностранные товары, а также казахстанские товары, вывезенные с таможенной территории Республики Казахстан в соответствии с другими таможенными режимами (временный вывоз, вывоз для представительств Республики Казахстан за рубежом, переработка вне таможенной территории, транзит в случае перемещения через территорию иностранного государства). </w:t>
      </w:r>
      <w:r>
        <w:br/>
      </w:r>
      <w:r>
        <w:rPr>
          <w:rFonts w:ascii="Times New Roman"/>
          <w:b w:val="false"/>
          <w:i w:val="false"/>
          <w:color w:val="000000"/>
          <w:sz w:val="28"/>
        </w:rPr>
        <w:t xml:space="preserve">
      Под таможенный режим реимпорта не могут быть помещены товары, запрещенные к ввозу в Республику Казахстан, вывозу из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2. Условия помещения товаров под режим реимпорта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Для помещения товаров под таможенный режим реимпорта товары должны: </w:t>
      </w:r>
      <w:r>
        <w:br/>
      </w:r>
      <w:r>
        <w:rPr>
          <w:rFonts w:ascii="Times New Roman"/>
          <w:b w:val="false"/>
          <w:i w:val="false"/>
          <w:color w:val="000000"/>
          <w:sz w:val="28"/>
        </w:rPr>
        <w:t xml:space="preserve">
      а) быть товарами, которые вывозились с территории Республики Казахстан за ее пределы в соответствии с таможенным режимом экспорта; </w:t>
      </w:r>
      <w:r>
        <w:br/>
      </w:r>
      <w:r>
        <w:rPr>
          <w:rFonts w:ascii="Times New Roman"/>
          <w:b w:val="false"/>
          <w:i w:val="false"/>
          <w:color w:val="000000"/>
          <w:sz w:val="28"/>
        </w:rPr>
        <w:t xml:space="preserve">
      б) быть до момента вывоза казахстанскими товарами, то есть товарами казахстанского происхождения либо иностранного происхождения, выпущенными в свободное обращение на территории Республики Казахстан с полной уплатой всех таможенных платежей и налогов; </w:t>
      </w:r>
      <w:r>
        <w:br/>
      </w:r>
      <w:r>
        <w:rPr>
          <w:rFonts w:ascii="Times New Roman"/>
          <w:b w:val="false"/>
          <w:i w:val="false"/>
          <w:color w:val="000000"/>
          <w:sz w:val="28"/>
        </w:rPr>
        <w:t xml:space="preserve">
      в) быть ввезены на таможенную территорию Республики Казахстан в течение трех лет с момента вывоза. </w:t>
      </w:r>
      <w:r>
        <w:br/>
      </w:r>
      <w:r>
        <w:rPr>
          <w:rFonts w:ascii="Times New Roman"/>
          <w:b w:val="false"/>
          <w:i w:val="false"/>
          <w:color w:val="000000"/>
          <w:sz w:val="28"/>
        </w:rPr>
        <w:t xml:space="preserve">
      Датой вывоза считается день принятия грузовой таможенной декларации при вывозе; </w:t>
      </w:r>
      <w:r>
        <w:br/>
      </w:r>
      <w:r>
        <w:rPr>
          <w:rFonts w:ascii="Times New Roman"/>
          <w:b w:val="false"/>
          <w:i w:val="false"/>
          <w:color w:val="000000"/>
          <w:sz w:val="28"/>
        </w:rPr>
        <w:t xml:space="preserve">
      г) находиться в том же состоянии, в котором они были в момент вывоза, кроме изменений вследствие естественного износа либо убыли при нормальных условиях транспортировки и хранения и других случаев, предусмотренных п.п. 2.5 и 2.6 настоящего Положения. </w:t>
      </w:r>
      <w:r>
        <w:br/>
      </w:r>
      <w:r>
        <w:rPr>
          <w:rFonts w:ascii="Times New Roman"/>
          <w:b w:val="false"/>
          <w:i w:val="false"/>
          <w:color w:val="000000"/>
          <w:sz w:val="28"/>
        </w:rPr>
        <w:t xml:space="preserve">
      Естественность износа или убыли и нормальные условия транспортировки и хранения определяются стандартами и иными действующими в Республике Казахстан нормативными актами, относящимися к данной категории товаров. </w:t>
      </w:r>
      <w:r>
        <w:br/>
      </w:r>
      <w:r>
        <w:rPr>
          <w:rFonts w:ascii="Times New Roman"/>
          <w:b w:val="false"/>
          <w:i w:val="false"/>
          <w:color w:val="000000"/>
          <w:sz w:val="28"/>
        </w:rPr>
        <w:t xml:space="preserve">
      2.2. Идентичность товаров, помещаемых под таможенный режим реимпорта, товарам, которые были вывезены в соответствии с таможенным режимом экспорта, факт их вывоза, момент вывоза, а также то, что товары являются казахстанскими, должны быть установлены (подтверждены) способом, не вызывающим сомнений у должностных лиц таможенного органа в подлинности и достоверности. Обязанность доказывания указанных обстоятельств возлагается на заинтересованное лицо. </w:t>
      </w:r>
      <w:r>
        <w:br/>
      </w:r>
      <w:r>
        <w:rPr>
          <w:rFonts w:ascii="Times New Roman"/>
          <w:b w:val="false"/>
          <w:i w:val="false"/>
          <w:color w:val="000000"/>
          <w:sz w:val="28"/>
        </w:rPr>
        <w:t xml:space="preserve">
      2.3. Использование товаров в производственных или иных коммерческих целях за пределами Республики Казахстан не является препятствием для помещения указанных товаров под таможенный режим реимпорта. </w:t>
      </w:r>
      <w:r>
        <w:br/>
      </w:r>
      <w:r>
        <w:rPr>
          <w:rFonts w:ascii="Times New Roman"/>
          <w:b w:val="false"/>
          <w:i w:val="false"/>
          <w:color w:val="000000"/>
          <w:sz w:val="28"/>
        </w:rPr>
        <w:t xml:space="preserve">
      2.4. Товары могут помещаться под таможенный режим реимпорта любым лицом вне зависимости от того, какое лицо их вывозило. </w:t>
      </w:r>
      <w:r>
        <w:br/>
      </w:r>
      <w:r>
        <w:rPr>
          <w:rFonts w:ascii="Times New Roman"/>
          <w:b w:val="false"/>
          <w:i w:val="false"/>
          <w:color w:val="000000"/>
          <w:sz w:val="28"/>
        </w:rPr>
        <w:t xml:space="preserve">
      2.5. При повреждении или ином ухудшении товаров вследствие аварии или действия непреодолимой силы такие товары могут помещаться под таможенный режим реимпорта при условии подтверждения факта аварии или действия непреодолимой силы способом, невызывающим сомнений у должностных лиц таможенного органа в подлинности и достоверности. </w:t>
      </w:r>
      <w:r>
        <w:br/>
      </w:r>
      <w:r>
        <w:rPr>
          <w:rFonts w:ascii="Times New Roman"/>
          <w:b w:val="false"/>
          <w:i w:val="false"/>
          <w:color w:val="000000"/>
          <w:sz w:val="28"/>
        </w:rPr>
        <w:t xml:space="preserve">
      2.6. При нахождении за пределами Республики Казахстан товары могут подвергаться операциям по обеспечению их сохранности, мелкому ремонту, включая приведение в порядок, и другим подобным операциям при условии, что стоимость таких товаров, определяемая на момент вывоза, не увеличилась в результате таких операций. </w:t>
      </w:r>
      <w:r>
        <w:br/>
      </w:r>
      <w:r>
        <w:rPr>
          <w:rFonts w:ascii="Times New Roman"/>
          <w:b w:val="false"/>
          <w:i w:val="false"/>
          <w:color w:val="000000"/>
          <w:sz w:val="28"/>
        </w:rPr>
        <w:t xml:space="preserve">
      Соотношение стоимости на момент вывоза и стоимости на момент ввоза определяется на основе доллара США. Если цены в контракте или ином документе выражены в любой другой валюте, пересчет этих валют производится по курсу к доллару США соответственно на момент вывоза или ввоза.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Применение таможенных пошлин, </w:t>
      </w:r>
      <w:r>
        <w:br/>
      </w:r>
      <w:r>
        <w:rPr>
          <w:rFonts w:ascii="Times New Roman"/>
          <w:b w:val="false"/>
          <w:i w:val="false"/>
          <w:color w:val="000000"/>
          <w:sz w:val="28"/>
        </w:rPr>
        <w:t xml:space="preserve">
                 налогов и иных платежей и возмещений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При реимпорте товаров в течение трех лет с момента вывоза таможенный орган возвращает уплаченные суммы вывозных таможенных пошлин. </w:t>
      </w:r>
      <w:r>
        <w:br/>
      </w:r>
      <w:r>
        <w:rPr>
          <w:rFonts w:ascii="Times New Roman"/>
          <w:b w:val="false"/>
          <w:i w:val="false"/>
          <w:color w:val="000000"/>
          <w:sz w:val="28"/>
        </w:rPr>
        <w:t xml:space="preserve">
      3.2. Возврат уплаченных сумм производится при следующих условиях: </w:t>
      </w:r>
      <w:r>
        <w:br/>
      </w:r>
      <w:r>
        <w:rPr>
          <w:rFonts w:ascii="Times New Roman"/>
          <w:b w:val="false"/>
          <w:i w:val="false"/>
          <w:color w:val="000000"/>
          <w:sz w:val="28"/>
        </w:rPr>
        <w:t xml:space="preserve">
      - если товары вывозились и ввозятся одним и тем же лицом, уплатившим вывозную таможенную пошлину, либо в интересах которого такие платежи были произведены; </w:t>
      </w:r>
      <w:r>
        <w:br/>
      </w:r>
      <w:r>
        <w:rPr>
          <w:rFonts w:ascii="Times New Roman"/>
          <w:b w:val="false"/>
          <w:i w:val="false"/>
          <w:color w:val="000000"/>
          <w:sz w:val="28"/>
        </w:rPr>
        <w:t xml:space="preserve">
      - если в таможенный орган представлен экземпляр таможенной декларации, на основании которой начислялись и уплачивались вывозные таможенные пошлины, и письменное подтверждение таможенного органа, которому уплачивались эти платежи, или его правопреемника о фактическом поступлении платежей на счета таможенных органов или непосредственно в бюджет. Письменное подтверждение должно соответствовать требованиям, предъявляемым к финансовым документам; </w:t>
      </w:r>
      <w:r>
        <w:br/>
      </w:r>
      <w:r>
        <w:rPr>
          <w:rFonts w:ascii="Times New Roman"/>
          <w:b w:val="false"/>
          <w:i w:val="false"/>
          <w:color w:val="000000"/>
          <w:sz w:val="28"/>
        </w:rPr>
        <w:t xml:space="preserve">
      - если лицо, указанное в абзаце втором настоящего пункта, подает в таможенный орган письменное заявление о возврате уплаченных сумм. Такое заявление составляется в произвольной форме. Заявление о возврате уплаченных сумм должно быть подано таможенному органу до истечения одного года с даты принятия грузовой таможенной декларации, в соответствии с которой товары помещаются под таможенный режим реимпорта. </w:t>
      </w:r>
      <w:r>
        <w:br/>
      </w:r>
      <w:r>
        <w:rPr>
          <w:rFonts w:ascii="Times New Roman"/>
          <w:b w:val="false"/>
          <w:i w:val="false"/>
          <w:color w:val="000000"/>
          <w:sz w:val="28"/>
        </w:rPr>
        <w:t xml:space="preserve">
      При несоблюдении хотя бы одного из указанных условий возврат уплаченных сумм вывозных таможенных пошлин не производится. </w:t>
      </w:r>
      <w:r>
        <w:br/>
      </w:r>
      <w:r>
        <w:rPr>
          <w:rFonts w:ascii="Times New Roman"/>
          <w:b w:val="false"/>
          <w:i w:val="false"/>
          <w:color w:val="000000"/>
          <w:sz w:val="28"/>
        </w:rPr>
        <w:t xml:space="preserve">
      3.3. Возврату подлежит только уплаченная сумма таможенной пошлины. </w:t>
      </w:r>
      <w:r>
        <w:br/>
      </w:r>
      <w:r>
        <w:rPr>
          <w:rFonts w:ascii="Times New Roman"/>
          <w:b w:val="false"/>
          <w:i w:val="false"/>
          <w:color w:val="000000"/>
          <w:sz w:val="28"/>
        </w:rPr>
        <w:t xml:space="preserve">
      Возврат сумм пени, платы за отсрочку и подобных выплат не производится. </w:t>
      </w:r>
      <w:r>
        <w:br/>
      </w:r>
      <w:r>
        <w:rPr>
          <w:rFonts w:ascii="Times New Roman"/>
          <w:b w:val="false"/>
          <w:i w:val="false"/>
          <w:color w:val="000000"/>
          <w:sz w:val="28"/>
        </w:rPr>
        <w:t xml:space="preserve">
      Возвращаемые суммы не индексируются, проценты с них не выплачиваются. </w:t>
      </w:r>
      <w:r>
        <w:br/>
      </w:r>
      <w:r>
        <w:rPr>
          <w:rFonts w:ascii="Times New Roman"/>
          <w:b w:val="false"/>
          <w:i w:val="false"/>
          <w:color w:val="000000"/>
          <w:sz w:val="28"/>
        </w:rPr>
        <w:t xml:space="preserve">
      Выплата производится в валюте Республики Казахстан независимо от того, в какой валюте были уплачены таможенные пошлины. Если платеж был произведен в иностранной валюте, курс которой котируется Национальным Банком Республики Казахстан, пересчет иностранной валюты в валюту Республики Казахстан, производится по курсу Национального Банка Республики Казахстан, действующему на день принятия таможенной декларации с заявленным таможенным режимом реимпорта. Если платеж был произведен в иной иностранной валюте, ее пересчет в тенге осуществляется по курсу, действовавшему на день уплаты платежа. </w:t>
      </w:r>
      <w:r>
        <w:br/>
      </w:r>
      <w:r>
        <w:rPr>
          <w:rFonts w:ascii="Times New Roman"/>
          <w:b w:val="false"/>
          <w:i w:val="false"/>
          <w:color w:val="000000"/>
          <w:sz w:val="28"/>
        </w:rPr>
        <w:t xml:space="preserve">
      3.4. Возврат уплаченных сумм обеспечивается таможенным органом, производящим таможенное оформление товаров, помещаемых под таможенный режим реимпорта. </w:t>
      </w:r>
      <w:r>
        <w:br/>
      </w:r>
      <w:r>
        <w:rPr>
          <w:rFonts w:ascii="Times New Roman"/>
          <w:b w:val="false"/>
          <w:i w:val="false"/>
          <w:color w:val="000000"/>
          <w:sz w:val="28"/>
        </w:rPr>
        <w:t xml:space="preserve">
      3.5. При помещении под таможенный режим реимпорта части партии экспортированных товаров возврат уплаченных сумм производится по количественному отношению этой части к партии экспортированных товаров. </w:t>
      </w:r>
      <w:r>
        <w:br/>
      </w:r>
      <w:r>
        <w:rPr>
          <w:rFonts w:ascii="Times New Roman"/>
          <w:b w:val="false"/>
          <w:i w:val="false"/>
          <w:color w:val="000000"/>
          <w:sz w:val="28"/>
        </w:rPr>
        <w:t xml:space="preserve">
      3.6. О возврате уплаченных сумм, в том числе их части, должностное лицо таможенного органа, производящего такой возврат, делает отметки на представленном лицом экземпляре грузовой таможенной декларации, в соответствии с которой товары помещались под таможенный режим экспорта, и на подтверждении, названном в третьем абзаце п. 3.2. настоящего Положения, путем указания возвращаемой суммы (цифрами и прописью) и даты возврата. Отметка заверяется подписью и личной номерной печатью. </w:t>
      </w:r>
      <w:r>
        <w:br/>
      </w:r>
      <w:r>
        <w:rPr>
          <w:rFonts w:ascii="Times New Roman"/>
          <w:b w:val="false"/>
          <w:i w:val="false"/>
          <w:color w:val="000000"/>
          <w:sz w:val="28"/>
        </w:rPr>
        <w:t xml:space="preserve">
      Копия подтверждения с отметкой о возврате сумм направляется таможенному органу, выдавшему такое подтверждение. Указанная копия хранится вместе с находящимся в таможенном органе экземпляром грузовой таможенной декларации, в соответствии с которой товары помещались под таможенный режим экспорта. </w:t>
      </w:r>
      <w:r>
        <w:br/>
      </w:r>
      <w:r>
        <w:rPr>
          <w:rFonts w:ascii="Times New Roman"/>
          <w:b w:val="false"/>
          <w:i w:val="false"/>
          <w:color w:val="000000"/>
          <w:sz w:val="28"/>
        </w:rPr>
        <w:t xml:space="preserve">
      3.7. Реимпортируемые товары при ввозе на таможенную территорию Республики Казахстан ввозными таможенными пошлинами не облагаются. </w:t>
      </w:r>
      <w:r>
        <w:br/>
      </w:r>
      <w:r>
        <w:rPr>
          <w:rFonts w:ascii="Times New Roman"/>
          <w:b w:val="false"/>
          <w:i w:val="false"/>
          <w:color w:val="000000"/>
          <w:sz w:val="28"/>
        </w:rPr>
        <w:t xml:space="preserve">
      3.8. При реимпорте товаров, по которым осуществлялся возврат сумм налога на добавленную стоимость и акциза в связи с экспортом, либо от которых товары были освобождены в связи с экспортом, декларант уплачивает таможенному органу названные суммы налогов. </w:t>
      </w:r>
      <w:r>
        <w:br/>
      </w:r>
      <w:r>
        <w:rPr>
          <w:rFonts w:ascii="Times New Roman"/>
          <w:b w:val="false"/>
          <w:i w:val="false"/>
          <w:color w:val="000000"/>
          <w:sz w:val="28"/>
        </w:rPr>
        <w:t xml:space="preserve">
      Суммы, подлежащие уплате, определяются по ставкам, действовавшим на момент вывоза товаров. </w:t>
      </w:r>
      <w:r>
        <w:br/>
      </w:r>
      <w:r>
        <w:rPr>
          <w:rFonts w:ascii="Times New Roman"/>
          <w:b w:val="false"/>
          <w:i w:val="false"/>
          <w:color w:val="000000"/>
          <w:sz w:val="28"/>
        </w:rPr>
        <w:t xml:space="preserve">
      Основа для исчисления подлежащих уплате сумм определяется на день принятия грузовой таможенной декларации, в соответствии с которой товары помещаются под таможенный режим реимпорта. </w:t>
      </w:r>
      <w:r>
        <w:br/>
      </w:r>
      <w:r>
        <w:rPr>
          <w:rFonts w:ascii="Times New Roman"/>
          <w:b w:val="false"/>
          <w:i w:val="false"/>
          <w:color w:val="000000"/>
          <w:sz w:val="28"/>
        </w:rPr>
        <w:t xml:space="preserve">
      Льготы по уплате налога на добавленную стоимость и акцизов, предоставляемые исключительно в отношении ввозимых на таможенную территорию Республики Казахстан товаров, не применяются.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Таможенное оформление товаров, помещаемых </w:t>
      </w:r>
      <w:r>
        <w:br/>
      </w:r>
      <w:r>
        <w:rPr>
          <w:rFonts w:ascii="Times New Roman"/>
          <w:b w:val="false"/>
          <w:i w:val="false"/>
          <w:color w:val="000000"/>
          <w:sz w:val="28"/>
        </w:rPr>
        <w:t xml:space="preserve">
                    под таможенный режим реимпорта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Таможенное оформление реимпортируемых товаров производится в таможенном органе, в регионе деятельности которого находится их получатель либо его структурное подразделение. </w:t>
      </w:r>
      <w:r>
        <w:br/>
      </w:r>
      <w:r>
        <w:rPr>
          <w:rFonts w:ascii="Times New Roman"/>
          <w:b w:val="false"/>
          <w:i w:val="false"/>
          <w:color w:val="000000"/>
          <w:sz w:val="28"/>
        </w:rPr>
        <w:t xml:space="preserve">
      4.2. При помещении товаров под таможенный режим реимпорта в таможенный орган декларантом представляются следующие документы: </w:t>
      </w:r>
      <w:r>
        <w:br/>
      </w:r>
      <w:r>
        <w:rPr>
          <w:rFonts w:ascii="Times New Roman"/>
          <w:b w:val="false"/>
          <w:i w:val="false"/>
          <w:color w:val="000000"/>
          <w:sz w:val="28"/>
        </w:rPr>
        <w:t xml:space="preserve">
      - грузовая таможенная декларация, заполненная в соответствии с "Инструкцией о порядке заполнения грузовой таможенной декларации" Приказом Таможенного комитета Республики Казахстан от 26.09.95 г. N 127-П; </w:t>
      </w:r>
      <w:r>
        <w:br/>
      </w:r>
      <w:r>
        <w:rPr>
          <w:rFonts w:ascii="Times New Roman"/>
          <w:b w:val="false"/>
          <w:i w:val="false"/>
          <w:color w:val="000000"/>
          <w:sz w:val="28"/>
        </w:rPr>
        <w:t xml:space="preserve">
      - разрешение иных государственных органов, если реимпортируемые товары подлежат контролю этих органов; </w:t>
      </w:r>
      <w:r>
        <w:br/>
      </w:r>
      <w:r>
        <w:rPr>
          <w:rFonts w:ascii="Times New Roman"/>
          <w:b w:val="false"/>
          <w:i w:val="false"/>
          <w:color w:val="000000"/>
          <w:sz w:val="28"/>
        </w:rPr>
        <w:t xml:space="preserve">
      - экземпляр грузовой таможенной декларации, в соответствии с которой реимпортируемые товары помещались под таможенный режим экспорта; </w:t>
      </w:r>
      <w:r>
        <w:br/>
      </w:r>
      <w:r>
        <w:rPr>
          <w:rFonts w:ascii="Times New Roman"/>
          <w:b w:val="false"/>
          <w:i w:val="false"/>
          <w:color w:val="000000"/>
          <w:sz w:val="28"/>
        </w:rPr>
        <w:t xml:space="preserve">
      - иные документы, предусмотренные пунктами 2.1, 2.2 и 2.5 настоящего Положения либо вытекающие из него, необходимые для производства таможенного оформления. </w:t>
      </w:r>
      <w:r>
        <w:br/>
      </w:r>
      <w:r>
        <w:rPr>
          <w:rFonts w:ascii="Times New Roman"/>
          <w:b w:val="false"/>
          <w:i w:val="false"/>
          <w:color w:val="000000"/>
          <w:sz w:val="28"/>
        </w:rPr>
        <w:t xml:space="preserve">
      4.3. Решение о помещении товаров под таможенный режим реимпорта принимает начальник структурного подразделения таможенного органа либо лицо, его замещающее. </w:t>
      </w:r>
      <w:r>
        <w:br/>
      </w:r>
      <w:r>
        <w:rPr>
          <w:rFonts w:ascii="Times New Roman"/>
          <w:b w:val="false"/>
          <w:i w:val="false"/>
          <w:color w:val="000000"/>
          <w:sz w:val="28"/>
        </w:rPr>
        <w:t xml:space="preserve">
      4.4. При отсутствии достоверных и подтвержденных соответствующими документами сведений о соблюдении требований настоящего Положения помещение товаров под таможенный режим реимпорта не допускается. </w:t>
      </w:r>
      <w:r>
        <w:br/>
      </w:r>
      <w:r>
        <w:rPr>
          <w:rFonts w:ascii="Times New Roman"/>
          <w:b w:val="false"/>
          <w:i w:val="false"/>
          <w:color w:val="000000"/>
          <w:sz w:val="28"/>
        </w:rPr>
        <w:t xml:space="preserve">
      4.5. За таможенное оформление реимпортируемых товаров взимаются таможенные сборы, установленные Правительством Республики Казахстан.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