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69a0f" w14:textId="7f69a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29 апреля 2025 года № 210 "Об утверждении Правил сертификации должностных лиц администраторов бюджетных программ и уполномоченных органов по исполнению республиканского бюджета, бюджета области, города республиканского значения, столицы, районного (города областного значения) бюджета, уполномоченных на ведение бухгалтерского учета и составление финансовой отчетности"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18 июня 2026 года № 411. Зарегистрирован в Министерстве юстиции Республики Казахстан 19 июня 2026 года № 39000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01.07.2026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от 29 апреля 2025 года № 210 "Об утверждении Правил сертификации должностных лиц администраторов бюджетных программ и уполномоченных органов по исполнению республиканского бюджета, бюджета области, города республиканского значения, столицы, районного (города областного значения) бюджета, уполномоченных на ведение бухгалтерского учета и составление финансовой отчетности" (зарегистрирован в Реестре государственной регистрации нормативных правовых актов под № 36037)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сертификации должностных лиц администраторов бюджетных программ и уполномоченных органов по исполнению республиканского бюджета, бюджета столицы, области, города республиканского значения, районного (города областного значения) бюджета, уполномоченных на ведение бухгалтерского учета и составление финансовой отчетности";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Правила сертификации должностных лиц администраторов бюджетных программ и уполномоченных органов по исполнению республиканского бюджета, бюджета столицы, области, города республиканского значения, районного (города областного значения) бюджета, уполномоченных на ведение бухгалтерского учета и составление финансовой отчетности (далее – Правила).";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сертификации должностных лиц администраторов бюджетных программ и уполномоченных органов по исполнению республиканского бюджета, бюджета области, города республиканского значения, столицы, районного (города областного значения) бюджета, уполномоченных на ведение бухгалтерского учета и составление финансовой отчетности, утвержденных указанным приказом: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сертификации должностных лиц администраторов бюджетных программ и уполномоченных органов по исполнению республиканского бюджета, бюджета столицы, области, города республиканского значения, районного (города областного значения) бюджета, уполномоченных на ведение бухгалтерского учета и составление финансовой отчетности";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абзацы первый 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сертификации должностных лиц администраторов бюджетных программ и уполномоченных органов по исполнению республиканского бюджета, бюджета столицы, области, города республиканского значения, районного (города областного значения) бюджета, уполномоченных на ведение бухгалтерского учета и составление финансовой отчетности (далее –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130 Бюджетного кодекса Республики Казахстан и определяют порядок сертификации должностных лиц, уполномоченных на ведение бухгалтерского учета и составление финансовой отчетности: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администраторов республиканских бюджетных программ и уполномоченных органов по исполнению республиканского бюджета, бюджета столицы, области, города республиканского значения;";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кандидат – должностное лицо администратора республиканских бюджетных программ и уполномоченных органов по исполнению республиканского бюджета, бюджета столицы, области, города республиканского значения, администратора местных бюджетных программ и уполномоченного органа по исполнению районного (города областного значения) бюджета, районного (города областного значения) бюджета, уполномоченное на ведение бухгалтерского учета и составление финансовой отчетности, претендующее на получение сертификата;";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проведения сертификации должностных лиц администраторов бюджетных программ и уполномоченных органов по исполнению республиканского бюджета, бюджета столицы, области, города республиканского значения, районного (города областного значения) бюджета, уполномоченных на ведение бухгалтерского учета и составление финансовой отчетности";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третью </w:t>
      </w:r>
      <w:r>
        <w:rPr>
          <w:rFonts w:ascii="Times New Roman"/>
          <w:b w:val="false"/>
          <w:i w:val="false"/>
          <w:color w:val="000000"/>
          <w:sz w:val="28"/>
        </w:rPr>
        <w:t>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"Кандидатам, получившим положительный результат, выдается сертификат об обучении и прохождении экзамена должностных лиц администраторов республиканских бюджетных программ и местных уполномоченных органов по исполнению бюджета столицы, области, города республиканского значения, уполномоченных на ведение бухгалтерского учета и составление финансовой отчетности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бухгалтерского учета, аудита и оценки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 после дня его первого официального опубликования;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 1 июля 2026 года и подлежит официальному опубликованию.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июня 2026 года № 411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сертификации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должностных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администраторов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 и уполномоченных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по исполнению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бюджета,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столицы, области,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районного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 бюджета,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уполномоченных на 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бухгалтерского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составление финансовой отчетности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наименование организации</w:t>
      </w:r>
    </w:p>
    <w:bookmarkEnd w:id="18"/>
    <w:bookmarkStart w:name="z3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СЕРТИФИКАТ</w:t>
      </w:r>
      <w:r>
        <w:br/>
      </w:r>
      <w:r>
        <w:rPr>
          <w:rFonts w:ascii="Times New Roman"/>
          <w:b/>
          <w:i w:val="false"/>
          <w:color w:val="000000"/>
        </w:rPr>
        <w:t>об обучении и прохождении экзамена должностных лиц администраторов бюджетных</w:t>
      </w:r>
      <w:r>
        <w:br/>
      </w:r>
      <w:r>
        <w:rPr>
          <w:rFonts w:ascii="Times New Roman"/>
          <w:b/>
          <w:i w:val="false"/>
          <w:color w:val="000000"/>
        </w:rPr>
        <w:t>программ и уполномоченных органов по исполнению республиканского бюджета,</w:t>
      </w:r>
      <w:r>
        <w:br/>
      </w:r>
      <w:r>
        <w:rPr>
          <w:rFonts w:ascii="Times New Roman"/>
          <w:b/>
          <w:i w:val="false"/>
          <w:color w:val="000000"/>
        </w:rPr>
        <w:t>бюджета столицы, области, города республиканского значения, районного</w:t>
      </w:r>
      <w:r>
        <w:br/>
      </w:r>
      <w:r>
        <w:rPr>
          <w:rFonts w:ascii="Times New Roman"/>
          <w:b/>
          <w:i w:val="false"/>
          <w:color w:val="000000"/>
        </w:rPr>
        <w:t>(города областного значения) бюджета, уполномоченных на ведение</w:t>
      </w:r>
      <w:r>
        <w:br/>
      </w:r>
      <w:r>
        <w:rPr>
          <w:rFonts w:ascii="Times New Roman"/>
          <w:b/>
          <w:i w:val="false"/>
          <w:color w:val="000000"/>
        </w:rPr>
        <w:t>бухгалтерского учета и составление финансовой отчетности № _____</w:t>
      </w:r>
    </w:p>
    <w:bookmarkEnd w:id="19"/>
    <w:p>
      <w:pPr>
        <w:spacing w:after="0"/>
        <w:ind w:left="0"/>
        <w:jc w:val="both"/>
      </w:pPr>
      <w:bookmarkStart w:name="z35" w:id="20"/>
      <w:r>
        <w:rPr>
          <w:rFonts w:ascii="Times New Roman"/>
          <w:b w:val="false"/>
          <w:i w:val="false"/>
          <w:color w:val="000000"/>
          <w:sz w:val="28"/>
        </w:rPr>
        <w:t>
      выдан(а) ____________________________________________________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экзаменационной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 №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(дата) (идентификационный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 (указать город)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