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c14b" w14:textId="986c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10 октября 2014 года № 3-3/517 "Об утверждении инструкций по бонитировке"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апреля 2026 года № 166. Зарегистрирован в Министерстве юстиции Республики Казахстан 30 апреля 2026 года № 38615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октября 2014 года № 3-3/517 "Об утверждении инструкций по бонитировке" (зарегистрированный в Реестре государственной регистрации нормативных правовых актов под № 9818)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бонитировке крупного рогатого скота мясного направления продуктивности,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Бонитировка крупного рогатого скота мясного направления продуктивности проводится ежегодно во всех хозяйствах, независимо от форм их собственности и хозяйствования, с августа по октябрь месяцы (в зависимости от зоны и состояния упитанности животных).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Бонитировке подлежит крупный рогатый скот мясного направления продуктивности, имеющий статус племенного животного, присвоенный соответствующей республиканской палатой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декабря 2015 года № 3-3/1084 "Об утверждении Правил присвоения (приостановления, отмены) статуса племенной продукции (материала)" (зарегистрированный в Реестре государственной регистрации нормативных правовых актов под № 12897.).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Бонитировка крупного рогатого скота не имеющего статус племенного животного проводится по желанию его владельца.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бонитировке молодняк до шестимесячного возраста, животные на откорме, волы и кастраты.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бонитировка молодняка не достигшего шестимесячного возраста к моменту проведения бонитировки, при  последующей  реализации на племенные цели.";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бонитировке тонкорунных пород овец,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Результаты бонитировки заносятся в информационную базу селекционной и племенной работы и достоверность внесенных данных подтверждается электронной цифровой подписью бонитера (классификатора).";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бонитировке полутонкорунных пород овец,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Результаты бонитировки заносятся в информационную базу селекционной и племенной работы и достоверность внесенных данных подтверждается электронной цифровой подписью бонитера (классификатора).";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бонитировке овец мясо-сального направления продуктивности,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Результаты бонитировки заносятся в информационную базу селекционной и племенной работы и достоверность внесенных данных подтверждается электронной цифровой подписью бонитера (классификатора).";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бонитировке свиней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Окончательная бонитировка хряков и маток по величине и экстерьеру проводится в возрасте трех лет.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Переоценка в старшем возрасте может быть проведена только в сторону повышения классности.".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бонитировке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овец мясо-сального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продуктивности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шифр породы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пород по направлению продуктивности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пород по типу шерстного покрова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обозначения (тип, массив породы)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мясо-сальная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грубошерстная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Едилбайская (Эдильбаевская)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мясо-сальная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грубошерстная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грубошерстная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мясо-сальная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грубошерстная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Сарыаркинская курдючная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грубошерстная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мясо-сальная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грубошерстная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мясо-сальная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грубошерстная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Дегересская мясо-шерстная с полугрубой шерстью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мясо-сальная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полугрубошерстная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полугрубошерстная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мясо-сальная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полугрубошерстная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