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4b4" w14:textId="538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жалоб на решения комиссии по вопросам деятельности патентных поверенных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2026 года № 96. Зарегистрирован в Министерстве юстиции Республики Казахстан 29 января 2026 года № 37904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22-6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"Патентный закон Республики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знаках, знаках обслуживания, географических указаниях и наименованиях мест происхождения товаров",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правовой охране топологий интегральных микросхемах"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 на решения комиссии по вопросам деятельности патентных поверенных.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жалоб на решения комиссии по вопросам деятельности патентных поверенных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рассмотрения жалоб на решение комиссии по вопросам деятельности патентных поверенных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Положением об апелляционной комиссии (далее – Положение) и определяют порядок рассмотрения апелляционной комиссией (далее – Комиссия) жалоб на решение комиссии по вопросам деятельности патентных поверенных.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коллегиальный орган при Министерстве юстиции Республики Казахстан по досудебному рассмотрению жалоб на решения комиссии по вопросам деятельности патентных поверенных;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Комиссии – Комитет по правам интеллектуальной собственности Министерства юстиции Республики Казахстан (далее – Комитет);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заинтересованное лицо – лицо, чьи права, свободы или законные интересы затронуты или могут быть затронуты административным актом, административным действием (бездействием);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лицо, подавшее жалобу в уполномоченный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вопросам деятельности патентных поверенных – комиссия, создаваемая при Комитете;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стороны – заявитель и заинтересованное лицо;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Министерство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жалоба – форма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 и законами Республики Казахстан, иными нормативными правовыми актами, а также настоящими Правилами и Положением.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Комиссии являются рассмотрение жалоб физических и юридических лиц на решения комиссии по вопросам деятельности патентных поверенных, а также соблюдение принципов законности, справедливости, беспристрастности, объективности, гласности, открытости, прозрачности при рассмотрении указанных жалоб.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жалоб на решения комиссии по вопросам деятельности патентных поверенных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Комиссию подаются жалобы физических и юридических лиц на решения комиссии по вопросам деятельности патентных поверенных.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подается в произвольной письменной (бумажной или электронной) форме на казахском или русском языках через канцелярию уполномоченного органа. Прилагаемые к жалобе материалы представляются на казахском или русском языках.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жалобе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личность), индивидуальный идентификационный номер (при его наличии), почтовый адрес физического лица либо наименование, почтовый адрес, бизнес-идентификационный номер юридического лица (при его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фактического проживания физического лица и места нахождения юридического лица;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административного органа, должностного лица, чьи административный акт, административное действие (бездействие) обжалуются;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участник административной процедуры основывает свои требования и доказательства;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подачи жалобы;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участника административной процедуры;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прилагаемых к жалобе документов;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предусмотренные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день поступления, жалоба регистрируется рабочим органом Комиссии и ему присваивается входящий номер.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документов жалобы осуществляется следующим рабочим днем.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десяти рабочих дней с даты поступления жалобы осуществляется проверка соблюдения требований, установленных законами Республики Казахстан в сфере интеллектуальной собственности и Правилами, к оформлению, содержанию и процедуре подачи жалобы.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необходимых материалов в адрес заявителя в течение десяти рабочих дней, направляется уведомление об отказе в принятии жалобы к рассмотрению. При повторной подаче после устранения обстоятельств, послуживших основанием для возврата, жалоба заявителя рассматривается в общем порядке.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принятии жалобы к рассмотрению отказывается, если: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не подлежит рассмотрению в Комиссии;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не подписана либо подписана лицом, не имеющим полномочия на его подписание;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жалоба подана с нарушением установленного срока и возможность продления и восстановления указанного срока утрачена;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заявителем в установленный срок не устранены недостатки, касающиеся требований к оформлению, содержанию и процедуре жалобы.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обстоятельств, заявителю в течение десяти рабочих дней направляется уведомление о том, что жалоба не может быть принята к рассмотрению и считается неподанной.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Заинтересованному лицу (патентному поверенному) после принятия к рассмотрению жалобы (при наличии заинтересованного лица) направляется уведомление о поступлении жалобы с приложением копии жалобы и материалов.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отозвать поданную жалобу до оглашения решения Комиссией.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Жалобы рассматриваются Комиссией в течение двадцати рабочих дней со дня их принятия на рассмотрение.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в очном и (или) в дистанционном формате.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рассмотрении жалобы участвуют стороны и представитель экспертной организации (при необходимости).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принять участие в рассмотрении жалобы лично, а также через своего представителя. Полномочия представителя подтверждаются доверенностью.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уполномоченного органа и экспертной организации не могут быть представителями указанных лиц.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переносит дату проведения заседания в случаях: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неявки сторон, за исключением случая подачи ими ходатайства о рассмотрении жалобы без его участия;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заявителя о необходимости времени для представления дополнительных доказательств.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жалобы по существу начинается с председательствующего.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Дальнейшее рассмотрение дела ведется в следующей последовательности: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выступление секретаря о рассмотрении жалобы;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выступление лица, подавшего жалобу, и (или) его представителя;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выступление заинтересованного лица и (или) его представителя (при наличии);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представителя экспертной организации (при необходимости);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ответы сторон на вопросы членов Комиссии.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Лица, участвующие в рассмотрении жалобы: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материалами дела, делают выписки из них, заказывают и получают их копии;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доказательства;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исследовании доказательств;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задают вопросы участникам Комиссии;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заявляют ходатайства;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дают устные и письменные объяснения членам Комиссии;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свои доводы и соображения по всем возникающим в ходе рассмотрения жалобы вопросам;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представляют возражения против ходатайств, доводов и соображений других лиц, участвующих в деле.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участвующие в деле, добросовестно пользуются всеми принадлежащими им правами.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выносит решение: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жалобы на решение комиссии по вопросам деятельности патентных поверенных;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жалобы на решение комиссии по вопросам деятельности патентных поверенных;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частичном удовлетворении жалобы на решение комиссии по вопросам деятельности патентных поверенных.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своей инициативе не изменяет предмет или основание жалобы.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члены Комиссии при рассмотрении жалобы пользуются равными правами. Решение Комиссии принимается простым большинством голосов от числа присутствующих членов; при равенстве голосов решающим является голос Председателя.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жалобы.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Принятое решение направляется лицам, участвовавшим в рассмотрении жалобы, в течение пятнадцати рабочих дней с даты его вынесения. Решение Комиссии излагается в письменной форме и состоит из вводной, описательной, мотивировочной и резолютивной частей.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оставляет жалобу без рассмотрения по ходатайству заявителя. Решение об оставлении жалобы без рассмотрения оформляется протоколом заседания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оформляется протоколом и может быть обжаловано в суд.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оставляет жалобу без рассмотрения, если: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заявитель, надлежаще извещенное о времени и дате проведения заседания Комиссии, не заявившее о рассмотрении жалобы в его отсутствие, не явилось на заседание Комиссии по вторичному вызову;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ходатайство лица, подавшего жалобу, об отзыве своего жалобы.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об оставлении жалобы без рассмотрения фиксируется в протоколе заседания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ходе каждого заседания Комиссии ведется видеофиксация, за исключением невозможности применения по техническим причинам.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Применение средств видеофиксации в ходе заседания Комиссии осуществляется непрерывно. Не является перерывом остановка средств видеофиксации с момента объявления присутствующим в заседании о перерыве или об удалении сторон для принятия решения и до момента его объявления.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Применение средств видеофиксации, обеспечивающих фиксирование хода заседаний Комиссии, осуществляется секретарем заседания.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 началом заседания Комиссии секретарь проверяет работоспособность средств видеофиксации, обеспечивающих фиксирование хода заседания.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невозможности использования средств видеофиксации секретарь докладывает об этом председателю с отражением причин неиспользования видеофиксации в протоколе. После окончания заседания Комиссии секретарь информирует о технических неполадках средств видеофиксации сотрудника по информационным технологиям Министерства юстиции.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Невозможность использования средств видеофиксации по объективным причинам не исключает продолжения заседания Комиссии.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обеспечивает видеофиксацию заседания средствами видеозаписи, а также запись копии на материальном (электронном) носителе в одном экземпляре, который приобщается к материалам дела с указанием в описи после протокола.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 применении в заседании средств видеофиксации указывается в протоколе Комиссии, в котором отмечается наименование файла, содержащего видеозапись.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Материальный (электронный) носитель, содержащий видеозапись, приобщается к материалам дела в упакованном виде (конверте) с указанием на упаковке номера протокола, даты заседания Комиссии, а также подписью секретаря.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невозможности дальнейшего фиксирования хода заседания средствами видеозаписи участникам Комиссии объявляется об этом.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если вследствие технических неполадок протоколирование с использованием средств видеофиксации невозможно, либо выявлено, что видеозапись заседания Комиссии фактически не осуществлялась, составляется акт.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Акт подписывается секретарем, председателем и членами Комиссии и приобщается к протоколу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Приостановление или корректировка видеозаписи заседания не допускается, за исключением случаев технической фрагментации видеозаписи или изменения ее формата.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Сохранность копии видеозаписи заседания Комиссии, приобщенной к материалам дела, обеспечивается секретарем до передачи дела в архив.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принятии дела архивариус проверяет наличие копии видеозаписи заседания на материальном (электронном) носителе, приобщенном к материалам дела.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Видеозаписи заседаний Комиссии хранятся не менее 1 (одного) года.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