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fe52" w14:textId="1b0f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информационной системы аквакультуры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27 января 2026 года № 33. Зарегистрирован в Министерстве юстиции Республики Казахстан 29 января 2026 года № 37900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01.01.2027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"Об аквакультуре"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информационной системы аквакультуры.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2027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2026 года № 33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информационной системы аквакультуры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информационной системы аквакультуры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"Об аквакультуре" (далее – Закон) и определяют порядок ведения информационной системы аквакультуры.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аквакультура – деятельность, связанная с разведением и (или) содержанием, выращиванием объектов аквакультуры;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аквакультуры – рыбы, водные моллюски и ракообразные, которые разводятся и (или) содержатся, выращиваются субъектами аквакультуры;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аквакультуры (далее – уполномоченный орган) – центральный исполнительный орган, осуществляющий руководство и межотраслевую координацию в области аквакультуры;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аквакультуры – физические и (или) юридические лица, осуществляющие деятельность, связанная с разведением и (или) содержанием, выращиванием объектов аквакультуры;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субъекты, обеспечивающие развитие аквакультуры – физические или юридические лица, осуществляющие деятельность, связанную с производством кормов для объектов аквакультуры, а также осуществляющие селекционную и племенную работу в области рыбоводства в соответствии с законодательством Республики Казахстан о племенном животноводстве;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аквакультуры – информационная система уполномоченного органа, предназначенная для мониторинга и анализа развития аквакультуры, ведения реестра субъектов аквакультуры и прослеживаемости объектов аквакультуры, в том числе продуктов его переработки, а также для сбора и формирования данных и сведений, обеспечения цифровизации в области аквакультуры.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информационной системы аквакультуры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для осуществления мониторинга и анализа развития аквакультуры посредством информационной системы аквакультуры ведет постоянный мониторинг и анализ информации, поступающей уполномоченному органу.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Результаты мониторинга и анализа развития аквакультуры уполномоченный орган в дальнейшем использует для проведения оценки состояния развития аквакультуры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оценки состояния развития аквакультуры, утвержденными приказом Министра сельского хозяйства Республики Казахстан от 11 сентября 2025 года № 289 (зарегистрирован в Реестре государственной регистрации нормативных правовых актов под № 36830).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посредством информационной системы аквакультуры ведет реестр субъектов аквакультуры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 реестра субъектов аквакультуры, утвержденным приказом исполняющего обязанности Министра сельского хозяйства Республики Казахстан от 16 сентября 2025 года № 296 (зарегистрирован в Реестре государственной регистрации нормативных правовых актов под № 36882).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Субъектам аквакультуры предоставляется безвозмездный доступ к информационной системе аквакультуры, возможность получать и использовать сведения из информационной системы аквакультуры, за исключением информации, составляющей коммерческую тайну, а также сведений, содержащих государственные секреты и иную охраняемую законами Республики Казахстан тайну.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формирует в информационной системе аквакультуры реестр недобросовестных субъектов аквакультуры, осуществляющих озерно-товарную и (или) садковую хозяйственную деятельность,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Интеграция с объектами информатизации "электронного правительства", государственными или иными базами данных и (или) информационными системами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объектов информатизации "электронного правительства", утвержденными приказом исполняющего обязанности Министра информации и коммуникаций Республики Казахстан от 29 марта 2018 года № 123 (зарегистрирован в Реестре государственной регистрации нормативных правовых актов под № 16777).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 целью прослеживаемости объектов аквакультуры, в том числе продуктов его переработки, информационная система аквакультуры осуществляет сбор и формирование следующих данных и сведений: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объемах и видах выпускаемой продукции аквакультуры на рынке товаров из информационной системы "Единая автоматизированная система управления отраслями агропромышленного комплекса "e-Agriculture";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субъектах аквакультуры, их реквизитах, осуществляемых ими видах деятельности из государственных баз данных "Юридические лица", "Физические лица";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объемах и видах экспортируемой и импортируемой продукции аквакультуры из информационной системы "Кеден";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мерах государственного стимулирования аквакультуры из государственной информационной системы субсидирования.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Информационная система аквакультуры обеспечивает: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размещение, регистрацию и учет сведений, документов, материалов в электронной форме с соблюдением требований законодательства Республики Казахстан по защите государственных секретов;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многопользовательский режим доступа к сведениям, документам, материалам;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информационных ссылок (связей) между сведениями, документами, материалами;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разграничение прав доступа с использованием ролевой модели разграничения прав доступа к функциям информационной системы аквакультуры, сведениям, документам, материалам;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автоматическое ведение электронного журнала учета действий пользователей в отношении сведений, документов, материалов, в котором фиксируется время совершения действий, успешность вносимых изменений, информация об учетных записях таких лиц;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криптографическую защиту передачи сведений, документов, материалов по сетям связи;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резервное копирование, хранение (без ограничения срока) и восстановление сведений, документов, материалов, а также программных средств в течение не более 24 часов после нарушения работоспособности информационной системы аквакультуры;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функции поиска сведений, документов, материалов в информационной системе аквакультуры;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автоматический сбор сведений о наличии сведений, документов, материалов в информационной системе аквакультуры, в том числе по одному или нескольким субъектам аквакультуры.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организовывает техническое сопровождение информационной системы аквакультуры, которое заключается в следующем: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правами доступа пользователей информационной системы аквакультуры (создание, изменение, блокирование, смена и восстановление учетных записей пользователей информационной системы аквакультуры);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полноценного функционирования и постоянный мониторинг программного обеспечения информационной системы аквакультуры;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проверка, анализ на наличие некорректных данных, содержащихся в информационной системе аквакультуры;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сопровождение справочной информации информационной системы аквакультуры;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консультационной поддержки пользователям информационной системы аквакультуры на региональном уровне;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поддержка клиентского места (мониторинг работы информационной системы аквакультуры на клиентских рабочих местах пользователей информационной системы аквакультуры);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сбор и передача замечаний и предложений по внесению изменений в пользовательский интерфейс информационной системы аквакультуры;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замечаний для их отработки и устранения в информационной системе аквакультуры;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выгрузок и отчетов;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модификация функционала информационной системы аквакультуры по замечаниям и предложениям пользователей информационной системы аквакультуры, возникающим проблемам в ходе эксплуатации информационной системы аквакультуры.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работы в информационной системе аквакультуры необходимо иметь учетную запись (логин и пароль), получаемую в процессе регистрации и электронную цифровую подпись (далее – ЭЦП).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аутентификации в системе пользователю информационной системе аквакультуры необходимо ввести имя пользователя, пароль и ЭЦП.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Сбор и обработка персональных данных производится с согласия субъектов аквакультуры и субъектов, обеспечивающих развитие аквакультуры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Защита информации в информационных системах и системах связи обеспечивается комплексом организационных, программных и технических мероприятий в соответствии с действующим законодательством Республики Казахстан.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недобросовестных субъектов аквакультуры, осуществляющих озерно-товарную и (или) садковую хозяйственную деятельность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аквакультуры, месторасположение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(БИН)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учредителей, руководителей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решения суда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