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14a6f" w14:textId="4314a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квалификационных требований к организациям по коллективному управлению правами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26 января 2026 года № 76. Зарегистрирован в Министерстве юстиции Республики Казахстан 27 января 2026 года № 37892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46-2 Закона Республики Казахстан "Об авторском праве и смежных правах",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квалификационные требования к организациям по коллективному управлению правами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правам интеллектуальной собственности Министерства юстиции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юстиции Республики Казахстан после дня его первого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юстиции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юстиции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Сарсембаев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января 2026 года № 76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 к организациям по коллективному управлению правами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Данные квалификационные требования разработаны с целью установления требований к организациям по коллективному управлению правами, претендующим на получение свидетельства об аккредитации на осуществление деятельности в сферах коллективного управления,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 Закона Республики Казахстан "Об авторском праве и смежных правах" (далее – Закон).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по коллективному управлению правами, претендующая на аккредитацию, подает заявление по каждой из сфер,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 Закона.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 организации по коллективному управлению правами, претендующей на аккредитацию, предъявляются следующие требования: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не менее 500 членов организации по коллективному управлению правами, передавших ей имущественные права в сфере коллективного управления;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деятельности в сфере коллективного управления имущественными правами не менее пяти лет с момента регистрации в качестве юридического лица;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подтвержденного опыта работы по распределению и выплате собранного вознаграждения не менее двадцати раз в сфере коллективного управления;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положительных отзывов о деятельности организации от авторов, пользователей, организаций, управляющих аналогичными имущественными правами в других государствах или международных конфедерациях;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наличие не менее пяти действующих договоров о взаимном представительстве интересов с аналогичными организациями других государств по коллективному управлению правами в сфере коллективного управления;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наличие подтверждающих документов о перечислении соответствующих сумм вознаграждения иностранным организациям по коллективному управлению правами, на основании действующих договоров о взаимном представительстве интересов за последние пять лет;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надлежащее исполнение организацией обязанностей,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статьями 46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отсутствие фактов привлечения к административной ответственности за воспрепятствование должностным лицам органов государственного контроля и надзора в выполнении ими служебных обязанностей, а также за невыполнение законных постановлений, предписаний и иных требований.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