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72b2" w14:textId="12a7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17 февраля 2025 года № 35. Зарегистрировано Департаментом юстиции Восточно-Казахстанской области 19 февраля 2025 года № 9135-16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масс-медиа",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6 ноября 2024 года № 525-НҚ "Об утверждении Типовой методики определения стоимости услуг, закупаемых для осуществления государственного заказа по проведению государственной информационной политики на региональном уровне" (зарегистрирован в Реестре государственной регистрации нормативных правовых актов за № 35356),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определения стоимости услуг, закупаемых для проведения государственной информационной политики в средствах массовой информации на территории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внутренней политики Восточно-Казахстанской области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Восточно-Казахстанской области Нургалиева Е.Ж.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истечение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2025 года № 35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услуг, закупаемых для проведения государственной информационной политики в средствах массовой информации на территории Восточно-Казахстанской области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стоимости услуг, закупаемых для проведения государственной информационной политики в средствах массовой информации на территории Восточно-Казахстанской области (далее - Методика), разработана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масс-медиа" и устанавливает алгоритм определения стоимости услуг, закупаемых для проведения государственной информационной политики в средствах массовой информации на территории Восточно-Казахстанской области.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Стоимость услуг, закупаемых для проведения государственной информационной политики в средствах массовой информации на региональном уровне (далее – услуга), определяется в зависимости от базовых цен на услуги,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услуги в периодических печатных изданиях определяется по формуле: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газет по формуле Pn=Bn x V x Kq, где: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стоимость услуги в газетах с учетом налога на добавленную стоимость;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базовая цена за один квадратный сантиметр услуги, размещаемой в газете;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газете, исчисляемой в квадратных сантиметрах;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газеты: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200 000 экземпляров – 1,3;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100 000 экземпляров – 1,15;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50 000 экземпляров – 1;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30 000 экземпляров – 0,9;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20 000 экземпляров – 0,8;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0,65;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0,5;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журналов по формуле Pm=Bm x V x Kq, где: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стоимость услуги в журналах с учетом налога на добавленную стоимость;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базовая цена за один квадратный сантиметр услуги, размещаемой в журнале;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журнале, исчисляемой в квадратных сантиметрах;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журнала: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15 000 экземпляров – 1,2;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1,1;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экземпляров – 1;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0,9;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3 000 экземпляров – 0,8;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экземпляров – 0,7.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услуги в интернет-ресурсе определяется по формуле Pi=Bi x V x Kq, где: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стоимость услуги в интернет-ресурсе с учетом налога на добавленную стоимость;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базовая цена за один символ, секунду, минуту, штуку услуги, размещаемой в интернет-ресурсе;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интернет-ресурсе, исчисляемый в символах, секундах, минутах, штуках;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для учета среднемесячного количества посещений интернет-ресурса уникальными пользователями: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500 000 посетителей в месяц – 1;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1 000 000 посетителей в месяц – 1,1;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2 000 000 посетителей в месяц – 1,2;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5 000 000 посетителей в месяц – 1,3;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5 000 000 посетителей в месяц – 1,4.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услуги на телевидении определяется по формуле Ptv=Btv x V, где: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стоимость услуги на телевидении с учетом налога на добавленную стоимость;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базовая цена за одну секунду, минуту, серию услуги, размещаемой на телевидении;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телевидении, исчисляемой в секундах, минутах, сериях.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при формировании государственного информационного заказа не учитываются разделения по жанрам услуг на телевидении, то стоимость Услуг на телевидении рассчитывается по базовой цене (Btv).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услуги на радиоканале определяется по формуле Pr=Br x V, где: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стоимость услуги на радиоканале с учетом налога на добавленную стоимость;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базовая цена за одну секунду, минуту услуги, размещаемой на радиоканале;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радиоканале, исчисляемой в секундах, минутах.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стоимости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закупаемых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в средствах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цены на услуги, закупаемые для проведения государственной информационной политики в средствах массовой информации на территории Восточно-Казахстанской области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и последующие годы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Республики Казахстан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Восточно-Казахстанской области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городов и районов Восточно-Казахстанской области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(журнал), распространяемых на территории Восточно-Казахстанской области (Bm)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(изготовление и размещение информационных материалов) в периодических печатных изданиях (журнал), распространяемых на территории городов и районов Восточно-Казахстанской области (Bm)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интернет-ресурсе, освещающего вопросы республиканского значения (Bi)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интернет-ресурсе, освещающего вопросы регионального значения (Bi)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сюжетов, информационно-аналитических программ) на телевидении, включенных в обязательный перечень теле-, радиоканалов, распространяемых на территории Республики Казахстан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размещениесюжетов, информационно-аналитических программ)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Восточно-Казахстанской области, за исключением 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телевизионных, образовательных, познавательных программ, документальных фильмов, ток-шоу)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Восточно-Казахстанской области, за исключением 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видеороликов)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Восточно-Казахстанской области, за исключением 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сурдоперевода)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Восточно-Казахстанской области, за исключением 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программ) на радиоканалах, распространяемых на территории Республики Казахстан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(производство и размещение информационных материалов) на телевидении, входящих в перечень теле-, радиоканалов свободного доступа, распространяемых национальным оператором телерадиовещания на территории района Алтай, за исключением каналов, входящих в перечень обязательных теле-, радиоканалов (Btv)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информационных материалов)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города Риддер, за исключением каналов, входящих в перечень обязательных теле-, радиоканалов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программ) на радиоканале, распространяемого на территории Восточно-Казахстанской области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аудиороликов) на радиоканале, распространяемого на территории Восточно-Казахстанской области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