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539" w14:textId="380b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марта 2021 года № 21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апреля 2025 года № 299. Зарегистрировано в Департаменте юстиции Костанайской области 29 апреля 2025 года № 10454-10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местности"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