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61e6" w14:textId="ecc6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марта 2025 года № 73. Зарегистрировано в Департаменте юстиции Костанайской области 31 марта 2025 года № 10412-10. Утратило силу постановлением акимата Костанайской области от 31 марта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на водных объектах Костанайской области, режима и особых условий их хозяйственного использования" от 3 августа 2022 года № 344 (зарегистрировано в Реестре государственной регистрации нормативных правовых актов под № 29029)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119-2, 137-3, 267-3, 428-1,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Каратомарского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50–500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76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лесного фонда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Камысты-Аят, в пределах территории строительства водоснабжения в селе Свердловка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Кашалтыр и Малый Кашалтыр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новой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водного хозяйства Министерства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и ирригации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