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5d60" w14:textId="48f5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решение маслихата города Астаны от 14 декабря 2022 года № 279/36-VII и постановление акимата города Астаны от 15 декабря 2022 года № 1-3728 "Об образовании нового района, установлении и изменении границ районов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Астаны от 13 мая 2025 года № 292/37-VIII и решение маслихата города Астаны от 22 мая 2025 года № 510-1501. Зарегистрировано Департаментом юстиции города Астаны 23 мая 2025 года № 1410-01.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Астаны ПОСТАНОВЛЯЕТ и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совместное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14 декабря 2022 года № 279/36-VII и постановление акимата города Астаны от 15 декабря 2022 года № 1-3728 "Об образовании нового района, установлении и изменении границ районов города Астаны" (зарегистрировано в Реестре государственной регистрации нормативных правовых актов за № 31122)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решения маслихата и постановление акимата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границы нового района города Астаны общей площадью 18 927 гектаров.";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решения маслихата и постановление акимата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Изменить границы района "Есиль" города Астаны путем передачи 18 927 гектаров в границы нового района города Астаны, установив границы общей площадью 20 431 гектар."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совместное решение маслихата и постановление акимата города Астаны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Аким города Астаны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______________ Ж. Қасымбек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Председатель маслихата города Астаны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______________Т. Зейнұлқабден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