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44b2" w14:textId="0874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 и приказ Заместителя Премьер-Министра - 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ноября 2025 года № 359. Зарегистрирован в Министерстве юстиции Республики Казахстан 21 ноября 2025 года № 37453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 (зарегистрирован в Реестре государственной регистрации нормативных правовых актов за № 13334)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кандасов и переселенцев,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переселенец – внутренний мигрант, переселившийся в регионы, определенные Правительством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включения в региональную квоту приема переселенцев граждане Республики Казахстан из числа лиц, ищущих работу и (или) безработных, зарегистрированных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карьерными центрами, утвержденными приказом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32850), имеющих на момент подачи заявления постоянную регистрацию не менее одного года по месту жительства в регионе, предусмотренном пунктом 16, а также срока, предусмотренного подпунктом 4) пункта 12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 (далее - Правила), утвержденных приказом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 (далее - услугополучатель) подают в Государственную корпорацию "Правительство для граждан" (далее - Государственная корпорация) либо посредством объекта информатизации: портала "Migration.enbek.kz" (далее – портал Migration.enbek.kz) или веб-портала "электронного правительства" (далее - веб-портал) заявление о включении в региональную квоту приема переселенцев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посредством шлюза "электронного правительства".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Государственной корпорации, принявший заявление, обеспечивает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удостоверяет посредством своего ЭЦП, после чего оригиналы документов возвращает заявителю.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Специалистом Государственной корпорации, принявшим заявление, заявителю вручается уведомление о принятии заявления на включение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Заявления, поданные через веб-портал, подписываются или заверяются ЭЦП заявителя.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подаче заявления посредством портала "Migration.enbek.kz" или веб-портала в "личном кабинете" услугополучателя отображается статус о принятии запроса для оказания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поступают в карьерные центры регионов посредством АИС "Рынок труда".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регионов в течение одного рабочего дня со дня поступления заявления, направляют заявления претендентов услугодателю.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полного пакета документов, предусмотренных перечнем основных требований к оказанию государственной услуги, услугополучатель получает уведомление о принятии заявления на включение в региональную квоту приема переселенцев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уведомляет услугополучателя об отказе в приеме заявления для включения в региональную квоту приема переселенцев посредством портала "Migration.enbek.kz" либо веб-портала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представления услугополучателем: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пакета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действия, и (или) документов, срок действия которых истекает на день принятия решения о включении в региональную квоту приема переселенцев.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через портал "Migration.enbek.kz", регистрируется услугодателем в день поступления обращения.";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32880) следующие изменения и дополнения: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Кандасы участвуют в добровольном межрегиональном переселении независимо от региона/государства выбытия.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обретение гражданства Республики Казахстан кандасами и членами их семей, включенным в региональную квоту приема кандасов, не является основанием для прекращения предоставляемых мер государственной поддержки в добровольном переселении, предусмотренных настоящими Правилами.";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случае переезда с одного населенного пункта в другой населенный пункт за пределами района/города расселения внутри одного региона приема, кандас либо переселенец не позднее 10 календарных дней до выбытия с указанием причин уведомляет соответствующие карьерные центры.";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Сертификат экономической мобильности предоставляется в порядке и на условиях, предусмотренных пунктами 68 и 69 настоящих Правил для покупки жилья в сельских населенных пунктах или первоначального взноса по ипотечным жилищным займам при приобретении жилья в городах областного и районного значения в рамках ипотечной программы, утвержденной Национальным Банком Республики Казахстан, и (или) документами Системы государственного планирования, в том числе Концепции развития жилищно-коммунальной инфраструктуры, жилищной программы "Наурыз", реализованной по поручению Главы государства Республики Казахстан, а также в рамках инструментов ипотечного кредитования финансовых институтов и системы жилищных строительных сбережений.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экономической мобильности предоставляется кандасам или переселенцам при приобретении жилья в населенном пункте постоянного проживания региона прибытия, в размере 1 625 МРП.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стоимость жилья не превышает размера сертификата экономической мобильности, денежная выплата производится в размере фактической оценочной стоимости приобретаемого жилья.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для выплаты по сертификату экономической мобильности дифференцируют кандасов и переселенцев по следующим категориям: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работающие по востребованным специальностям в регионах для расселения кандасов и переселенцев, определенных Правительством Республики Казахстан;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в составе семьи постоянно совместно проживающих с заявителем членов семьи трудоспособного возраста;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в составе семьи постоянно совместно проживающих с заявителем несовершеннолетних детей либо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индивидуальную предпринимательскую деятельность в регионах для расселения кандасов и переселенцев, определенных Правительством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Для получения сертификата экономической мобильности кандасы и переселенцы подают через портал "Migration.enbek.kz"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решения о включении в региональную квоту приема кандасов и переселенцев, выданного местным исполнительным органом по вопросам занятости населения;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одобрения банками второго уровня выдачи займа в случаях приобретения жилья по ипотечным жилищным займам;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текущего счета продавца либо заемщика в банке второго уровня в соответствии с договором жилищного займа в банке второго уровня;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договора купли-продажи и акта оценки приобретаемого недвижимого имущества;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документа, подтверждающего трудовую деятельность заявителя на новом месте жительства.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справка об отсутствии (наличии) недвижимого имущества в регионах расселения у заявителя и членов его семьи до включения услугополучателя и членов семьи в региональную квоту приема кандасов и переселенцев, документа подтверждающего трудовую деятельность услугополучателя на новом месте жительства услугодатель получает из информационных систем.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предоставляет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получены из информационных систем, не допускается.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сертификата экономической мобильности на приобретение кандасом или переселенцем недвижимого имущества у супруга (-ги) и своих близких родственников, а также близких родственников супруга (-ги) получателя (заявителя).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в течение 5 (пяти) лет недвижимого имущества, оформленного в собственность с использованием сертификата экономической мобильности.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обеспечивают качество воспроизведения копий документов и их соответствия оригиналам, представленным заявителем в соответствии с перечнем основных требований, осуществляют регистрацию заявления и документов кандасов или переселенцев о выдаче сертификата экономической мобильности, а также сверку представленных кандасом или переселенцем документов по объекту недвижимого имущества, приобретаемого с использованием денежной выплаты по сертификату экономической мобильности на предмет их полноты и достоверности и в течение трех рабочих дней, со дня регистрации направляют заявление кандаса или переселенца о выдаче денежной выплаты по сертификату экономической мобильности на рассмотрение в центр трудовой мобильности.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сверка на предмет достоверности и полноты представленных документов и сведений об объекте недвижимого имущества, приобретаемого с использованием сертификата экономической мобильности, осуществляется по решению центра трудовой мобильности о проведении выезда специалиста карьерного центра на объект сделки для его полного и тщательного осмотра.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после полного и тщательного осмотра объекта недвижимого имущества, приобретаемого с использованием сертификата экономической мобильности, представляет заключение с приложением фото и видео материалов и направляет их в центр трудовой мобильности.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спора о достоверности величины рыночной или иной стоимости объекта оценки, установленной в отчете об оценке, в том числе и в связи с имеющимся иным отчетом об оценке этого же объекта, может проводиться экспертиза отчета об оценке в соответствии с законодательством Республики Казахстан.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лицом, оспаривающим отчет об оценке и палатой оценщиков, выдавшей экспертное заключение рассматривается судом.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искового заявления об оспаривании оценки стоимости приобретаемого недвижимого имущества приостанавливает сроки рассмотрения заявления о выплате сертификата экономической мобильности.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в течение трех рабочих дней со дня принятия заявления рассматривает его и выносит решение о выдаче сертификата экономической мобильности заявителю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принимают решение об отказе в ее выдаче с мотивированным обоснованием причин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уведомляет заявителя о принятом решении.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выдаче сертификата экономической мобильности являются: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документов, предусмотренных частью первой настоящего пункта;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данных (сведений), содержащихся в представленных документах;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оснований, предусмотренных пунктом 76 настоящих Правил, полученных из информационной системы единого государственного кадастра недвижимости;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жилья за пределами населенного пункта назначения, указанного в направлении на переселение, выданном кандасу или переселенцу карьерным центром;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покупка жилья, в случае если указанное жилье ранее было приобретено переселенцем либо кандасом, или членами его семьи за счет денежной выплаты по сертификату экономической мобильности.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Центры трудовой мобильности перечисляют материальную помощь по сертификату экономической мобильности на текущий счет продавца либо заемщика в банке второго уровня в соответствии с договором жилищного займа в банке второго уровня, в соответствии с договором купли-продажи жилья либо банковского займа в течение двух рабочих дней после дня принятия решения о выдаче сертификата экономической мобильности";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Субсидии на возмещение расходов по найму (аренде) жилья и оплате коммунальных услуг предоставляется ежемесячно до приобретения жилья по договору купли-продажи жилья, но не более двенадцати месяцев в следующих размерах: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переселившихся в городскую местность: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20 МРП для одного человека;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25 МРП при количестве членов семьи от двух до четырех;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30 МРП при количестве членов семьи пять и более;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переселившихся в сельскую местность: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15 МРП для одного человека;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18 МРП при количестве членов семьи от двух до четырех;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21 МРП при количестве членов семьи пять и более.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Для выплаты субсидии на возмещение расходов по найму (аренде) жилья и оплате коммунальных услуг кандасы или переселенцы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 заявлению прикладывается копия договора найма (аренды) жилища.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формируют перечень заявлений и в течение двух рабочих дней направляют в центр трудовой мобильности для выплаты субсидии на возмещение расходов по найму (аренде) жилья и оплате коммунальных услуг.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рассматривает и принимает решение о выплате субсидий либо об отказе в ее выдаче с мотивированным обоснованием причин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арендного и (или) служебного жилья из государственного жилищного фонда и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социальной защите в соответствии с договором найма, возмещение расходов по найму (аренде) жилья и оплате коммунальных услуг не предоставляется.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арендного и (или) служебного жилья работодателями в соответствии с договором найма, возмещение расходов по найму (аренде) жилья и оплате коммунальных услуг кандасам и переселенцам не предоставляется.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выплат прекращается при наступлении следующих случаев: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жилища на праве собственности, в том числе по сертификату экономической мобильности;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выселения получателя из занимаемого жилища, арендуемого в частном жилищном фонде;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выезда получателя в другой населенный пункт на постоянное место жительства, а также за пределы региона приема;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проживания кандаса или переселенца по адресу указанному в договоре аренды (найма);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занимаемого арендного жилища в поднайм;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фиктивных и ложных сведений.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излишне (ошибочно) уплаченных сумм субсидий на возмещение расходов по найму (аренде) жилья и оплате коммунальных услуг подлежат возврату.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излишне зачисленных (выплаченных) сумм субсидий на возмещение расходов по найму (аренде) жилья и оплате коммунальных услуг осуществляется: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получателя;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центра трудовой мобильности;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Материальная помощь предоставляется в случае подачи заявления не позднее шести месяцев с момента включения в региональную квоту, за исключением случаев подачи заявления на выдачу сертификата экономической мобильности.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сертификата экономической мобильности подается в течение соответствующего финансового года.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подачи заявления подлежит восстановлению по ходатайству заявителя, поданному в течение трех месяцев после истечения срока, предусмотренного частью первой настоящего пункта Правил.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документ с указанием обстоятельств, независящих от заявителя воспрепятствовавших подаче заявления о выплате материальной помощи в указанный шестимесячный срок, и (или) документ, подтверждающий наличие этих обстоятельств.";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73-2 и 73-3 следующего содержания: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"73-2. Материальная помощь назначается со дня обращения. Днем обращения за назначением материальной помощи считается день регистрации заявления и необходимых документов на портале.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73-3. Кандас, переселенец вправе обжаловать решение, действие (бездействие) центра трудовой мобильности,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Центр трудовой мобильности, должностному лицу, чье решение, действие (бездействие) обжалуется.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мобильности, должностное лицо, чье решение, действие (бездействие) обжалуется,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Центр трудовой мобильности,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удовлетворяющее требование, указанное в жалобе.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кандаса, переселенца, поступившая в вышестоящий административный орган, непосредственно рассматривающему жалобу, подлежит рассмотрению в течение пяти рабочих дней со дня ее регистрации.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Лицам, участвующим в активных мерах содействия занятости, в соответствии с законодательством Республики Казахстан о социальной защите в регионах приема предоставляются жилища, служебные жилища или комнаты в общежитиях, за исключением случаев, когда работодатель предоставляет работнику жилое помещение.";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"99. Между лицами, участвующими в активных мерах содействия занятости, в соответствии с законодательством Республики Казахстан о социальной защите и карьерным центром региона приема заключается договор найма (поднайма) жилища из государственного жилищного фонда или жилища, арендованного местным исполнительным органом в частном жилищном фонде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3-1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подпунктов 1) и 2) настоящего пункта представить в департамент юридической службы Министерства труда и социальной защиты населения Республики Казахстан информацию об их исполнении;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3" w:id="10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10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5" w:id="10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6" w:id="10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"Включение в региональную квоту приема кандасов и переселенцев" 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Включение в региональную квоту приема кандасов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Включение в региональную квоту приема переселенцев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по вопросам социальной защиты и занятости населения регионов,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112 Социального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Посредством объекта информатизации портал "Migration.enbek.kz";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четырнадцати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документов: у услугодателя – 30 минут, в Государственной корпорации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представления результата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кандасов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переселенцев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услугополучателю в "личный кабинет" в форме электронного документа, удостоверенного ЭЦП должностного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кандасов необходимы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заявителя (для идентификации) и членов его семьи (при наличии) в том числе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свидетельства о рождении членов семьи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переселенцев необходимы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копии документов, удостоверяющих личность переселенца и членов его семьи (при наличии) в том числе из сервиса цифровых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регистрации лица, ищущего работу и (или) безработного в порядке, предусмотренном Правилами регистрации лиц, ищущих работу, безработных и осуществления трудового посредничества, оказываемого карьерными центрами,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свительства о рождении членов семьи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отказа о включении в региональную квоту приема кандасов являются условия,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миграции населения"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претендентов условиям,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Закона, а именно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этническим казахом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компрометирующих сведений о совершении этническими казахами, ходатайствующими о присвоении статуса кандаса и (или) включении в региональную квоту приема кандасов, правонарушений на территории Республики Казахстан и иной информации об их принадлежности к террористическим или экстремистским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этнического казаха,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региональной квоты приема кандасов в территориально-административной единице или отказ этнического казаха от предложенной для расселения территориально-административной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по включению в региональную квоту приема переселенцев: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переселенца,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заявителя условиям,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112 Социального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региональной квоты приема переселенцев в территориально-административной единице или отказ переселенца от предложенной для расселения территориально-административной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несоответствие претендентов категориям, установленным пунктом 12 Правил добровольного переселения лиц для повышения мобильности рабочей силы,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посредством обращения через Единый контакт-центр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107"/>
    <w:p>
      <w:pPr>
        <w:spacing w:after="0"/>
        <w:ind w:left="0"/>
        <w:jc w:val="both"/>
      </w:pPr>
      <w:bookmarkStart w:name="z170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bookmarkStart w:name="z1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по вопросам социальной защиты и занятости населения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 положительное решение по включению в региональную квоту приема кандасов: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"__" ________20__№ 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(Местный исполнительный орган)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услугополучателя: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отказывает во включении в региональную квоту. Основанием для отказа по включению в региональную квоту приема кандасов является: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переселенцев</w:t>
      </w:r>
    </w:p>
    <w:bookmarkEnd w:id="115"/>
    <w:p>
      <w:pPr>
        <w:spacing w:after="0"/>
        <w:ind w:left="0"/>
        <w:jc w:val="both"/>
      </w:pPr>
      <w:bookmarkStart w:name="z184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меня/меня и членов моей семьи в региональную квоту приема переселенцев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наемный работник, а также лицо, имеющее иную оплачиваемую работу (избранные, назначенные или утвержденные);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индивидуальный предприниматель;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лицо, занимающееся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физическое лицо, осуществляющее деятельность по договору гражданско-правового характера, которые не относятся к наемным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физическое лицо, являющееся учредителями (участниками) хозяйственных товариществ и учредителями, акционерами (участниками) акционерных обществ, а также членами производственных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независимый работник;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проходящий службу в Вооруженных Силах Республики Казахстан, других войсках и воинских формированиях, правоохранительных и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лицо, осуществляющее деятельность в форме крестьянского или фермерского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безработный.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18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переселенцев".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_________________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119"/>
    <w:p>
      <w:pPr>
        <w:spacing w:after="0"/>
        <w:ind w:left="0"/>
        <w:jc w:val="both"/>
      </w:pPr>
      <w:bookmarkStart w:name="z201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Региональная комиссия по вопросам занятости населения, рассмотрев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приняла положительное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________20___ № _____________</w:t>
      </w:r>
    </w:p>
    <w:bookmarkEnd w:id="123"/>
    <w:p>
      <w:pPr>
        <w:spacing w:after="0"/>
        <w:ind w:left="0"/>
        <w:jc w:val="both"/>
      </w:pPr>
      <w:bookmarkStart w:name="z208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126"/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по включению в региональную квоту приема переселенцев является: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руководителя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Карьерного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21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8"/>
    <w:p>
      <w:pPr>
        <w:spacing w:after="0"/>
        <w:ind w:left="0"/>
        <w:jc w:val="both"/>
      </w:pPr>
      <w:bookmarkStart w:name="z217" w:id="129"/>
      <w:r>
        <w:rPr>
          <w:rFonts w:ascii="Times New Roman"/>
          <w:b w:val="false"/>
          <w:i w:val="false"/>
          <w:color w:val="000000"/>
          <w:sz w:val="28"/>
        </w:rPr>
        <w:t>
      Настоящим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в состав участников добровольного межрегионального переселения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работодателя и выплатить субсидию на трудоустройство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 МРП или возместить расходы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положительного решения вопроса принимаю обязательство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трудоустроить Участника добровольного переселения сроком не менее два года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 лет на постоянную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обеспечить размещение в АИС "Единая система учета электронных трудовых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договоров" сведений по трудовым договорам трудоустроенных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оплатить расходы Участника добровольного переселения по переезду,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предоставлению пособия на обустройство на новом месте жительства,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предоставлению служебного жилища или компенсация расходов работника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жилья, частичному возмещению расходов работника на приобретение жилья, полной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частичной компенсации расходов работника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 добровольного переселения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приказа,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принят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30"/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Смета расходов по переезду, предоставлению пособия на обустройство на новом месте жительства, предоставлению служебного жилища или компенсация расходов работника по найму жилья, частичному возмещению расходов работника на приобретение жилья.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местного исполнительного орган по вопросам социальной защиты и занятости населения о включении в региональную квоту приема кандасов и переселенцев;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работодателя о приеме на работу либо копии заключенного с работниками трудового договора, заверенную подписью и печатью (при наличии) работодателя;</w:t>
      </w:r>
    </w:p>
    <w:bookmarkEnd w:id="133"/>
    <w:bookmarkStart w:name="z2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купли-продажи жилья при возмещении расходов;</w:t>
      </w:r>
    </w:p>
    <w:bookmarkEnd w:id="134"/>
    <w:p>
      <w:pPr>
        <w:spacing w:after="0"/>
        <w:ind w:left="0"/>
        <w:jc w:val="both"/>
      </w:pPr>
      <w:bookmarkStart w:name="z223" w:id="135"/>
      <w:r>
        <w:rPr>
          <w:rFonts w:ascii="Times New Roman"/>
          <w:b w:val="false"/>
          <w:i w:val="false"/>
          <w:color w:val="000000"/>
          <w:sz w:val="28"/>
        </w:rPr>
        <w:t>
      5) договор аренды либо безвозмездного пользования.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 подпись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выплате субсидий на трудоустройство</w:t>
      </w:r>
    </w:p>
    <w:bookmarkEnd w:id="136"/>
    <w:bookmarkStart w:name="z2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20___ года № _______</w:t>
      </w:r>
    </w:p>
    <w:bookmarkEnd w:id="137"/>
    <w:p>
      <w:pPr>
        <w:spacing w:after="0"/>
        <w:ind w:left="0"/>
        <w:jc w:val="both"/>
      </w:pPr>
      <w:bookmarkStart w:name="z229" w:id="138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в соответствии с подпунктом 1) пункта 36 Правил добровольного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переселения лиц для повышения мобильности рабочей силы рассмотрев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 выплате субсидий, принял нижеследующее решение:</w:t>
      </w:r>
    </w:p>
    <w:p>
      <w:pPr>
        <w:spacing w:after="0"/>
        <w:ind w:left="0"/>
        <w:jc w:val="both"/>
      </w:pPr>
      <w:bookmarkStart w:name="z230" w:id="139"/>
      <w:r>
        <w:rPr>
          <w:rFonts w:ascii="Times New Roman"/>
          <w:b w:val="false"/>
          <w:i w:val="false"/>
          <w:color w:val="000000"/>
          <w:sz w:val="28"/>
        </w:rPr>
        <w:t>
      1. Выплатить 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субсидии на трудоустройство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(ИИН) работника 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работника 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субсидии (МРП)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выплате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1" w:id="140"/>
      <w:r>
        <w:rPr>
          <w:rFonts w:ascii="Times New Roman"/>
          <w:b w:val="false"/>
          <w:i w:val="false"/>
          <w:color w:val="000000"/>
          <w:sz w:val="28"/>
        </w:rPr>
        <w:t>
      2. Перечислить на текущий счет работодателя KZ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банка,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банка, банковский идентификационный код банка, номер банковского счета 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возмещении части расходов работодателя для предоставления жилья</w:t>
      </w:r>
      <w:r>
        <w:br/>
      </w:r>
      <w:r>
        <w:rPr>
          <w:rFonts w:ascii="Times New Roman"/>
          <w:b/>
          <w:i w:val="false"/>
          <w:color w:val="000000"/>
        </w:rPr>
        <w:t>семье переселенца или кандаса "___" _____ 20___ года № _______</w:t>
      </w:r>
    </w:p>
    <w:bookmarkEnd w:id="141"/>
    <w:p>
      <w:pPr>
        <w:spacing w:after="0"/>
        <w:ind w:left="0"/>
        <w:jc w:val="both"/>
      </w:pPr>
      <w:bookmarkStart w:name="z236" w:id="142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в соответствии с подпунктом 2) пункта 36 Правил добровольного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переселения лиц для повышения мобильности рабочей силы рассмотрев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выплате субсидий, принял нижеследующее решение:</w:t>
      </w:r>
    </w:p>
    <w:p>
      <w:pPr>
        <w:spacing w:after="0"/>
        <w:ind w:left="0"/>
        <w:jc w:val="both"/>
      </w:pPr>
      <w:bookmarkStart w:name="z237" w:id="143"/>
      <w:r>
        <w:rPr>
          <w:rFonts w:ascii="Times New Roman"/>
          <w:b w:val="false"/>
          <w:i w:val="false"/>
          <w:color w:val="000000"/>
          <w:sz w:val="28"/>
        </w:rPr>
        <w:t>
      1. Выплатить __________________________________________________________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работодателя)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 расходов работодателя для предоставления жилья семье переселенца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кандаса в следующей сумме: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 работника (ов)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работника (ов)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144"/>
      <w:r>
        <w:rPr>
          <w:rFonts w:ascii="Times New Roman"/>
          <w:b w:val="false"/>
          <w:i w:val="false"/>
          <w:color w:val="000000"/>
          <w:sz w:val="28"/>
        </w:rPr>
        <w:t>
      2. Перечислить на текущий счет работодателя KZ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банка,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банка,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код банка, номер банковского счета 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_______________/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карьерного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24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число участников добровольного внутриобластного переселения</w:t>
      </w:r>
    </w:p>
    <w:bookmarkEnd w:id="145"/>
    <w:bookmarkStart w:name="z2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число участников добровольного внутриобластного переселения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6" w:id="148"/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включения в число участников добровольного внутриобластного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_______ на переселение</w:t>
      </w:r>
    </w:p>
    <w:bookmarkEnd w:id="149"/>
    <w:p>
      <w:pPr>
        <w:spacing w:after="0"/>
        <w:ind w:left="0"/>
        <w:jc w:val="both"/>
      </w:pPr>
      <w:bookmarkStart w:name="z251" w:id="150"/>
      <w:r>
        <w:rPr>
          <w:rFonts w:ascii="Times New Roman"/>
          <w:b w:val="false"/>
          <w:i w:val="false"/>
          <w:color w:val="000000"/>
          <w:sz w:val="28"/>
        </w:rPr>
        <w:t>
      Участник 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региональной комиссии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 __ года №_______ направляется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пункта/района/области) для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трудоустройства по специальности (профессии)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 /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ним переселяются: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2" w:id="151"/>
      <w:r>
        <w:rPr>
          <w:rFonts w:ascii="Times New Roman"/>
          <w:b w:val="false"/>
          <w:i w:val="false"/>
          <w:color w:val="000000"/>
          <w:sz w:val="28"/>
        </w:rPr>
        <w:t>
      Директор карьерного центра 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в Карьерный центр, выдавшего направление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к направлению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карьерного центра мест расселения района/города, области)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3" w:id="15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заключенным социальным контрактом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______20 ____ года № ____ (приказ № ___ от _________ 20 _____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участником добровольного внутриобластного переселения и предоставляется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жилье, служебное жилье, комната в общежития, субсидия на возмещение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найму (аренде) жилья и оплате коммунальных услуг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пункта/района/области)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последующим трудоустройством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работодателя, юридический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карьерного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Карьерного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2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3"/>
    <w:p>
      <w:pPr>
        <w:spacing w:after="0"/>
        <w:ind w:left="0"/>
        <w:jc w:val="both"/>
      </w:pPr>
      <w:bookmarkStart w:name="z259" w:id="154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материальную помощь в виде сертификата экономической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мобильности для реализации права на приобретения жилья в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экономической мобильности будет использован: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приобретения жилья___________________________________________;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для первоначального взноса по ипотечному жилищному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название банка второго уровня,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банка, банковский идентификационный код банка, номер лицевого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жилья: город (район, село), улица, 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выбрать и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решение о включении в региональную квоту приема кандасов и переселенцев,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местным исполнительным органом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одобрение банками второго уровня выдачи займа в случаях приобретения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ипотечным жилищным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текущий счет продавца либо заемщика в банке второго уровня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договором жилищного займа в банке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копии договора купли-продажи и акта оценки приобретаемого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копии документа, подтверждающего трудовую деятельность заявителя на новом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месте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приняты: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кандаса или/и переселенца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прилагаемыми документами в количестве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штук принято "_____"__________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карьерного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2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5"/>
    <w:bookmarkStart w:name="z2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выплате субсидий на переезд и (или) о возмещение расходов по найму (аренде) жилья и оплате коммунальных услуг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157"/>
      <w:r>
        <w:rPr>
          <w:rFonts w:ascii="Times New Roman"/>
          <w:b w:val="false"/>
          <w:i w:val="false"/>
          <w:color w:val="000000"/>
          <w:sz w:val="28"/>
        </w:rPr>
        <w:t>
      прошу выплатить субсидии на переезд и (или) о возмещение расходов по найму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(аренде) мне и членам моей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по новому месту жительства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7" w:id="158"/>
      <w:r>
        <w:rPr>
          <w:rFonts w:ascii="Times New Roman"/>
          <w:b w:val="false"/>
          <w:i w:val="false"/>
          <w:color w:val="000000"/>
          <w:sz w:val="28"/>
        </w:rPr>
        <w:t>
      Причитающуюся нам сумму субсидий на переезд и (или) возмещение расходов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найму (аренде) перечислить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название банка, индивидуальный идентификационный номер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банковский идентификационный код банка, номер лицевого счета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 по адресу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(фактический адрес проживания, (регион, город/район, населенный пункт,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дом, квартира))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текущего счета, открытого в банках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договор аренды жилого помещения.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выплате материальной помощи по сертификату экономической мобильности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159"/>
    <w:p>
      <w:pPr>
        <w:spacing w:after="0"/>
        <w:ind w:left="0"/>
        <w:jc w:val="both"/>
      </w:pPr>
      <w:bookmarkStart w:name="z272" w:id="160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 области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68 Правил добровольного переселения лиц для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мобильности рабочей силы рассмотрев заявление о выплате субсидий,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нижеследующее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Выплатить заявителю материальную помощь по сертификату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мобильности в размере __________________(сумма прописью)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аявителя и членов его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приобретаемого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73" w:id="161"/>
      <w:r>
        <w:rPr>
          <w:rFonts w:ascii="Times New Roman"/>
          <w:b w:val="false"/>
          <w:i w:val="false"/>
          <w:color w:val="000000"/>
          <w:sz w:val="28"/>
        </w:rPr>
        <w:t>
      2. Перечислить на текущий счет KZ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банка, БИН банка, БИК банка, номер 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_______________/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выплате материальной помощи в виде субсидий на переезд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162"/>
    <w:p>
      <w:pPr>
        <w:spacing w:after="0"/>
        <w:ind w:left="0"/>
        <w:jc w:val="both"/>
      </w:pPr>
      <w:bookmarkStart w:name="z278" w:id="163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_______________________________области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70 Правил добровольного переселения лиц для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мобильности рабочей силы рассмотрев заявление о выплате субсидий,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нижеследующее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Выплатить заявителю и членам его семьи (при наличии) субсидии на переезд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и членов его семьи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164"/>
      <w:r>
        <w:rPr>
          <w:rFonts w:ascii="Times New Roman"/>
          <w:b w:val="false"/>
          <w:i w:val="false"/>
          <w:color w:val="000000"/>
          <w:sz w:val="28"/>
        </w:rPr>
        <w:t>
      2. Перечислить на текущий счет KZ 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банка, БИН банка, БИК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банковского счета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выплате материальной помощи в виде субсидий возмещение расходов</w:t>
      </w:r>
      <w:r>
        <w:br/>
      </w:r>
      <w:r>
        <w:rPr>
          <w:rFonts w:ascii="Times New Roman"/>
          <w:b/>
          <w:i w:val="false"/>
          <w:color w:val="000000"/>
        </w:rPr>
        <w:t>по найму (аренде) жилья, оплате коммунальных услуг "__" __20_года №</w:t>
      </w:r>
    </w:p>
    <w:bookmarkEnd w:id="165"/>
    <w:bookmarkStart w:name="z2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_______________________________области в соответствии с пунктом 71 Правил добровольного переселения лиц для повышения мобильности рабочей силы рассмотрев заявление о выплате субсидий, принял нижеследующее решение:</w:t>
      </w:r>
    </w:p>
    <w:bookmarkEnd w:id="166"/>
    <w:bookmarkStart w:name="z2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Выплатить заявителю и членам его семьи (при наличии) субсидии на возмещение расходов по найму (аренде) жилья, оплате коммунальных услуг в следующих размерах: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отчество. (при его наличии) заявителя и членов его семьи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6" w:id="168"/>
      <w:r>
        <w:rPr>
          <w:rFonts w:ascii="Times New Roman"/>
          <w:b w:val="false"/>
          <w:i w:val="false"/>
          <w:color w:val="000000"/>
          <w:sz w:val="28"/>
        </w:rPr>
        <w:t>
      2. Перечислить на текущий счет KZ 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банка, БИН банка, БИК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банковского счета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материальной помощи по сертификату экономической мобильности</w:t>
      </w:r>
      <w:r>
        <w:br/>
      </w:r>
      <w:r>
        <w:rPr>
          <w:rFonts w:ascii="Times New Roman"/>
          <w:b/>
          <w:i w:val="false"/>
          <w:color w:val="000000"/>
        </w:rPr>
        <w:t>"__" ________ 20__№ _____________</w:t>
      </w:r>
    </w:p>
    <w:bookmarkEnd w:id="169"/>
    <w:p>
      <w:pPr>
        <w:spacing w:after="0"/>
        <w:ind w:left="0"/>
        <w:jc w:val="both"/>
      </w:pPr>
      <w:bookmarkStart w:name="z291" w:id="170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___________________________________области,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заявление о выплате по сертификату экономической мобильности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2" w:id="171"/>
      <w:r>
        <w:rPr>
          <w:rFonts w:ascii="Times New Roman"/>
          <w:b w:val="false"/>
          <w:i w:val="false"/>
          <w:color w:val="000000"/>
          <w:sz w:val="28"/>
        </w:rPr>
        <w:t>
      Отказывает в выплате по сертификату экономической мобильности по основаниям,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подпунктом ______части седьмой пункта 68 Правил добровольного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переселения лиц для повышения мобильности рабочей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