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7d44" w14:textId="db87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19 сентября 2025 года № 374. Зарегистрирован в Министерстве юстиции Республики Казахстан 19 сентября 2025 года № 36888.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10-12 Закона Республики Казахстан "О жилищных отношениях"</w:t>
      </w:r>
    </w:p>
    <w:bookmarkEnd w:id="0"/>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закупок работ и услуг, отбора проектов и поставщиков, заключение договоров в рамках реализации национального проекта по модернизации энергетического и коммунального секторов согласно приложению к настоящему приказу.</w:t>
      </w:r>
    </w:p>
    <w:bookmarkEnd w:id="2"/>
    <w:bookmarkStart w:name="z7" w:id="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 размещение настоящего приказа на интернет-ресурсе Министерства промышленности и строительства Республики Казахстан.</w:t>
      </w:r>
    </w:p>
    <w:bookmarkEnd w:id="3"/>
    <w:bookmarkStart w:name="z8" w:id="4"/>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4"/>
    <w:bookmarkStart w:name="z9"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2025 года № 374</w:t>
            </w:r>
          </w:p>
        </w:tc>
      </w:tr>
    </w:tbl>
    <w:bookmarkStart w:name="z17" w:id="11"/>
    <w:p>
      <w:pPr>
        <w:spacing w:after="0"/>
        <w:ind w:left="0"/>
        <w:jc w:val="left"/>
      </w:pPr>
      <w:r>
        <w:rPr>
          <w:rFonts w:ascii="Times New Roman"/>
          <w:b/>
          <w:i w:val="false"/>
          <w:color w:val="000000"/>
        </w:rPr>
        <w:t xml:space="preserve"> Правила осуществления закупок работ и услуг, отбора проектов и поставщиков, заключения договоров</w:t>
      </w:r>
      <w:r>
        <w:br/>
      </w:r>
      <w:r>
        <w:rPr>
          <w:rFonts w:ascii="Times New Roman"/>
          <w:b/>
          <w:i w:val="false"/>
          <w:color w:val="000000"/>
        </w:rPr>
        <w:t>в рамках реализации национального проекта по модернизации энергетического и коммунального секторов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10-12 Закона Республики Казахстан "О жилищных отношениях" (далее - Закон).</w:t>
      </w:r>
    </w:p>
    <w:bookmarkEnd w:id="13"/>
    <w:bookmarkStart w:name="z20" w:id="14"/>
    <w:p>
      <w:pPr>
        <w:spacing w:after="0"/>
        <w:ind w:left="0"/>
        <w:jc w:val="both"/>
      </w:pPr>
      <w:r>
        <w:rPr>
          <w:rFonts w:ascii="Times New Roman"/>
          <w:b w:val="false"/>
          <w:i w:val="false"/>
          <w:color w:val="000000"/>
          <w:sz w:val="28"/>
        </w:rPr>
        <w:t>
      2. Настоящие Правила определяют порядок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bookmarkEnd w:id="14"/>
    <w:bookmarkStart w:name="z21"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xml:space="preserve">
      1) Администратор – юридическое лицо, определенное в соответствии с пунктом 3 </w:t>
      </w:r>
      <w:r>
        <w:rPr>
          <w:rFonts w:ascii="Times New Roman"/>
          <w:b w:val="false"/>
          <w:i w:val="false"/>
          <w:color w:val="000000"/>
          <w:sz w:val="28"/>
        </w:rPr>
        <w:t>статьи 10-11</w:t>
      </w:r>
      <w:r>
        <w:rPr>
          <w:rFonts w:ascii="Times New Roman"/>
          <w:b w:val="false"/>
          <w:i w:val="false"/>
          <w:color w:val="000000"/>
          <w:sz w:val="28"/>
        </w:rPr>
        <w:t xml:space="preserve"> Закона, уполномоченным органом в сфере жилищных отношений и жилищно-коммунального хозяйства в качестве администратора электронной платформы закупок;</w:t>
      </w:r>
    </w:p>
    <w:bookmarkEnd w:id="16"/>
    <w:bookmarkStart w:name="z23" w:id="17"/>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17"/>
    <w:bookmarkStart w:name="z24" w:id="18"/>
    <w:p>
      <w:pPr>
        <w:spacing w:after="0"/>
        <w:ind w:left="0"/>
        <w:jc w:val="both"/>
      </w:pPr>
      <w:r>
        <w:rPr>
          <w:rFonts w:ascii="Times New Roman"/>
          <w:b w:val="false"/>
          <w:i w:val="false"/>
          <w:color w:val="000000"/>
          <w:sz w:val="28"/>
        </w:rPr>
        <w:t>
      3) договор о закупках – гражданско-правовой договор о выполнении работ о строительстве "под ключ" в рамках реализации национального проекта по модернизации энергетического и коммунального секторов или оказании услуг, заключенный в соответствии с настоящими Правилами;</w:t>
      </w:r>
    </w:p>
    <w:bookmarkEnd w:id="18"/>
    <w:bookmarkStart w:name="z25" w:id="19"/>
    <w:p>
      <w:pPr>
        <w:spacing w:after="0"/>
        <w:ind w:left="0"/>
        <w:jc w:val="both"/>
      </w:pPr>
      <w:r>
        <w:rPr>
          <w:rFonts w:ascii="Times New Roman"/>
          <w:b w:val="false"/>
          <w:i w:val="false"/>
          <w:color w:val="000000"/>
          <w:sz w:val="28"/>
        </w:rPr>
        <w:t>
      4) долгосрочные закупки – закупки работ и услуг, сроки выполнения (оказания) которых превышают 12 (двенадцать) месяцев;</w:t>
      </w:r>
    </w:p>
    <w:bookmarkEnd w:id="19"/>
    <w:bookmarkStart w:name="z26" w:id="20"/>
    <w:p>
      <w:pPr>
        <w:spacing w:after="0"/>
        <w:ind w:left="0"/>
        <w:jc w:val="both"/>
      </w:pPr>
      <w:r>
        <w:rPr>
          <w:rFonts w:ascii="Times New Roman"/>
          <w:b w:val="false"/>
          <w:i w:val="false"/>
          <w:color w:val="000000"/>
          <w:sz w:val="28"/>
        </w:rPr>
        <w:t>
      5) долгосрочный договор – договор о закупках, заключаемый на срок более 12 (двенадцати) месяцев;</w:t>
      </w:r>
    </w:p>
    <w:bookmarkEnd w:id="20"/>
    <w:bookmarkStart w:name="z27" w:id="21"/>
    <w:p>
      <w:pPr>
        <w:spacing w:after="0"/>
        <w:ind w:left="0"/>
        <w:jc w:val="both"/>
      </w:pPr>
      <w:r>
        <w:rPr>
          <w:rFonts w:ascii="Times New Roman"/>
          <w:b w:val="false"/>
          <w:i w:val="false"/>
          <w:color w:val="000000"/>
          <w:sz w:val="28"/>
        </w:rPr>
        <w:t>
      6) заказчик – субъект естественной монополии, осуществляющий закупки в соответствии с настоящими Правилами;</w:t>
      </w:r>
    </w:p>
    <w:bookmarkEnd w:id="21"/>
    <w:bookmarkStart w:name="z28" w:id="22"/>
    <w:p>
      <w:pPr>
        <w:spacing w:after="0"/>
        <w:ind w:left="0"/>
        <w:jc w:val="both"/>
      </w:pPr>
      <w:r>
        <w:rPr>
          <w:rFonts w:ascii="Times New Roman"/>
          <w:b w:val="false"/>
          <w:i w:val="false"/>
          <w:color w:val="000000"/>
          <w:sz w:val="28"/>
        </w:rPr>
        <w:t>
      7) закупки – приобретение заказчиками на платной основе работ, услуг в порядке, установленном настоящими Правилами;</w:t>
      </w:r>
    </w:p>
    <w:bookmarkEnd w:id="22"/>
    <w:bookmarkStart w:name="z29" w:id="23"/>
    <w:p>
      <w:pPr>
        <w:spacing w:after="0"/>
        <w:ind w:left="0"/>
        <w:jc w:val="both"/>
      </w:pPr>
      <w:r>
        <w:rPr>
          <w:rFonts w:ascii="Times New Roman"/>
          <w:b w:val="false"/>
          <w:i w:val="false"/>
          <w:color w:val="000000"/>
          <w:sz w:val="28"/>
        </w:rPr>
        <w:t>
      8) квалификационные требования – это установленные настоящими Правилами и конкурсной документацией требования к потенциальным поставщикам, необходимые для полного исполнения обязательств по предмету закупки;</w:t>
      </w:r>
    </w:p>
    <w:bookmarkEnd w:id="23"/>
    <w:bookmarkStart w:name="z30" w:id="24"/>
    <w:p>
      <w:pPr>
        <w:spacing w:after="0"/>
        <w:ind w:left="0"/>
        <w:jc w:val="both"/>
      </w:pPr>
      <w:r>
        <w:rPr>
          <w:rFonts w:ascii="Times New Roman"/>
          <w:b w:val="false"/>
          <w:i w:val="false"/>
          <w:color w:val="000000"/>
          <w:sz w:val="28"/>
        </w:rPr>
        <w:t>
      9) квалифицированный потенциальный поставщик – потенциальный поставщик, прошедший предварительный квалификационный отбор в соответствии с требованиями настоящих Правил;</w:t>
      </w:r>
    </w:p>
    <w:bookmarkEnd w:id="24"/>
    <w:bookmarkStart w:name="z31" w:id="25"/>
    <w:p>
      <w:pPr>
        <w:spacing w:after="0"/>
        <w:ind w:left="0"/>
        <w:jc w:val="both"/>
      </w:pPr>
      <w:r>
        <w:rPr>
          <w:rFonts w:ascii="Times New Roman"/>
          <w:b w:val="false"/>
          <w:i w:val="false"/>
          <w:color w:val="000000"/>
          <w:sz w:val="28"/>
        </w:rPr>
        <w:t>
      10) офтейк-контракт – соглашение, при котором одна сторона обязуется организовать производство товара и доставить его в будущем, а другая сторона гарантирует закупку заранее оговоренного объема и цены на протяжении длительного срока;</w:t>
      </w:r>
    </w:p>
    <w:bookmarkEnd w:id="25"/>
    <w:bookmarkStart w:name="z32" w:id="26"/>
    <w:p>
      <w:pPr>
        <w:spacing w:after="0"/>
        <w:ind w:left="0"/>
        <w:jc w:val="both"/>
      </w:pPr>
      <w:r>
        <w:rPr>
          <w:rFonts w:ascii="Times New Roman"/>
          <w:b w:val="false"/>
          <w:i w:val="false"/>
          <w:color w:val="000000"/>
          <w:sz w:val="28"/>
        </w:rPr>
        <w:t>
      11)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или временное объединение юридических лиц (консорциум), выступающее в качестве контрагента Заказчика в заключенном с ним договоре о закупках;</w:t>
      </w:r>
    </w:p>
    <w:bookmarkEnd w:id="26"/>
    <w:bookmarkStart w:name="z33" w:id="27"/>
    <w:p>
      <w:pPr>
        <w:spacing w:after="0"/>
        <w:ind w:left="0"/>
        <w:jc w:val="both"/>
      </w:pPr>
      <w:r>
        <w:rPr>
          <w:rFonts w:ascii="Times New Roman"/>
          <w:b w:val="false"/>
          <w:i w:val="false"/>
          <w:color w:val="000000"/>
          <w:sz w:val="28"/>
        </w:rPr>
        <w:t>
      12)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или временное объединение юридических лиц (консорциум), претендующие на заключение договора о закупках;</w:t>
      </w:r>
    </w:p>
    <w:bookmarkEnd w:id="27"/>
    <w:bookmarkStart w:name="z34" w:id="28"/>
    <w:p>
      <w:pPr>
        <w:spacing w:after="0"/>
        <w:ind w:left="0"/>
        <w:jc w:val="both"/>
      </w:pPr>
      <w:r>
        <w:rPr>
          <w:rFonts w:ascii="Times New Roman"/>
          <w:b w:val="false"/>
          <w:i w:val="false"/>
          <w:color w:val="000000"/>
          <w:sz w:val="28"/>
        </w:rPr>
        <w:t>
      13) предельная стоимость реализации проекта – сумма определяемая на основании проектно-сметной документации (ПСД), технико-экономического обоснования (ТЭО) либо расчетной стоимости строительства "под ключ" (РСС);</w:t>
      </w:r>
    </w:p>
    <w:bookmarkEnd w:id="28"/>
    <w:bookmarkStart w:name="z35" w:id="29"/>
    <w:p>
      <w:pPr>
        <w:spacing w:after="0"/>
        <w:ind w:left="0"/>
        <w:jc w:val="both"/>
      </w:pPr>
      <w:r>
        <w:rPr>
          <w:rFonts w:ascii="Times New Roman"/>
          <w:b w:val="false"/>
          <w:i w:val="false"/>
          <w:color w:val="000000"/>
          <w:sz w:val="28"/>
        </w:rPr>
        <w:t>
      14) строительство "под ключ" –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29"/>
    <w:bookmarkStart w:name="z36" w:id="30"/>
    <w:p>
      <w:pPr>
        <w:spacing w:after="0"/>
        <w:ind w:left="0"/>
        <w:jc w:val="both"/>
      </w:pPr>
      <w:r>
        <w:rPr>
          <w:rFonts w:ascii="Times New Roman"/>
          <w:b w:val="false"/>
          <w:i w:val="false"/>
          <w:color w:val="000000"/>
          <w:sz w:val="28"/>
        </w:rPr>
        <w:t>
      15) технический оператор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7" w:id="31"/>
    <w:p>
      <w:pPr>
        <w:spacing w:after="0"/>
        <w:ind w:left="0"/>
        <w:jc w:val="both"/>
      </w:pPr>
      <w:r>
        <w:rPr>
          <w:rFonts w:ascii="Times New Roman"/>
          <w:b w:val="false"/>
          <w:i w:val="false"/>
          <w:color w:val="000000"/>
          <w:sz w:val="28"/>
        </w:rPr>
        <w:t>
      16) финансовый оператор – акционерное общество "Национальный управляющий холдинг "Байтерек";</w:t>
      </w:r>
    </w:p>
    <w:bookmarkEnd w:id="31"/>
    <w:bookmarkStart w:name="z38" w:id="32"/>
    <w:p>
      <w:pPr>
        <w:spacing w:after="0"/>
        <w:ind w:left="0"/>
        <w:jc w:val="both"/>
      </w:pPr>
      <w:r>
        <w:rPr>
          <w:rFonts w:ascii="Times New Roman"/>
          <w:b w:val="false"/>
          <w:i w:val="false"/>
          <w:color w:val="000000"/>
          <w:sz w:val="28"/>
        </w:rPr>
        <w:t>
      17) электронная платформа закупок – электронная платформа закупок национального проекта по модернизации энергетического и коммунального секторов, порядок функционирования которой определяется Правилами функционирования электронной платформы, утвержденными уполномоченным органом в сфере жилищных отношений и жилищно-коммунального хозяйства.</w:t>
      </w:r>
    </w:p>
    <w:bookmarkEnd w:id="32"/>
    <w:bookmarkStart w:name="z39" w:id="33"/>
    <w:p>
      <w:pPr>
        <w:spacing w:after="0"/>
        <w:ind w:left="0"/>
        <w:jc w:val="both"/>
      </w:pPr>
      <w:r>
        <w:rPr>
          <w:rFonts w:ascii="Times New Roman"/>
          <w:b w:val="false"/>
          <w:i w:val="false"/>
          <w:color w:val="000000"/>
          <w:sz w:val="28"/>
        </w:rPr>
        <w:t>
      18) показатель загрузки - расчетный показатель, определяющий отношение совокупного объема обязательств потенциального поставщика по действующим договорам, подлежащих исполнению в текущем финансовом году на выполнение работ (по проектированию, строительству и ремонту) или оказания услуг (технический надзор), соответствующих предмету закупки, к максимальному значению годового дохода от основной деятельности потенциального поставщика за один из 3 (трех) последних завершенных финансовых лет, используемый для оценки допустимого уровня его производственной занятости при исполнении договоров;</w:t>
      </w:r>
    </w:p>
    <w:bookmarkEnd w:id="33"/>
    <w:bookmarkStart w:name="z1184" w:id="34"/>
    <w:p>
      <w:pPr>
        <w:spacing w:after="0"/>
        <w:ind w:left="0"/>
        <w:jc w:val="both"/>
      </w:pPr>
      <w:r>
        <w:rPr>
          <w:rFonts w:ascii="Times New Roman"/>
          <w:b w:val="false"/>
          <w:i w:val="false"/>
          <w:color w:val="000000"/>
          <w:sz w:val="28"/>
        </w:rPr>
        <w:t>
      19) объект замкнутого цикла — это производственный, энергетический или коммунально-инфраструктурный объект, в пределах которого осуществляется полный, технологически взаимосвязанный и функционально завершенный процесс преобразования ресурса в конечный продукт либо результат без передачи промежуточных стадий основного технологического процесса на сторонние объекты (канализационные очистные сооружения, водоочистные сооружения, электрические станции, теплоэнергороцентрали, котельные.</w:t>
      </w:r>
    </w:p>
    <w:bookmarkEnd w:id="34"/>
    <w:bookmarkStart w:name="z1185" w:id="35"/>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действующим законодательством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4. Закупки предусматривают проведение двухэтапных конкурсных процедур:</w:t>
      </w:r>
    </w:p>
    <w:bookmarkEnd w:id="36"/>
    <w:bookmarkStart w:name="z42" w:id="37"/>
    <w:p>
      <w:pPr>
        <w:spacing w:after="0"/>
        <w:ind w:left="0"/>
        <w:jc w:val="both"/>
      </w:pPr>
      <w:r>
        <w:rPr>
          <w:rFonts w:ascii="Times New Roman"/>
          <w:b w:val="false"/>
          <w:i w:val="false"/>
          <w:color w:val="000000"/>
          <w:sz w:val="28"/>
        </w:rPr>
        <w:t>
      1 этап – проведение предварительного квалификационного отбора;</w:t>
      </w:r>
    </w:p>
    <w:bookmarkEnd w:id="37"/>
    <w:bookmarkStart w:name="z43" w:id="38"/>
    <w:p>
      <w:pPr>
        <w:spacing w:after="0"/>
        <w:ind w:left="0"/>
        <w:jc w:val="both"/>
      </w:pPr>
      <w:r>
        <w:rPr>
          <w:rFonts w:ascii="Times New Roman"/>
          <w:b w:val="false"/>
          <w:i w:val="false"/>
          <w:color w:val="000000"/>
          <w:sz w:val="28"/>
        </w:rPr>
        <w:t>
      2 этап – сопоставление ценовых и неценовых предложений.</w:t>
      </w:r>
    </w:p>
    <w:bookmarkEnd w:id="38"/>
    <w:bookmarkStart w:name="z44" w:id="39"/>
    <w:p>
      <w:pPr>
        <w:spacing w:after="0"/>
        <w:ind w:left="0"/>
        <w:jc w:val="both"/>
      </w:pPr>
      <w:r>
        <w:rPr>
          <w:rFonts w:ascii="Times New Roman"/>
          <w:b w:val="false"/>
          <w:i w:val="false"/>
          <w:color w:val="000000"/>
          <w:sz w:val="28"/>
        </w:rPr>
        <w:t>
      Процесс проведения закупок включает подготовку и объявление конкурса, установление квалификационных требований и проведение предварительного квалификационного отбора, рассмотрение и оценку заявок по ценовым и неценовым критериям, сопоставление предложений и отбор поставщика, заключение договора о закупках, а также положения, регулирующие порядок внесения изменений в конкурсную документацию, обеспечение исполнения обязательств, порядок расторжения и завершения договоров.</w:t>
      </w:r>
    </w:p>
    <w:bookmarkEnd w:id="39"/>
    <w:bookmarkStart w:name="z1186" w:id="40"/>
    <w:p>
      <w:pPr>
        <w:spacing w:after="0"/>
        <w:ind w:left="0"/>
        <w:jc w:val="both"/>
      </w:pPr>
      <w:r>
        <w:rPr>
          <w:rFonts w:ascii="Times New Roman"/>
          <w:b w:val="false"/>
          <w:i w:val="false"/>
          <w:color w:val="000000"/>
          <w:sz w:val="28"/>
        </w:rPr>
        <w:t>
      4-1. Заказчик до подведения итогов закупок отказывается от осуществления закупок в случаях:</w:t>
      </w:r>
    </w:p>
    <w:bookmarkEnd w:id="40"/>
    <w:bookmarkStart w:name="z1187" w:id="41"/>
    <w:p>
      <w:pPr>
        <w:spacing w:after="0"/>
        <w:ind w:left="0"/>
        <w:jc w:val="both"/>
      </w:pPr>
      <w:r>
        <w:rPr>
          <w:rFonts w:ascii="Times New Roman"/>
          <w:b w:val="false"/>
          <w:i w:val="false"/>
          <w:color w:val="000000"/>
          <w:sz w:val="28"/>
        </w:rPr>
        <w:t>
      1) сокращения расходов на приобретение работ или услуг;</w:t>
      </w:r>
    </w:p>
    <w:bookmarkEnd w:id="41"/>
    <w:bookmarkStart w:name="z1188" w:id="42"/>
    <w:p>
      <w:pPr>
        <w:spacing w:after="0"/>
        <w:ind w:left="0"/>
        <w:jc w:val="both"/>
      </w:pPr>
      <w:r>
        <w:rPr>
          <w:rFonts w:ascii="Times New Roman"/>
          <w:b w:val="false"/>
          <w:i w:val="false"/>
          <w:color w:val="000000"/>
          <w:sz w:val="28"/>
        </w:rPr>
        <w:t>
      2) внесения изменений и дополнений в перечень проектов, подлежащих реализации в рамках Национального проекта, исключающих необходимость приобретения работ или услуг.</w:t>
      </w:r>
    </w:p>
    <w:bookmarkEnd w:id="42"/>
    <w:bookmarkStart w:name="z1189" w:id="43"/>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повторное приобретение таких работ, услуг в текущем году, не допускается.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0" w:id="44"/>
    <w:p>
      <w:pPr>
        <w:spacing w:after="0"/>
        <w:ind w:left="0"/>
        <w:jc w:val="both"/>
      </w:pPr>
      <w:r>
        <w:rPr>
          <w:rFonts w:ascii="Times New Roman"/>
          <w:b w:val="false"/>
          <w:i w:val="false"/>
          <w:color w:val="000000"/>
          <w:sz w:val="28"/>
        </w:rPr>
        <w:t>
      4-2. Заказчик в течение трех рабочих дней со дня принятия решения об отказе осуществления закупок извещает о принятом решении лиц, участвующих в проводимых закупках.</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4-2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5"/>
    <w:p>
      <w:pPr>
        <w:spacing w:after="0"/>
        <w:ind w:left="0"/>
        <w:jc w:val="left"/>
      </w:pPr>
      <w:r>
        <w:rPr>
          <w:rFonts w:ascii="Times New Roman"/>
          <w:b/>
          <w:i w:val="false"/>
          <w:color w:val="000000"/>
        </w:rPr>
        <w:t xml:space="preserve"> Глава 2. Порядок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bookmarkEnd w:id="45"/>
    <w:bookmarkStart w:name="z46" w:id="46"/>
    <w:p>
      <w:pPr>
        <w:spacing w:after="0"/>
        <w:ind w:left="0"/>
        <w:jc w:val="left"/>
      </w:pPr>
      <w:r>
        <w:rPr>
          <w:rFonts w:ascii="Times New Roman"/>
          <w:b/>
          <w:i w:val="false"/>
          <w:color w:val="000000"/>
        </w:rPr>
        <w:t xml:space="preserve"> Параграф 1. Квалификационные требования к потенциальным поставщикам</w:t>
      </w:r>
    </w:p>
    <w:bookmarkEnd w:id="46"/>
    <w:p>
      <w:pPr>
        <w:spacing w:after="0"/>
        <w:ind w:left="0"/>
        <w:jc w:val="both"/>
      </w:pPr>
      <w:r>
        <w:rPr>
          <w:rFonts w:ascii="Times New Roman"/>
          <w:b w:val="false"/>
          <w:i w:val="false"/>
          <w:color w:val="ff0000"/>
          <w:sz w:val="28"/>
        </w:rPr>
        <w:t xml:space="preserve">
      Сноска. Заголовок параграфа 1 -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47"/>
    <w:p>
      <w:pPr>
        <w:spacing w:after="0"/>
        <w:ind w:left="0"/>
        <w:jc w:val="both"/>
      </w:pPr>
      <w:r>
        <w:rPr>
          <w:rFonts w:ascii="Times New Roman"/>
          <w:b w:val="false"/>
          <w:i w:val="false"/>
          <w:color w:val="000000"/>
          <w:sz w:val="28"/>
        </w:rPr>
        <w:t>
      5. При проведении закупок способом конкурса устанавливаются следующие квалификационные требования:</w:t>
      </w:r>
    </w:p>
    <w:bookmarkEnd w:id="47"/>
    <w:bookmarkStart w:name="z1192" w:id="48"/>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bookmarkEnd w:id="48"/>
    <w:bookmarkStart w:name="z1193" w:id="49"/>
    <w:p>
      <w:pPr>
        <w:spacing w:after="0"/>
        <w:ind w:left="0"/>
        <w:jc w:val="both"/>
      </w:pPr>
      <w:r>
        <w:rPr>
          <w:rFonts w:ascii="Times New Roman"/>
          <w:b w:val="false"/>
          <w:i w:val="false"/>
          <w:color w:val="000000"/>
          <w:sz w:val="28"/>
        </w:rPr>
        <w:t xml:space="preserve">
      В случае осуществления закупок работ, услуг, на занятие которыми необходимо получение разрешения, направление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заказчик устанавливает к потенциальным поставщикам требование о наличии соответствующего разрешения (уведомления);</w:t>
      </w:r>
    </w:p>
    <w:bookmarkEnd w:id="49"/>
    <w:bookmarkStart w:name="z1194" w:id="50"/>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 том числе не иметь просроченной задолженности по выплате заработной платы перед работниками;</w:t>
      </w:r>
    </w:p>
    <w:bookmarkEnd w:id="50"/>
    <w:bookmarkStart w:name="z1195" w:id="51"/>
    <w:p>
      <w:pPr>
        <w:spacing w:after="0"/>
        <w:ind w:left="0"/>
        <w:jc w:val="both"/>
      </w:pPr>
      <w:r>
        <w:rPr>
          <w:rFonts w:ascii="Times New Roman"/>
          <w:b w:val="false"/>
          <w:i w:val="false"/>
          <w:color w:val="000000"/>
          <w:sz w:val="28"/>
        </w:rPr>
        <w:t>
      3) не подлежать процедуре банкротства либо ликвидации;</w:t>
      </w:r>
    </w:p>
    <w:bookmarkEnd w:id="51"/>
    <w:bookmarkStart w:name="z1196" w:id="52"/>
    <w:p>
      <w:pPr>
        <w:spacing w:after="0"/>
        <w:ind w:left="0"/>
        <w:jc w:val="both"/>
      </w:pPr>
      <w:r>
        <w:rPr>
          <w:rFonts w:ascii="Times New Roman"/>
          <w:b w:val="false"/>
          <w:i w:val="false"/>
          <w:color w:val="000000"/>
          <w:sz w:val="28"/>
        </w:rPr>
        <w:t>
      4) обладать трудовыми ресурсами (применимо к работам по объектам замкнутого цикла), необходимыми для исполнения обязательств по договору о строительстве "под ключ", не относящихся к видам работ, предусмотренных разрешениями первой или второй категории в соответствии с законодательством Республики Казахстан о разрешениях и уведомлениях в рамках требований подпункта 1) настоящего пункта.</w:t>
      </w:r>
    </w:p>
    <w:bookmarkEnd w:id="52"/>
    <w:bookmarkStart w:name="z1197" w:id="53"/>
    <w:p>
      <w:pPr>
        <w:spacing w:after="0"/>
        <w:ind w:left="0"/>
        <w:jc w:val="both"/>
      </w:pPr>
      <w:r>
        <w:rPr>
          <w:rFonts w:ascii="Times New Roman"/>
          <w:b w:val="false"/>
          <w:i w:val="false"/>
          <w:color w:val="000000"/>
          <w:sz w:val="28"/>
        </w:rPr>
        <w:t xml:space="preserve">
      Требование применимо в случае проведения закупок способом предварительного квалификационного отбора. </w:t>
      </w:r>
    </w:p>
    <w:bookmarkEnd w:id="53"/>
    <w:bookmarkStart w:name="z1198" w:id="54"/>
    <w:p>
      <w:pPr>
        <w:spacing w:after="0"/>
        <w:ind w:left="0"/>
        <w:jc w:val="both"/>
      </w:pPr>
      <w:r>
        <w:rPr>
          <w:rFonts w:ascii="Times New Roman"/>
          <w:b w:val="false"/>
          <w:i w:val="false"/>
          <w:color w:val="000000"/>
          <w:sz w:val="28"/>
        </w:rPr>
        <w:t xml:space="preserve">
      5) наличие опыта реализации работ, услуг не менее чем по 1 аналогичному объекту. </w:t>
      </w:r>
    </w:p>
    <w:bookmarkEnd w:id="54"/>
    <w:bookmarkStart w:name="z1199" w:id="55"/>
    <w:p>
      <w:pPr>
        <w:spacing w:after="0"/>
        <w:ind w:left="0"/>
        <w:jc w:val="both"/>
      </w:pPr>
      <w:r>
        <w:rPr>
          <w:rFonts w:ascii="Times New Roman"/>
          <w:b w:val="false"/>
          <w:i w:val="false"/>
          <w:color w:val="000000"/>
          <w:sz w:val="28"/>
        </w:rPr>
        <w:t>
      Данное требование устанавливается по усмотрению заказчика по объектам замкнутого цикла при соблюдении следующих условий:</w:t>
      </w:r>
    </w:p>
    <w:bookmarkEnd w:id="55"/>
    <w:bookmarkStart w:name="z1200" w:id="56"/>
    <w:p>
      <w:pPr>
        <w:spacing w:after="0"/>
        <w:ind w:left="0"/>
        <w:jc w:val="both"/>
      </w:pPr>
      <w:r>
        <w:rPr>
          <w:rFonts w:ascii="Times New Roman"/>
          <w:b w:val="false"/>
          <w:i w:val="false"/>
          <w:color w:val="000000"/>
          <w:sz w:val="28"/>
        </w:rPr>
        <w:t>
      1) стоимость закупки для работ превышает 250 000 месячных расчетных показателей, установленного на соответствующий финансовый год законом о республиканском бюджете;</w:t>
      </w:r>
    </w:p>
    <w:bookmarkEnd w:id="56"/>
    <w:bookmarkStart w:name="z1201" w:id="57"/>
    <w:p>
      <w:pPr>
        <w:spacing w:after="0"/>
        <w:ind w:left="0"/>
        <w:jc w:val="both"/>
      </w:pPr>
      <w:r>
        <w:rPr>
          <w:rFonts w:ascii="Times New Roman"/>
          <w:b w:val="false"/>
          <w:i w:val="false"/>
          <w:color w:val="000000"/>
          <w:sz w:val="28"/>
        </w:rPr>
        <w:t>
      2) стоимость закупки для услуг превышает 12 000 месячных расчетных показателей, установленного на соответствующий финансовый год законом о республиканском бюджете;</w:t>
      </w:r>
    </w:p>
    <w:bookmarkEnd w:id="57"/>
    <w:bookmarkStart w:name="z1202" w:id="58"/>
    <w:p>
      <w:pPr>
        <w:spacing w:after="0"/>
        <w:ind w:left="0"/>
        <w:jc w:val="both"/>
      </w:pPr>
      <w:r>
        <w:rPr>
          <w:rFonts w:ascii="Times New Roman"/>
          <w:b w:val="false"/>
          <w:i w:val="false"/>
          <w:color w:val="000000"/>
          <w:sz w:val="28"/>
        </w:rPr>
        <w:t>
      6) иметь допустимый показатель загрузки в соответствии с параграфом 12 настоящих Правил.</w:t>
      </w:r>
    </w:p>
    <w:bookmarkEnd w:id="58"/>
    <w:bookmarkStart w:name="z1203" w:id="59"/>
    <w:p>
      <w:pPr>
        <w:spacing w:after="0"/>
        <w:ind w:left="0"/>
        <w:jc w:val="both"/>
      </w:pPr>
      <w:r>
        <w:rPr>
          <w:rFonts w:ascii="Times New Roman"/>
          <w:b w:val="false"/>
          <w:i w:val="false"/>
          <w:color w:val="000000"/>
          <w:sz w:val="28"/>
        </w:rPr>
        <w:t>
      При выборе реализации проекта за счет собственных средств с дальнейшим доверительным управлением объектом, требования подпунктов 3), 4), 6) настоящего пункта не применяются.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0"/>
    <w:p>
      <w:pPr>
        <w:spacing w:after="0"/>
        <w:ind w:left="0"/>
        <w:jc w:val="both"/>
      </w:pPr>
      <w:r>
        <w:rPr>
          <w:rFonts w:ascii="Times New Roman"/>
          <w:b w:val="false"/>
          <w:i w:val="false"/>
          <w:color w:val="000000"/>
          <w:sz w:val="28"/>
        </w:rPr>
        <w:t>
      6. В случае привлечения субподрядчиков (соисполнителей) для выполнения отдельных видов работ, документы, подтверждающие их соответствие квалификационным требованиям, представляются на выполняемые ими виды работ.</w:t>
      </w:r>
    </w:p>
    <w:bookmarkEnd w:id="60"/>
    <w:bookmarkStart w:name="z1204" w:id="61"/>
    <w:p>
      <w:pPr>
        <w:spacing w:after="0"/>
        <w:ind w:left="0"/>
        <w:jc w:val="both"/>
      </w:pPr>
      <w:r>
        <w:rPr>
          <w:rFonts w:ascii="Times New Roman"/>
          <w:b w:val="false"/>
          <w:i w:val="false"/>
          <w:color w:val="000000"/>
          <w:sz w:val="28"/>
        </w:rPr>
        <w:t>
      Квалификационные требования, предусмотренные подпунктами 2) в части финансовой устойчивости и 4) пункта 5, не распространяются на привлекаемых субподрядчиков (соисполнителей).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2"/>
    <w:p>
      <w:pPr>
        <w:spacing w:after="0"/>
        <w:ind w:left="0"/>
        <w:jc w:val="both"/>
      </w:pPr>
      <w:r>
        <w:rPr>
          <w:rFonts w:ascii="Times New Roman"/>
          <w:b w:val="false"/>
          <w:i w:val="false"/>
          <w:color w:val="000000"/>
          <w:sz w:val="28"/>
        </w:rPr>
        <w:t>
      7. Квалификационное требование по наличию опыта реализации аналогичных работ, услуг подтверждается в соответствии с параграфом 13 настоящих Правил.</w:t>
      </w:r>
    </w:p>
    <w:bookmarkEnd w:id="62"/>
    <w:bookmarkStart w:name="z62" w:id="63"/>
    <w:p>
      <w:pPr>
        <w:spacing w:after="0"/>
        <w:ind w:left="0"/>
        <w:jc w:val="left"/>
      </w:pPr>
      <w:r>
        <w:rPr>
          <w:rFonts w:ascii="Times New Roman"/>
          <w:b/>
          <w:i w:val="false"/>
          <w:color w:val="000000"/>
        </w:rPr>
        <w:t xml:space="preserve"> Параграф 2. Ценовые и неценовые критерии, применяемые к заявке потенциального поставщика</w:t>
      </w:r>
    </w:p>
    <w:bookmarkEnd w:id="63"/>
    <w:bookmarkStart w:name="z63" w:id="64"/>
    <w:p>
      <w:pPr>
        <w:spacing w:after="0"/>
        <w:ind w:left="0"/>
        <w:jc w:val="both"/>
      </w:pPr>
      <w:r>
        <w:rPr>
          <w:rFonts w:ascii="Times New Roman"/>
          <w:b w:val="false"/>
          <w:i w:val="false"/>
          <w:color w:val="000000"/>
          <w:sz w:val="28"/>
        </w:rPr>
        <w:t>
      8. В конкурсной документации устанавливается ценовой критерий – стоимость реализации проекта "под ключ", основанный на предложенной цене потенциального поставщика.</w:t>
      </w:r>
    </w:p>
    <w:bookmarkEnd w:id="64"/>
    <w:bookmarkStart w:name="z64" w:id="65"/>
    <w:p>
      <w:pPr>
        <w:spacing w:after="0"/>
        <w:ind w:left="0"/>
        <w:jc w:val="both"/>
      </w:pPr>
      <w:r>
        <w:rPr>
          <w:rFonts w:ascii="Times New Roman"/>
          <w:b w:val="false"/>
          <w:i w:val="false"/>
          <w:color w:val="000000"/>
          <w:sz w:val="28"/>
        </w:rPr>
        <w:t>
      9. В конкурсной документации устанавливаются следующие неценовые критерии, применяемые для определения победителя конкурса:</w:t>
      </w:r>
    </w:p>
    <w:bookmarkEnd w:id="65"/>
    <w:bookmarkStart w:name="z1206" w:id="66"/>
    <w:p>
      <w:pPr>
        <w:spacing w:after="0"/>
        <w:ind w:left="0"/>
        <w:jc w:val="both"/>
      </w:pPr>
      <w:r>
        <w:rPr>
          <w:rFonts w:ascii="Times New Roman"/>
          <w:b w:val="false"/>
          <w:i w:val="false"/>
          <w:color w:val="000000"/>
          <w:sz w:val="28"/>
        </w:rPr>
        <w:t>
      1) наличие у потенциального поставщика опыта работы по выполненным договорам;</w:t>
      </w:r>
    </w:p>
    <w:bookmarkEnd w:id="66"/>
    <w:bookmarkStart w:name="z1207" w:id="67"/>
    <w:p>
      <w:pPr>
        <w:spacing w:after="0"/>
        <w:ind w:left="0"/>
        <w:jc w:val="both"/>
      </w:pPr>
      <w:r>
        <w:rPr>
          <w:rFonts w:ascii="Times New Roman"/>
          <w:b w:val="false"/>
          <w:i w:val="false"/>
          <w:color w:val="000000"/>
          <w:sz w:val="28"/>
        </w:rPr>
        <w:t>
      2) обязательство по обеспечению доли местного содержания;</w:t>
      </w:r>
    </w:p>
    <w:bookmarkEnd w:id="67"/>
    <w:bookmarkStart w:name="z1208" w:id="68"/>
    <w:p>
      <w:pPr>
        <w:spacing w:after="0"/>
        <w:ind w:left="0"/>
        <w:jc w:val="both"/>
      </w:pPr>
      <w:r>
        <w:rPr>
          <w:rFonts w:ascii="Times New Roman"/>
          <w:b w:val="false"/>
          <w:i w:val="false"/>
          <w:color w:val="000000"/>
          <w:sz w:val="28"/>
        </w:rPr>
        <w:t>
      3) гарантия качества по объекту строительства;</w:t>
      </w:r>
    </w:p>
    <w:bookmarkEnd w:id="68"/>
    <w:bookmarkStart w:name="z1209" w:id="69"/>
    <w:p>
      <w:pPr>
        <w:spacing w:after="0"/>
        <w:ind w:left="0"/>
        <w:jc w:val="both"/>
      </w:pPr>
      <w:r>
        <w:rPr>
          <w:rFonts w:ascii="Times New Roman"/>
          <w:b w:val="false"/>
          <w:i w:val="false"/>
          <w:color w:val="000000"/>
          <w:sz w:val="28"/>
        </w:rPr>
        <w:t>
      4) обеспечение класса энергоэффективности объекта;</w:t>
      </w:r>
    </w:p>
    <w:bookmarkEnd w:id="69"/>
    <w:bookmarkStart w:name="z1210" w:id="70"/>
    <w:p>
      <w:pPr>
        <w:spacing w:after="0"/>
        <w:ind w:left="0"/>
        <w:jc w:val="both"/>
      </w:pPr>
      <w:r>
        <w:rPr>
          <w:rFonts w:ascii="Times New Roman"/>
          <w:b w:val="false"/>
          <w:i w:val="false"/>
          <w:color w:val="000000"/>
          <w:sz w:val="28"/>
        </w:rPr>
        <w:t>
      5) регистрация потенциального поставщика по месту реализации проекта;</w:t>
      </w:r>
    </w:p>
    <w:bookmarkEnd w:id="70"/>
    <w:bookmarkStart w:name="z1211" w:id="71"/>
    <w:p>
      <w:pPr>
        <w:spacing w:after="0"/>
        <w:ind w:left="0"/>
        <w:jc w:val="both"/>
      </w:pPr>
      <w:r>
        <w:rPr>
          <w:rFonts w:ascii="Times New Roman"/>
          <w:b w:val="false"/>
          <w:i w:val="false"/>
          <w:color w:val="000000"/>
          <w:sz w:val="28"/>
        </w:rPr>
        <w:t>
      6) условия отказа от авансирования;</w:t>
      </w:r>
    </w:p>
    <w:bookmarkEnd w:id="71"/>
    <w:bookmarkStart w:name="z1212" w:id="72"/>
    <w:p>
      <w:pPr>
        <w:spacing w:after="0"/>
        <w:ind w:left="0"/>
        <w:jc w:val="both"/>
      </w:pPr>
      <w:r>
        <w:rPr>
          <w:rFonts w:ascii="Times New Roman"/>
          <w:b w:val="false"/>
          <w:i w:val="false"/>
          <w:color w:val="000000"/>
          <w:sz w:val="28"/>
        </w:rPr>
        <w:t>
      7) реализация проекта за счет собственных средств с дальнейшим доверительным управлением (применимо к объектам замкнутого цикла);</w:t>
      </w:r>
    </w:p>
    <w:bookmarkEnd w:id="72"/>
    <w:bookmarkStart w:name="z1213" w:id="73"/>
    <w:p>
      <w:pPr>
        <w:spacing w:after="0"/>
        <w:ind w:left="0"/>
        <w:jc w:val="both"/>
      </w:pPr>
      <w:r>
        <w:rPr>
          <w:rFonts w:ascii="Times New Roman"/>
          <w:b w:val="false"/>
          <w:i w:val="false"/>
          <w:color w:val="000000"/>
          <w:sz w:val="28"/>
        </w:rPr>
        <w:t>
      8) выполнение строительно-монтажных и пуско-наладочных работ ранее сроков, установленных в конкурсной документации;</w:t>
      </w:r>
    </w:p>
    <w:bookmarkEnd w:id="73"/>
    <w:bookmarkStart w:name="z1214" w:id="74"/>
    <w:p>
      <w:pPr>
        <w:spacing w:after="0"/>
        <w:ind w:left="0"/>
        <w:jc w:val="both"/>
      </w:pPr>
      <w:r>
        <w:rPr>
          <w:rFonts w:ascii="Times New Roman"/>
          <w:b w:val="false"/>
          <w:i w:val="false"/>
          <w:color w:val="000000"/>
          <w:sz w:val="28"/>
        </w:rPr>
        <w:t>
      9)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bookmarkEnd w:id="74"/>
    <w:bookmarkStart w:name="z1215" w:id="75"/>
    <w:p>
      <w:pPr>
        <w:spacing w:after="0"/>
        <w:ind w:left="0"/>
        <w:jc w:val="both"/>
      </w:pPr>
      <w:r>
        <w:rPr>
          <w:rFonts w:ascii="Times New Roman"/>
          <w:b w:val="false"/>
          <w:i w:val="false"/>
          <w:color w:val="000000"/>
          <w:sz w:val="28"/>
        </w:rPr>
        <w:t>
      Неценовые критерии, предусмотренные подпунктами 2), 3), 4), 7), 8) настоящего пункта, к закупкам услуг не применяются.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6"/>
    <w:p>
      <w:pPr>
        <w:spacing w:after="0"/>
        <w:ind w:left="0"/>
        <w:jc w:val="both"/>
      </w:pPr>
      <w:r>
        <w:rPr>
          <w:rFonts w:ascii="Times New Roman"/>
          <w:b w:val="false"/>
          <w:i w:val="false"/>
          <w:color w:val="000000"/>
          <w:sz w:val="28"/>
        </w:rPr>
        <w:t xml:space="preserve">
      10. Закупки осуществляются на электронной платформе закупок по проектам, включенным в перечень проектов, подлежащих реализации в рамках Национального проекта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утвержденным приказом Министра промышленности и строительства Республики Казахстан от 12 августа 2025 года № 297 (Зарегистрирован в Реестре нормативно-правовых актах за № 36606).</w:t>
      </w:r>
    </w:p>
    <w:bookmarkEnd w:id="76"/>
    <w:bookmarkStart w:name="z73" w:id="77"/>
    <w:p>
      <w:pPr>
        <w:spacing w:after="0"/>
        <w:ind w:left="0"/>
        <w:jc w:val="both"/>
      </w:pPr>
      <w:r>
        <w:rPr>
          <w:rFonts w:ascii="Times New Roman"/>
          <w:b w:val="false"/>
          <w:i w:val="false"/>
          <w:color w:val="000000"/>
          <w:sz w:val="28"/>
        </w:rPr>
        <w:t>
      11. После включения проекта в перечень проектов, подлежащих реализации в рамках Национального проекта, заказчик:</w:t>
      </w:r>
    </w:p>
    <w:bookmarkEnd w:id="77"/>
    <w:bookmarkStart w:name="z74" w:id="78"/>
    <w:p>
      <w:pPr>
        <w:spacing w:after="0"/>
        <w:ind w:left="0"/>
        <w:jc w:val="both"/>
      </w:pPr>
      <w:r>
        <w:rPr>
          <w:rFonts w:ascii="Times New Roman"/>
          <w:b w:val="false"/>
          <w:i w:val="false"/>
          <w:color w:val="000000"/>
          <w:sz w:val="28"/>
        </w:rPr>
        <w:t>
      1) формирует квалификационный орган в соответствии с параграфом 3 настоящих Правил;</w:t>
      </w:r>
    </w:p>
    <w:bookmarkEnd w:id="78"/>
    <w:bookmarkStart w:name="z75" w:id="79"/>
    <w:p>
      <w:pPr>
        <w:spacing w:after="0"/>
        <w:ind w:left="0"/>
        <w:jc w:val="both"/>
      </w:pPr>
      <w:r>
        <w:rPr>
          <w:rFonts w:ascii="Times New Roman"/>
          <w:b w:val="false"/>
          <w:i w:val="false"/>
          <w:color w:val="000000"/>
          <w:sz w:val="28"/>
        </w:rPr>
        <w:t>
      2) утверждает конкурсную документацию в соответствии с параграфом 4 настоящих Правил;</w:t>
      </w:r>
    </w:p>
    <w:bookmarkEnd w:id="79"/>
    <w:bookmarkStart w:name="z76" w:id="80"/>
    <w:p>
      <w:pPr>
        <w:spacing w:after="0"/>
        <w:ind w:left="0"/>
        <w:jc w:val="both"/>
      </w:pPr>
      <w:r>
        <w:rPr>
          <w:rFonts w:ascii="Times New Roman"/>
          <w:b w:val="false"/>
          <w:i w:val="false"/>
          <w:color w:val="000000"/>
          <w:sz w:val="28"/>
        </w:rPr>
        <w:t>
      3) на основании утвержденной конкурсной документации размещает на электронной платформе закупок объявление о проведении закупок в соответствии с параграфом 5 настоящих Правил.</w:t>
      </w:r>
    </w:p>
    <w:bookmarkEnd w:id="80"/>
    <w:bookmarkStart w:name="z1216" w:id="81"/>
    <w:p>
      <w:pPr>
        <w:spacing w:after="0"/>
        <w:ind w:left="0"/>
        <w:jc w:val="left"/>
      </w:pPr>
      <w:r>
        <w:rPr>
          <w:rFonts w:ascii="Times New Roman"/>
          <w:b/>
          <w:i w:val="false"/>
          <w:color w:val="000000"/>
        </w:rPr>
        <w:t xml:space="preserve"> Параграф 2-1 Ограничения, связанные с участием в закупках</w:t>
      </w:r>
    </w:p>
    <w:bookmarkEnd w:id="81"/>
    <w:p>
      <w:pPr>
        <w:spacing w:after="0"/>
        <w:ind w:left="0"/>
        <w:jc w:val="both"/>
      </w:pPr>
      <w:r>
        <w:rPr>
          <w:rFonts w:ascii="Times New Roman"/>
          <w:b w:val="false"/>
          <w:i w:val="false"/>
          <w:color w:val="ff0000"/>
          <w:sz w:val="28"/>
        </w:rPr>
        <w:t xml:space="preserve">
      Сноска. Глава 2 дополнена параграфом 2-1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7" w:id="82"/>
    <w:p>
      <w:pPr>
        <w:spacing w:after="0"/>
        <w:ind w:left="0"/>
        <w:jc w:val="both"/>
      </w:pPr>
      <w:r>
        <w:rPr>
          <w:rFonts w:ascii="Times New Roman"/>
          <w:b w:val="false"/>
          <w:i w:val="false"/>
          <w:color w:val="000000"/>
          <w:sz w:val="28"/>
        </w:rPr>
        <w:t>
      11-1. Потенциальный поставщик не допускается к участию в проводимых закупках, если:</w:t>
      </w:r>
    </w:p>
    <w:bookmarkEnd w:id="82"/>
    <w:bookmarkStart w:name="z1218" w:id="83"/>
    <w:p>
      <w:pPr>
        <w:spacing w:after="0"/>
        <w:ind w:left="0"/>
        <w:jc w:val="both"/>
      </w:pPr>
      <w:r>
        <w:rPr>
          <w:rFonts w:ascii="Times New Roman"/>
          <w:b w:val="false"/>
          <w:i w:val="false"/>
          <w:color w:val="000000"/>
          <w:sz w:val="28"/>
        </w:rPr>
        <w:t>
      1) руководитель, учредитель потенциального поставщика, претендующего на участие в закупках, связаны с управлением, учреждением, участием в уставном капитале юридических лиц, находящихся в реестре недобросовестных участников государственных закупок и (или) в Перечне ненадежных потенциальных поставщиков (поставщиков) АО "ФНБ "Самрук-Казына";</w:t>
      </w:r>
    </w:p>
    <w:bookmarkEnd w:id="83"/>
    <w:bookmarkStart w:name="z1219" w:id="84"/>
    <w:p>
      <w:pPr>
        <w:spacing w:after="0"/>
        <w:ind w:left="0"/>
        <w:jc w:val="both"/>
      </w:pPr>
      <w:r>
        <w:rPr>
          <w:rFonts w:ascii="Times New Roman"/>
          <w:b w:val="false"/>
          <w:i w:val="false"/>
          <w:color w:val="000000"/>
          <w:sz w:val="28"/>
        </w:rPr>
        <w:t>
      2) руководитель, учредитель потенциального поставщика, претендующего на участие в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и (или) в Перечне ненадежных потенциальных поставщиков (поставщиков) АО "ФНБ "Самрук-Казына";</w:t>
      </w:r>
    </w:p>
    <w:bookmarkEnd w:id="84"/>
    <w:bookmarkStart w:name="z1220" w:id="85"/>
    <w:p>
      <w:pPr>
        <w:spacing w:after="0"/>
        <w:ind w:left="0"/>
        <w:jc w:val="both"/>
      </w:pPr>
      <w:r>
        <w:rPr>
          <w:rFonts w:ascii="Times New Roman"/>
          <w:b w:val="false"/>
          <w:i w:val="false"/>
          <w:color w:val="000000"/>
          <w:sz w:val="28"/>
        </w:rPr>
        <w:t>
      3) потенциальный поставщик, являющийся физическим лицом, осуществляющим предпринимательскую деятельность, претендующий на участие в закупках, является руководителем, учредителем потенциального поставщика, который включен в реестр недобросовестных участников государственных закупок и (или) в Перечне ненадежных потенциальных поставщиков (поставщиков) АО "ФНБ "Самрук-Казына";</w:t>
      </w:r>
    </w:p>
    <w:bookmarkEnd w:id="85"/>
    <w:bookmarkStart w:name="z1221" w:id="86"/>
    <w:p>
      <w:pPr>
        <w:spacing w:after="0"/>
        <w:ind w:left="0"/>
        <w:jc w:val="both"/>
      </w:pPr>
      <w:r>
        <w:rPr>
          <w:rFonts w:ascii="Times New Roman"/>
          <w:b w:val="false"/>
          <w:i w:val="false"/>
          <w:color w:val="000000"/>
          <w:sz w:val="28"/>
        </w:rPr>
        <w:t>
      4) потенциальный поставщик состоит в реестре недобросовестных участников закупок и (или) в Перечне ненадежных потенциальных поставщиков (поставщиков) АО "ФНБ "Самрук-Казына";</w:t>
      </w:r>
    </w:p>
    <w:bookmarkEnd w:id="86"/>
    <w:bookmarkStart w:name="z1222" w:id="87"/>
    <w:p>
      <w:pPr>
        <w:spacing w:after="0"/>
        <w:ind w:left="0"/>
        <w:jc w:val="both"/>
      </w:pPr>
      <w:r>
        <w:rPr>
          <w:rFonts w:ascii="Times New Roman"/>
          <w:b w:val="false"/>
          <w:i w:val="false"/>
          <w:color w:val="000000"/>
          <w:sz w:val="28"/>
        </w:rPr>
        <w:t>
      11-2. Ограничения, предусмотренные подпунктами 3), 4), 5), 6) и 7) пункта 11-1 настоящих Правил, также распространяются на потенциальных поставщиков, находящихся в реестре недобросовестных участников государственных закупок, предусмотренном законодательством Республики Казахстан о закупках отдельных субъектов квазигосударственного сектора, и (или) перечне ненадежных потенциальных поставщиков (поставщиков) Фонда национального благосостояния.</w:t>
      </w:r>
    </w:p>
    <w:bookmarkEnd w:id="87"/>
    <w:bookmarkStart w:name="z1223" w:id="88"/>
    <w:p>
      <w:pPr>
        <w:spacing w:after="0"/>
        <w:ind w:left="0"/>
        <w:jc w:val="both"/>
      </w:pPr>
      <w:r>
        <w:rPr>
          <w:rFonts w:ascii="Times New Roman"/>
          <w:b w:val="false"/>
          <w:i w:val="false"/>
          <w:color w:val="000000"/>
          <w:sz w:val="28"/>
        </w:rPr>
        <w:t>
      Потенциальный поставщик, признанный победителем конкурса по закупкам строительно-монтажных работ, не допускаются к участию в закупках инжиниринговых услуг на одном и том же объекте строительства.</w:t>
      </w:r>
    </w:p>
    <w:bookmarkEnd w:id="88"/>
    <w:bookmarkStart w:name="z1224" w:id="89"/>
    <w:p>
      <w:pPr>
        <w:spacing w:after="0"/>
        <w:ind w:left="0"/>
        <w:jc w:val="both"/>
      </w:pPr>
      <w:r>
        <w:rPr>
          <w:rFonts w:ascii="Times New Roman"/>
          <w:b w:val="false"/>
          <w:i w:val="false"/>
          <w:color w:val="000000"/>
          <w:sz w:val="28"/>
        </w:rPr>
        <w:t>
      Потенциальный поставщик, признанный победителем конкурса по закупкам инжиниринговых услуг, не допускаются к участию в закупках строительно-монтажных работ на одном и том же объекте строительства.</w:t>
      </w:r>
    </w:p>
    <w:bookmarkEnd w:id="89"/>
    <w:bookmarkStart w:name="z1225" w:id="90"/>
    <w:p>
      <w:pPr>
        <w:spacing w:after="0"/>
        <w:ind w:left="0"/>
        <w:jc w:val="both"/>
      </w:pPr>
      <w:r>
        <w:rPr>
          <w:rFonts w:ascii="Times New Roman"/>
          <w:b w:val="false"/>
          <w:i w:val="false"/>
          <w:color w:val="000000"/>
          <w:sz w:val="28"/>
        </w:rPr>
        <w:t>
      11-3. Заказчик, в интересах которого осуществляются закупки, не допускается к участию в таких закупках в качестве потенциального поставщика.</w:t>
      </w:r>
    </w:p>
    <w:bookmarkEnd w:id="90"/>
    <w:bookmarkStart w:name="z77" w:id="91"/>
    <w:p>
      <w:pPr>
        <w:spacing w:after="0"/>
        <w:ind w:left="0"/>
        <w:jc w:val="left"/>
      </w:pPr>
      <w:r>
        <w:rPr>
          <w:rFonts w:ascii="Times New Roman"/>
          <w:b/>
          <w:i w:val="false"/>
          <w:color w:val="000000"/>
        </w:rPr>
        <w:t xml:space="preserve"> Параграф 3. Квалификационный орган</w:t>
      </w:r>
    </w:p>
    <w:bookmarkEnd w:id="91"/>
    <w:bookmarkStart w:name="z78" w:id="92"/>
    <w:p>
      <w:pPr>
        <w:spacing w:after="0"/>
        <w:ind w:left="0"/>
        <w:jc w:val="both"/>
      </w:pPr>
      <w:r>
        <w:rPr>
          <w:rFonts w:ascii="Times New Roman"/>
          <w:b w:val="false"/>
          <w:i w:val="false"/>
          <w:color w:val="000000"/>
          <w:sz w:val="28"/>
        </w:rPr>
        <w:t>
      12. Для выполнения процедуры проведения предварительного квалификационного отбора Заказчик формирует квалификационный орган.</w:t>
      </w:r>
    </w:p>
    <w:bookmarkEnd w:id="92"/>
    <w:bookmarkStart w:name="z79" w:id="93"/>
    <w:p>
      <w:pPr>
        <w:spacing w:after="0"/>
        <w:ind w:left="0"/>
        <w:jc w:val="both"/>
      </w:pPr>
      <w:r>
        <w:rPr>
          <w:rFonts w:ascii="Times New Roman"/>
          <w:b w:val="false"/>
          <w:i w:val="false"/>
          <w:color w:val="000000"/>
          <w:sz w:val="28"/>
        </w:rPr>
        <w:t>
      13. Квалификационный орган состоит из председателя и не более четырех членов, в том числе должностного лица отраслевого местного исполнительного органа (не ниже руководителя структурного подразделения или его заместителя) соответствующего города либо района, в котором реализуется проект.</w:t>
      </w:r>
    </w:p>
    <w:bookmarkEnd w:id="93"/>
    <w:bookmarkStart w:name="z80" w:id="94"/>
    <w:p>
      <w:pPr>
        <w:spacing w:after="0"/>
        <w:ind w:left="0"/>
        <w:jc w:val="both"/>
      </w:pPr>
      <w:r>
        <w:rPr>
          <w:rFonts w:ascii="Times New Roman"/>
          <w:b w:val="false"/>
          <w:i w:val="false"/>
          <w:color w:val="000000"/>
          <w:sz w:val="28"/>
        </w:rPr>
        <w:t>
      14. Председателем квалификационного органа определяется первый руководитель либо заместитель первого руководителя заказчика, в полномочия которого входит планирование работы и руководство деятельностью квалификационного органа, а также осуществление иных функций в рамках проведения предварительного квалификационного отбора.</w:t>
      </w:r>
    </w:p>
    <w:bookmarkEnd w:id="94"/>
    <w:bookmarkStart w:name="z81" w:id="95"/>
    <w:p>
      <w:pPr>
        <w:spacing w:after="0"/>
        <w:ind w:left="0"/>
        <w:jc w:val="both"/>
      </w:pPr>
      <w:r>
        <w:rPr>
          <w:rFonts w:ascii="Times New Roman"/>
          <w:b w:val="false"/>
          <w:i w:val="false"/>
          <w:color w:val="000000"/>
          <w:sz w:val="28"/>
        </w:rPr>
        <w:t>
      15. Состав квалификационного органа утверждается решением заказчика на электронной платформе закупок.</w:t>
      </w:r>
    </w:p>
    <w:bookmarkEnd w:id="95"/>
    <w:bookmarkStart w:name="z82" w:id="96"/>
    <w:p>
      <w:pPr>
        <w:spacing w:after="0"/>
        <w:ind w:left="0"/>
        <w:jc w:val="both"/>
      </w:pPr>
      <w:r>
        <w:rPr>
          <w:rFonts w:ascii="Times New Roman"/>
          <w:b w:val="false"/>
          <w:i w:val="false"/>
          <w:color w:val="000000"/>
          <w:sz w:val="28"/>
        </w:rPr>
        <w:t>
      16. Организационная деятельность квалификационного органа обеспечивается его секретарем, определяемым заказчиком, из числа его должностных лиц. Секретарь не является членом квалификационного органа и не имеет права голоса при принятии данным органом решений.</w:t>
      </w:r>
    </w:p>
    <w:bookmarkEnd w:id="96"/>
    <w:bookmarkStart w:name="z83" w:id="97"/>
    <w:p>
      <w:pPr>
        <w:spacing w:after="0"/>
        <w:ind w:left="0"/>
        <w:jc w:val="both"/>
      </w:pPr>
      <w:r>
        <w:rPr>
          <w:rFonts w:ascii="Times New Roman"/>
          <w:b w:val="false"/>
          <w:i w:val="false"/>
          <w:color w:val="000000"/>
          <w:sz w:val="28"/>
        </w:rPr>
        <w:t xml:space="preserve">
      17. При наличии у кого-либо из членов квалификационного органа конфликта интересов, данное лицо уведомляет об этом секретаря квалификационного органа, о чем делается запись в протоколе предварительного квалификационного отбора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При этом данное лицо не участвует в принятии квалификационным органом решения. Если конфликт интересов выявлен у председателя квалификационного органа, заказчик переутверждает квалификационный орган.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98"/>
    <w:p>
      <w:pPr>
        <w:spacing w:after="0"/>
        <w:ind w:left="0"/>
        <w:jc w:val="both"/>
      </w:pPr>
      <w:r>
        <w:rPr>
          <w:rFonts w:ascii="Times New Roman"/>
          <w:b w:val="false"/>
          <w:i w:val="false"/>
          <w:color w:val="000000"/>
          <w:sz w:val="28"/>
        </w:rPr>
        <w:t>
      18. В работе квалификационного органа в качестве наблюдателей на постоянной основе принимают участие представители Национальной палаты предпринимателей Республики Казахстан в количестве не более двух представителей.</w:t>
      </w:r>
    </w:p>
    <w:bookmarkEnd w:id="98"/>
    <w:bookmarkStart w:name="z85" w:id="99"/>
    <w:p>
      <w:pPr>
        <w:spacing w:after="0"/>
        <w:ind w:left="0"/>
        <w:jc w:val="left"/>
      </w:pPr>
      <w:r>
        <w:rPr>
          <w:rFonts w:ascii="Times New Roman"/>
          <w:b/>
          <w:i w:val="false"/>
          <w:color w:val="000000"/>
        </w:rPr>
        <w:t xml:space="preserve"> Параграф 4. Конкурсная документация</w:t>
      </w:r>
    </w:p>
    <w:bookmarkEnd w:id="99"/>
    <w:bookmarkStart w:name="z86" w:id="100"/>
    <w:p>
      <w:pPr>
        <w:spacing w:after="0"/>
        <w:ind w:left="0"/>
        <w:jc w:val="both"/>
      </w:pPr>
      <w:r>
        <w:rPr>
          <w:rFonts w:ascii="Times New Roman"/>
          <w:b w:val="false"/>
          <w:i w:val="false"/>
          <w:color w:val="000000"/>
          <w:sz w:val="28"/>
        </w:rPr>
        <w:t xml:space="preserve">
      19. Конкурсная документация, содержащая требования к заявке на участие в конкурсе, сведения об условиях и порядке проведения конкурса, формируется в виде электронного документа на казахском и русском языках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01"/>
    <w:p>
      <w:pPr>
        <w:spacing w:after="0"/>
        <w:ind w:left="0"/>
        <w:jc w:val="both"/>
      </w:pPr>
      <w:r>
        <w:rPr>
          <w:rFonts w:ascii="Times New Roman"/>
          <w:b w:val="false"/>
          <w:i w:val="false"/>
          <w:color w:val="000000"/>
          <w:sz w:val="28"/>
        </w:rPr>
        <w:t>
      21. Конкурсная документация формируется с учетом предельной стоимости реализации проекта и содержит условия авансирования на проектно-изыскательские работы, в объеме не более 5 % от стоимости договора.</w:t>
      </w:r>
    </w:p>
    <w:bookmarkEnd w:id="101"/>
    <w:bookmarkStart w:name="z1226" w:id="102"/>
    <w:p>
      <w:pPr>
        <w:spacing w:after="0"/>
        <w:ind w:left="0"/>
        <w:jc w:val="left"/>
      </w:pPr>
      <w:r>
        <w:rPr>
          <w:rFonts w:ascii="Times New Roman"/>
          <w:b/>
          <w:i w:val="false"/>
          <w:color w:val="000000"/>
        </w:rPr>
        <w:t xml:space="preserve"> Параграф 4-1 Порядок осуществления закупок способом конкурса</w:t>
      </w:r>
    </w:p>
    <w:bookmarkEnd w:id="102"/>
    <w:p>
      <w:pPr>
        <w:spacing w:after="0"/>
        <w:ind w:left="0"/>
        <w:jc w:val="both"/>
      </w:pPr>
      <w:r>
        <w:rPr>
          <w:rFonts w:ascii="Times New Roman"/>
          <w:b w:val="false"/>
          <w:i w:val="false"/>
          <w:color w:val="ff0000"/>
          <w:sz w:val="28"/>
        </w:rPr>
        <w:t xml:space="preserve">
      Сноска. Глава 2 дополнена параграфом 4-1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7" w:id="103"/>
    <w:p>
      <w:pPr>
        <w:spacing w:after="0"/>
        <w:ind w:left="0"/>
        <w:jc w:val="both"/>
      </w:pPr>
      <w:r>
        <w:rPr>
          <w:rFonts w:ascii="Times New Roman"/>
          <w:b w:val="false"/>
          <w:i w:val="false"/>
          <w:color w:val="000000"/>
          <w:sz w:val="28"/>
        </w:rPr>
        <w:t>
      21-1. Организация и проведение конкурса, предусматривает выполнение следующих последовательных этапов:</w:t>
      </w:r>
    </w:p>
    <w:bookmarkEnd w:id="103"/>
    <w:bookmarkStart w:name="z1228" w:id="104"/>
    <w:p>
      <w:pPr>
        <w:spacing w:after="0"/>
        <w:ind w:left="0"/>
        <w:jc w:val="both"/>
      </w:pPr>
      <w:r>
        <w:rPr>
          <w:rFonts w:ascii="Times New Roman"/>
          <w:b w:val="false"/>
          <w:i w:val="false"/>
          <w:color w:val="000000"/>
          <w:sz w:val="28"/>
        </w:rPr>
        <w:t>
      1) определение и утверждение состава квалификационного органа, определение секретаря квалификационного органа;</w:t>
      </w:r>
    </w:p>
    <w:bookmarkEnd w:id="104"/>
    <w:bookmarkStart w:name="z1229" w:id="105"/>
    <w:p>
      <w:pPr>
        <w:spacing w:after="0"/>
        <w:ind w:left="0"/>
        <w:jc w:val="both"/>
      </w:pPr>
      <w:r>
        <w:rPr>
          <w:rFonts w:ascii="Times New Roman"/>
          <w:b w:val="false"/>
          <w:i w:val="false"/>
          <w:color w:val="000000"/>
          <w:sz w:val="28"/>
        </w:rPr>
        <w:t>
      2) утверждение проекта конкурсной документации;</w:t>
      </w:r>
    </w:p>
    <w:bookmarkEnd w:id="105"/>
    <w:bookmarkStart w:name="z1230" w:id="106"/>
    <w:p>
      <w:pPr>
        <w:spacing w:after="0"/>
        <w:ind w:left="0"/>
        <w:jc w:val="both"/>
      </w:pPr>
      <w:r>
        <w:rPr>
          <w:rFonts w:ascii="Times New Roman"/>
          <w:b w:val="false"/>
          <w:i w:val="false"/>
          <w:color w:val="000000"/>
          <w:sz w:val="28"/>
        </w:rPr>
        <w:t>
      3) размещение на электронной платформе объявления об осуществлении конкурса, а также текста проекта конкурсной документации;</w:t>
      </w:r>
    </w:p>
    <w:bookmarkEnd w:id="106"/>
    <w:bookmarkStart w:name="z1231" w:id="107"/>
    <w:p>
      <w:pPr>
        <w:spacing w:after="0"/>
        <w:ind w:left="0"/>
        <w:jc w:val="both"/>
      </w:pPr>
      <w:r>
        <w:rPr>
          <w:rFonts w:ascii="Times New Roman"/>
          <w:b w:val="false"/>
          <w:i w:val="false"/>
          <w:color w:val="000000"/>
          <w:sz w:val="28"/>
        </w:rPr>
        <w:t>
      4) предварительное обсуждение посредством электронной платформы проекта конкурсной документации и размещение на электронной платформе протокола предварительного обсуждения проекта конкурсной документации, а также текста конкурсной документации;</w:t>
      </w:r>
    </w:p>
    <w:bookmarkEnd w:id="107"/>
    <w:bookmarkStart w:name="z1232" w:id="108"/>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электронной платформе;</w:t>
      </w:r>
    </w:p>
    <w:bookmarkEnd w:id="108"/>
    <w:bookmarkStart w:name="z1233" w:id="109"/>
    <w:p>
      <w:pPr>
        <w:spacing w:after="0"/>
        <w:ind w:left="0"/>
        <w:jc w:val="both"/>
      </w:pPr>
      <w:r>
        <w:rPr>
          <w:rFonts w:ascii="Times New Roman"/>
          <w:b w:val="false"/>
          <w:i w:val="false"/>
          <w:color w:val="000000"/>
          <w:sz w:val="28"/>
        </w:rPr>
        <w:t>
      6) автоматическое вскрытие заявок;</w:t>
      </w:r>
    </w:p>
    <w:bookmarkEnd w:id="109"/>
    <w:bookmarkStart w:name="z1234" w:id="110"/>
    <w:p>
      <w:pPr>
        <w:spacing w:after="0"/>
        <w:ind w:left="0"/>
        <w:jc w:val="both"/>
      </w:pPr>
      <w:r>
        <w:rPr>
          <w:rFonts w:ascii="Times New Roman"/>
          <w:b w:val="false"/>
          <w:i w:val="false"/>
          <w:color w:val="000000"/>
          <w:sz w:val="28"/>
        </w:rPr>
        <w:t>
      7) рассмотрение квалификационным органом посредством электронной платформы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Параграфом 2-1 настоящих Правил;</w:t>
      </w:r>
    </w:p>
    <w:bookmarkEnd w:id="110"/>
    <w:bookmarkStart w:name="z1235" w:id="111"/>
    <w:p>
      <w:pPr>
        <w:spacing w:after="0"/>
        <w:ind w:left="0"/>
        <w:jc w:val="both"/>
      </w:pPr>
      <w:r>
        <w:rPr>
          <w:rFonts w:ascii="Times New Roman"/>
          <w:b w:val="false"/>
          <w:i w:val="false"/>
          <w:color w:val="000000"/>
          <w:sz w:val="28"/>
        </w:rPr>
        <w:t>
      8) формирование протокола предварительного квалификационного отбора с определением квалификационным органом опыта работы и допустимого показателя загрузки и размещение на его на электронной платформе;</w:t>
      </w:r>
    </w:p>
    <w:bookmarkEnd w:id="111"/>
    <w:bookmarkStart w:name="z1236" w:id="112"/>
    <w:p>
      <w:pPr>
        <w:spacing w:after="0"/>
        <w:ind w:left="0"/>
        <w:jc w:val="both"/>
      </w:pPr>
      <w:r>
        <w:rPr>
          <w:rFonts w:ascii="Times New Roman"/>
          <w:b w:val="false"/>
          <w:i w:val="false"/>
          <w:color w:val="000000"/>
          <w:sz w:val="28"/>
        </w:rPr>
        <w:t>
      9) автоматическое сопоставление электронной платформой ценовых и неценовых критериев участников конкурса, определение победителя конкурса, а также потенциального поставщика, занявшего второе место, и размещение на электронной платформе протокола об итогах закупок способом конкурса.</w:t>
      </w:r>
    </w:p>
    <w:bookmarkEnd w:id="112"/>
    <w:bookmarkStart w:name="z89" w:id="113"/>
    <w:p>
      <w:pPr>
        <w:spacing w:after="0"/>
        <w:ind w:left="0"/>
        <w:jc w:val="left"/>
      </w:pPr>
      <w:r>
        <w:rPr>
          <w:rFonts w:ascii="Times New Roman"/>
          <w:b/>
          <w:i w:val="false"/>
          <w:color w:val="000000"/>
        </w:rPr>
        <w:t xml:space="preserve"> Параграф 5. Объявление о проведении закупок</w:t>
      </w:r>
    </w:p>
    <w:bookmarkEnd w:id="113"/>
    <w:bookmarkStart w:name="z90" w:id="114"/>
    <w:p>
      <w:pPr>
        <w:spacing w:after="0"/>
        <w:ind w:left="0"/>
        <w:jc w:val="both"/>
      </w:pPr>
      <w:r>
        <w:rPr>
          <w:rFonts w:ascii="Times New Roman"/>
          <w:b w:val="false"/>
          <w:i w:val="false"/>
          <w:color w:val="000000"/>
          <w:sz w:val="28"/>
        </w:rPr>
        <w:t>
      22. Заказчик не позднее 3 (трех) рабочих дней со дня утверждения проекта конкурсной документации размещает на электронной платформе объявление об осуществлении закупок способом конкурса, а также проект конкурсной документации.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7" w:id="115"/>
    <w:p>
      <w:pPr>
        <w:spacing w:after="0"/>
        <w:ind w:left="0"/>
        <w:jc w:val="both"/>
      </w:pPr>
      <w:r>
        <w:rPr>
          <w:rFonts w:ascii="Times New Roman"/>
          <w:b w:val="false"/>
          <w:i w:val="false"/>
          <w:color w:val="000000"/>
          <w:sz w:val="28"/>
        </w:rPr>
        <w:t>
      22-1. Срок окончательной даты представления потенциальными поставщиками заявок на участие в конкурсе составляет не менее 10 (десяти) рабочих дней со дня завершения срока на обжалование протокола предварительного обсуждения проекта конкурсной документации.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22-1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8" w:id="116"/>
    <w:p>
      <w:pPr>
        <w:spacing w:after="0"/>
        <w:ind w:left="0"/>
        <w:jc w:val="both"/>
      </w:pPr>
      <w:r>
        <w:rPr>
          <w:rFonts w:ascii="Times New Roman"/>
          <w:b w:val="false"/>
          <w:i w:val="false"/>
          <w:color w:val="000000"/>
          <w:sz w:val="28"/>
        </w:rPr>
        <w:t>
      22-2. 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настоящими Правилами.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22-2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9" w:id="117"/>
    <w:p>
      <w:pPr>
        <w:spacing w:after="0"/>
        <w:ind w:left="0"/>
        <w:jc w:val="both"/>
      </w:pPr>
      <w:r>
        <w:rPr>
          <w:rFonts w:ascii="Times New Roman"/>
          <w:b w:val="false"/>
          <w:i w:val="false"/>
          <w:color w:val="000000"/>
          <w:sz w:val="28"/>
        </w:rPr>
        <w:t>
      22-3. В случае осуществления повторных закупок способом конкурса заказчик не менее чем за 3 (три) рабочих дня до окончательной даты представления заявок на участие в конкурсе размещает на электронной платформе текст объявления об осуществлении повторных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в связи с проведением повторных закупок.</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22-3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18"/>
    <w:p>
      <w:pPr>
        <w:spacing w:after="0"/>
        <w:ind w:left="0"/>
        <w:jc w:val="both"/>
      </w:pPr>
      <w:r>
        <w:rPr>
          <w:rFonts w:ascii="Times New Roman"/>
          <w:b w:val="false"/>
          <w:i w:val="false"/>
          <w:color w:val="000000"/>
          <w:sz w:val="28"/>
        </w:rPr>
        <w:t>
      23. Не допускается в объявлении о проведении закупок способом конкурса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сведений и (или) документов, которые указывают на принадлежность приобретаемого товара, работы, услуги отдельным потенциальным поставщикам, за исключением случаев:</w:t>
      </w:r>
    </w:p>
    <w:bookmarkEnd w:id="118"/>
    <w:bookmarkStart w:name="z1241" w:id="119"/>
    <w:p>
      <w:pPr>
        <w:spacing w:after="0"/>
        <w:ind w:left="0"/>
        <w:jc w:val="both"/>
      </w:pPr>
      <w:r>
        <w:rPr>
          <w:rFonts w:ascii="Times New Roman"/>
          <w:b w:val="false"/>
          <w:i w:val="false"/>
          <w:color w:val="000000"/>
          <w:sz w:val="28"/>
        </w:rPr>
        <w:t>
      1) приобретения работ и услуг для доукомплектования, дооснащения, унификации или обеспечения совместимости с имеющимися оборудованием,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bookmarkEnd w:id="119"/>
    <w:bookmarkStart w:name="z1242" w:id="120"/>
    <w:p>
      <w:pPr>
        <w:spacing w:after="0"/>
        <w:ind w:left="0"/>
        <w:jc w:val="both"/>
      </w:pPr>
      <w:r>
        <w:rPr>
          <w:rFonts w:ascii="Times New Roman"/>
          <w:b w:val="false"/>
          <w:i w:val="false"/>
          <w:color w:val="000000"/>
          <w:sz w:val="28"/>
        </w:rPr>
        <w:t>
      2) приобретения товаров в случае эксплуатации технологических установок согласно лицензионным соглашениям.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21"/>
    <w:p>
      <w:pPr>
        <w:spacing w:after="0"/>
        <w:ind w:left="0"/>
        <w:jc w:val="both"/>
      </w:pPr>
      <w:r>
        <w:rPr>
          <w:rFonts w:ascii="Times New Roman"/>
          <w:b w:val="false"/>
          <w:i w:val="false"/>
          <w:color w:val="000000"/>
          <w:sz w:val="28"/>
        </w:rPr>
        <w:t xml:space="preserve">
      24. Объявление о проведении конкурса, помимо конкурсной документации, должно содержать заявку субъекта естественных монополий по инвестиционному проекту,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утвержденным Приказом Министра промышленности и строительства Республики Казахстан от 12 августа 2025 года № 297 (зарегистрирован в Министерстве юстиции Республики Казахстан 12 августа 2025 года № 36606).</w:t>
      </w:r>
    </w:p>
    <w:bookmarkEnd w:id="121"/>
    <w:bookmarkStart w:name="z99" w:id="122"/>
    <w:p>
      <w:pPr>
        <w:spacing w:after="0"/>
        <w:ind w:left="0"/>
        <w:jc w:val="both"/>
      </w:pPr>
      <w:r>
        <w:rPr>
          <w:rFonts w:ascii="Times New Roman"/>
          <w:b w:val="false"/>
          <w:i w:val="false"/>
          <w:color w:val="000000"/>
          <w:sz w:val="28"/>
        </w:rPr>
        <w:t>
      25. Открытый доступ к объявлению о проведении закупок способом конкурса, а также к конкурсной документации, обеспечивается администратором на электронной платформе закупок.</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3" w:id="123"/>
    <w:p>
      <w:pPr>
        <w:spacing w:after="0"/>
        <w:ind w:left="0"/>
        <w:jc w:val="left"/>
      </w:pPr>
      <w:r>
        <w:rPr>
          <w:rFonts w:ascii="Times New Roman"/>
          <w:b/>
          <w:i w:val="false"/>
          <w:color w:val="000000"/>
        </w:rPr>
        <w:t xml:space="preserve"> Параграф 5-1. Предварительное обсуждение проекта конкурсной документации</w:t>
      </w:r>
    </w:p>
    <w:bookmarkEnd w:id="123"/>
    <w:p>
      <w:pPr>
        <w:spacing w:after="0"/>
        <w:ind w:left="0"/>
        <w:jc w:val="both"/>
      </w:pPr>
      <w:r>
        <w:rPr>
          <w:rFonts w:ascii="Times New Roman"/>
          <w:b w:val="false"/>
          <w:i w:val="false"/>
          <w:color w:val="ff0000"/>
          <w:sz w:val="28"/>
        </w:rPr>
        <w:t xml:space="preserve">
      Сноска. Глава 2 дополнена параграфом 5-1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4" w:id="124"/>
    <w:p>
      <w:pPr>
        <w:spacing w:after="0"/>
        <w:ind w:left="0"/>
        <w:jc w:val="both"/>
      </w:pPr>
      <w:r>
        <w:rPr>
          <w:rFonts w:ascii="Times New Roman"/>
          <w:b w:val="false"/>
          <w:i w:val="false"/>
          <w:color w:val="000000"/>
          <w:sz w:val="28"/>
        </w:rPr>
        <w:t>
      25-1.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124"/>
    <w:bookmarkStart w:name="z1245" w:id="125"/>
    <w:p>
      <w:pPr>
        <w:spacing w:after="0"/>
        <w:ind w:left="0"/>
        <w:jc w:val="both"/>
      </w:pPr>
      <w:r>
        <w:rPr>
          <w:rFonts w:ascii="Times New Roman"/>
          <w:b w:val="false"/>
          <w:i w:val="false"/>
          <w:color w:val="000000"/>
          <w:sz w:val="28"/>
        </w:rPr>
        <w:t>
      25-2. Замечания к проекту конкурсной документации, а также запросы о разъяснении положений конкурсной документации направляются потенциальными поставщиками посредством электронной платформы заказчику не позднее 2 (двух) рабочих дней со дня размещения объявления об осуществлении закупок.</w:t>
      </w:r>
    </w:p>
    <w:bookmarkEnd w:id="125"/>
    <w:bookmarkStart w:name="z1246" w:id="126"/>
    <w:p>
      <w:pPr>
        <w:spacing w:after="0"/>
        <w:ind w:left="0"/>
        <w:jc w:val="both"/>
      </w:pPr>
      <w:r>
        <w:rPr>
          <w:rFonts w:ascii="Times New Roman"/>
          <w:b w:val="false"/>
          <w:i w:val="false"/>
          <w:color w:val="000000"/>
          <w:sz w:val="28"/>
        </w:rPr>
        <w:t>
      25-3. При отсутствии замечаний к проекту конкурсной документации, а также запросов о разъяснении положений конкурсной документации в течение 2 (двух) рабочих дней со дня размещения объявления об осуществлении закупок, конкурсная документация считается утвержденной.</w:t>
      </w:r>
    </w:p>
    <w:bookmarkEnd w:id="126"/>
    <w:bookmarkStart w:name="z1247" w:id="127"/>
    <w:p>
      <w:pPr>
        <w:spacing w:after="0"/>
        <w:ind w:left="0"/>
        <w:jc w:val="both"/>
      </w:pPr>
      <w:r>
        <w:rPr>
          <w:rFonts w:ascii="Times New Roman"/>
          <w:b w:val="false"/>
          <w:i w:val="false"/>
          <w:color w:val="000000"/>
          <w:sz w:val="28"/>
        </w:rPr>
        <w:t>
      25-4. При наличии замечаний, а также запросов о разъяснении положений конкурсной документации заказчик в течение 2 (двух) рабочих дней со дня истечения срока предварительного обсуждения конкурсной документации принимает следующие решения:</w:t>
      </w:r>
    </w:p>
    <w:bookmarkEnd w:id="127"/>
    <w:bookmarkStart w:name="z1248" w:id="128"/>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128"/>
    <w:bookmarkStart w:name="z1249" w:id="129"/>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129"/>
    <w:bookmarkStart w:name="z1250" w:id="130"/>
    <w:p>
      <w:pPr>
        <w:spacing w:after="0"/>
        <w:ind w:left="0"/>
        <w:jc w:val="both"/>
      </w:pPr>
      <w:r>
        <w:rPr>
          <w:rFonts w:ascii="Times New Roman"/>
          <w:b w:val="false"/>
          <w:i w:val="false"/>
          <w:color w:val="000000"/>
          <w:sz w:val="28"/>
        </w:rPr>
        <w:t>
      3) дают разъяснения положений конкурсной документации.</w:t>
      </w:r>
    </w:p>
    <w:bookmarkEnd w:id="130"/>
    <w:bookmarkStart w:name="z1251" w:id="131"/>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131"/>
    <w:bookmarkStart w:name="z1252" w:id="132"/>
    <w:p>
      <w:pPr>
        <w:spacing w:after="0"/>
        <w:ind w:left="0"/>
        <w:jc w:val="both"/>
      </w:pPr>
      <w:r>
        <w:rPr>
          <w:rFonts w:ascii="Times New Roman"/>
          <w:b w:val="false"/>
          <w:i w:val="false"/>
          <w:color w:val="000000"/>
          <w:sz w:val="28"/>
        </w:rPr>
        <w:t>
      25-5. Заказчик не позднее 1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2 к настоящим Правилам.</w:t>
      </w:r>
    </w:p>
    <w:bookmarkEnd w:id="132"/>
    <w:bookmarkStart w:name="z1253" w:id="133"/>
    <w:p>
      <w:pPr>
        <w:spacing w:after="0"/>
        <w:ind w:left="0"/>
        <w:jc w:val="both"/>
      </w:pPr>
      <w:r>
        <w:rPr>
          <w:rFonts w:ascii="Times New Roman"/>
          <w:b w:val="false"/>
          <w:i w:val="false"/>
          <w:color w:val="000000"/>
          <w:sz w:val="28"/>
        </w:rPr>
        <w:t>
      Протокол предварительного обсуждения конкурсной документации размещается в рабочие дни в рабочее время (с 09.00 до 18:00 по времени города Астаны). При этом, прием заявок осуществляется на следующий рабочий день (с 09.00 по времени города Астаны) после истечения срока на обжалование протокола предварительного обсуждения конкурсной документации.</w:t>
      </w:r>
    </w:p>
    <w:bookmarkEnd w:id="133"/>
    <w:bookmarkStart w:name="z1254" w:id="134"/>
    <w:p>
      <w:pPr>
        <w:spacing w:after="0"/>
        <w:ind w:left="0"/>
        <w:jc w:val="both"/>
      </w:pPr>
      <w:r>
        <w:rPr>
          <w:rFonts w:ascii="Times New Roman"/>
          <w:b w:val="false"/>
          <w:i w:val="false"/>
          <w:color w:val="000000"/>
          <w:sz w:val="28"/>
        </w:rPr>
        <w:t>
      25-6. В случае внесения изменений и (или) дополнений в проект конкурсной документации, в соответствии с подпунктом 1) пункта 25-4 настоящих Правил, заказчик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w:t>
      </w:r>
    </w:p>
    <w:bookmarkEnd w:id="134"/>
    <w:bookmarkStart w:name="z1255" w:id="135"/>
    <w:p>
      <w:pPr>
        <w:spacing w:after="0"/>
        <w:ind w:left="0"/>
        <w:jc w:val="both"/>
      </w:pPr>
      <w:r>
        <w:rPr>
          <w:rFonts w:ascii="Times New Roman"/>
          <w:b w:val="false"/>
          <w:i w:val="false"/>
          <w:color w:val="000000"/>
          <w:sz w:val="28"/>
        </w:rPr>
        <w:t>
      25-7. Протокол предварительного обсуждения проекта конкурсной документации подписывается первым руководителем заказчика либо лицом, исполняющим его обязанности.</w:t>
      </w:r>
    </w:p>
    <w:bookmarkEnd w:id="135"/>
    <w:bookmarkStart w:name="z1256" w:id="136"/>
    <w:p>
      <w:pPr>
        <w:spacing w:after="0"/>
        <w:ind w:left="0"/>
        <w:jc w:val="both"/>
      </w:pPr>
      <w:r>
        <w:rPr>
          <w:rFonts w:ascii="Times New Roman"/>
          <w:b w:val="false"/>
          <w:i w:val="false"/>
          <w:color w:val="000000"/>
          <w:sz w:val="28"/>
        </w:rPr>
        <w:t>
      25-8. В случае принятия решения об отклонении замечаний к проекту конкурсной документации, в соответствии с подпунктом 2) пункта 25-4 настоящих Правил, подробное обоснование причин их отклонения указывается в протоколе предварительного обсуждения проекта конкурсной документации.</w:t>
      </w:r>
    </w:p>
    <w:bookmarkEnd w:id="136"/>
    <w:bookmarkStart w:name="z1257" w:id="137"/>
    <w:p>
      <w:pPr>
        <w:spacing w:after="0"/>
        <w:ind w:left="0"/>
        <w:jc w:val="both"/>
      </w:pPr>
      <w:r>
        <w:rPr>
          <w:rFonts w:ascii="Times New Roman"/>
          <w:b w:val="false"/>
          <w:i w:val="false"/>
          <w:color w:val="000000"/>
          <w:sz w:val="28"/>
        </w:rPr>
        <w:t>
      25-9. При поступлении запросов потенциальных поставщиков о разъяснении положений конкурсной документации посредством электронной платформы, заказчики указывают разъяснения положений конкурсной документации в протоколе предварительного обсуждения проекта конкурсной документации.</w:t>
      </w:r>
    </w:p>
    <w:bookmarkEnd w:id="137"/>
    <w:bookmarkStart w:name="z1258" w:id="138"/>
    <w:p>
      <w:pPr>
        <w:spacing w:after="0"/>
        <w:ind w:left="0"/>
        <w:jc w:val="both"/>
      </w:pPr>
      <w:r>
        <w:rPr>
          <w:rFonts w:ascii="Times New Roman"/>
          <w:b w:val="false"/>
          <w:i w:val="false"/>
          <w:color w:val="000000"/>
          <w:sz w:val="28"/>
        </w:rPr>
        <w:t>
      25-10. Текст разъяснения положений проектов технической спецификации (при наличии), договора и квалификационных требований (при наличии),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138"/>
    <w:bookmarkStart w:name="z100" w:id="139"/>
    <w:p>
      <w:pPr>
        <w:spacing w:after="0"/>
        <w:ind w:left="0"/>
        <w:jc w:val="left"/>
      </w:pPr>
      <w:r>
        <w:rPr>
          <w:rFonts w:ascii="Times New Roman"/>
          <w:b/>
          <w:i w:val="false"/>
          <w:color w:val="000000"/>
        </w:rPr>
        <w:t xml:space="preserve"> Параграф 6. Заявка на участие в конкурсе и внесение обеспечения на участие в конкурсе</w:t>
      </w:r>
    </w:p>
    <w:bookmarkEnd w:id="139"/>
    <w:bookmarkStart w:name="z101" w:id="140"/>
    <w:p>
      <w:pPr>
        <w:spacing w:after="0"/>
        <w:ind w:left="0"/>
        <w:jc w:val="both"/>
      </w:pPr>
      <w:r>
        <w:rPr>
          <w:rFonts w:ascii="Times New Roman"/>
          <w:b w:val="false"/>
          <w:i w:val="false"/>
          <w:color w:val="000000"/>
          <w:sz w:val="28"/>
        </w:rPr>
        <w:t xml:space="preserve">
      26. Заявка на участие в конкурсе подписывается электронной цифровой подписью и подается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конкурсной документации, посредством электронной платформы закупок. Заявка на участие в конкурсе подается до истечения окончательного срока ее представления, указанного в объявлении о проведении конкурса, и является формой выражения согласия потенциального поставщика с требованиями и условиями, установленными конкурсной документацией. Потенциальные поставщики вправе до истечения окончательного срока представления заявок отозвать поданные заявки. При подписании заявки посредством электронной цифровой подписи Потенциальный поставщик дает согласие на сбор, обработку и проверку своих персональных данных.</w:t>
      </w:r>
    </w:p>
    <w:bookmarkEnd w:id="140"/>
    <w:bookmarkStart w:name="z102" w:id="141"/>
    <w:p>
      <w:pPr>
        <w:spacing w:after="0"/>
        <w:ind w:left="0"/>
        <w:jc w:val="both"/>
      </w:pPr>
      <w:r>
        <w:rPr>
          <w:rFonts w:ascii="Times New Roman"/>
          <w:b w:val="false"/>
          <w:i w:val="false"/>
          <w:color w:val="000000"/>
          <w:sz w:val="28"/>
        </w:rPr>
        <w:t xml:space="preserve">
      27. Заявка на участие в конкурсе, представляемая потенциальным поставщиком, изъявившим желание участвовать в конкурсе, содержит документы, перечисленные в конкурсной документации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подтверждение потенциального поставщика об отсутствии ограничений, предусмотренных пунктом 35 настоящих Правил.</w:t>
      </w:r>
    </w:p>
    <w:bookmarkEnd w:id="141"/>
    <w:bookmarkStart w:name="z103" w:id="142"/>
    <w:p>
      <w:pPr>
        <w:spacing w:after="0"/>
        <w:ind w:left="0"/>
        <w:jc w:val="both"/>
      </w:pPr>
      <w:r>
        <w:rPr>
          <w:rFonts w:ascii="Times New Roman"/>
          <w:b w:val="false"/>
          <w:i w:val="false"/>
          <w:color w:val="000000"/>
          <w:sz w:val="28"/>
        </w:rPr>
        <w:t>
      28. Заявка на участие в конкурсе и прилагаемые к ней документы, должны быть оформлены на казахском или русском языках по выбору потенциального поставщика. В случае, если документ оформлен на иностранном языке, то вместе с аутентичной версией документа предоставляется его нотариально удостоверенный перевод на казахский или русский языки.</w:t>
      </w:r>
    </w:p>
    <w:bookmarkEnd w:id="142"/>
    <w:bookmarkStart w:name="z104" w:id="143"/>
    <w:p>
      <w:pPr>
        <w:spacing w:after="0"/>
        <w:ind w:left="0"/>
        <w:jc w:val="both"/>
      </w:pPr>
      <w:r>
        <w:rPr>
          <w:rFonts w:ascii="Times New Roman"/>
          <w:b w:val="false"/>
          <w:i w:val="false"/>
          <w:color w:val="000000"/>
          <w:sz w:val="28"/>
        </w:rPr>
        <w:t>
      29. Документы, прилагаемые к заявке на участие в конкурсе, должны быть действительны в течение 6 (шести) месяцев со дня подачи, за исключением документов, срок действия которых в соответствии законодательством Республики Казахстан или международными договорами, ратифицированными Республикой Казахстан не может составлять шесть и более месяцев, в таких случаях принимается срок действия менее 6 (шести) месяцев.</w:t>
      </w:r>
    </w:p>
    <w:bookmarkEnd w:id="143"/>
    <w:bookmarkStart w:name="z105" w:id="144"/>
    <w:p>
      <w:pPr>
        <w:spacing w:after="0"/>
        <w:ind w:left="0"/>
        <w:jc w:val="both"/>
      </w:pPr>
      <w:r>
        <w:rPr>
          <w:rFonts w:ascii="Times New Roman"/>
          <w:b w:val="false"/>
          <w:i w:val="false"/>
          <w:color w:val="000000"/>
          <w:sz w:val="28"/>
        </w:rPr>
        <w:t>
      30. Документы, прилагаемые к заявке, должны обеспечивать возможность свободного чтения текста, всех реквизитов, дат, виз, резолюций, иных надписей, печатей, штампов и отметок. Документы загружаются в электронном виде посредством электронной платформы закупок в машиночитаемом формате, обеспечивающем возможность автоматизированной проверки и визуального прочтения информации. Допустимые форматы электронных документов: PDF, DOC, DOCX, XLS, XLSX, PNG, JPG (JPEG).</w:t>
      </w:r>
    </w:p>
    <w:bookmarkEnd w:id="144"/>
    <w:bookmarkStart w:name="z106" w:id="145"/>
    <w:p>
      <w:pPr>
        <w:spacing w:after="0"/>
        <w:ind w:left="0"/>
        <w:jc w:val="both"/>
      </w:pPr>
      <w:r>
        <w:rPr>
          <w:rFonts w:ascii="Times New Roman"/>
          <w:b w:val="false"/>
          <w:i w:val="false"/>
          <w:color w:val="000000"/>
          <w:sz w:val="28"/>
        </w:rPr>
        <w:t>
      31. Потенциальный поставщик несет ответственность за полноту, актуальность и достоверность сведений, представляемых в заявке и прилагаемых к ней документах.</w:t>
      </w:r>
    </w:p>
    <w:bookmarkEnd w:id="145"/>
    <w:bookmarkStart w:name="z107" w:id="146"/>
    <w:p>
      <w:pPr>
        <w:spacing w:after="0"/>
        <w:ind w:left="0"/>
        <w:jc w:val="both"/>
      </w:pPr>
      <w:r>
        <w:rPr>
          <w:rFonts w:ascii="Times New Roman"/>
          <w:b w:val="false"/>
          <w:i w:val="false"/>
          <w:color w:val="000000"/>
          <w:sz w:val="28"/>
        </w:rPr>
        <w:t>
      32. При подаче заявки на прохождение предварительного квалификационного отбора, потенциальным поставщиком-нерезидентом Республики Казахстан представляются такие же документы, что и резидентами Республики Казахстан, либо документы, содержащие аналогичные сведения, признанные (удостоверенные) в установленном законодательством Республики Казахстан порядке с нотариально удостоверенным переводом на государственный и (или) русский языки.</w:t>
      </w:r>
    </w:p>
    <w:bookmarkEnd w:id="146"/>
    <w:bookmarkStart w:name="z108" w:id="147"/>
    <w:p>
      <w:pPr>
        <w:spacing w:after="0"/>
        <w:ind w:left="0"/>
        <w:jc w:val="both"/>
      </w:pPr>
      <w:r>
        <w:rPr>
          <w:rFonts w:ascii="Times New Roman"/>
          <w:b w:val="false"/>
          <w:i w:val="false"/>
          <w:color w:val="000000"/>
          <w:sz w:val="28"/>
        </w:rPr>
        <w:t>
      33. Заявка на участие в конкурсе считается принятой в момент автоматической отправки электронной платформой закупок соответствующего уведомления потенциальному поставщику, подавшему заявку на участие в конкурсе.</w:t>
      </w:r>
    </w:p>
    <w:bookmarkEnd w:id="147"/>
    <w:bookmarkStart w:name="z109" w:id="148"/>
    <w:p>
      <w:pPr>
        <w:spacing w:after="0"/>
        <w:ind w:left="0"/>
        <w:jc w:val="both"/>
      </w:pPr>
      <w:r>
        <w:rPr>
          <w:rFonts w:ascii="Times New Roman"/>
          <w:b w:val="false"/>
          <w:i w:val="false"/>
          <w:color w:val="000000"/>
          <w:sz w:val="28"/>
        </w:rPr>
        <w:t>
      34. С момента подачи заявки и до подписания итогов конкурса информация о количестве поданных заявок, наименованиях потенциальных поставщиков, а также любые данные, позволяющие идентифицировать участников, не доступны другим потенциальным поставщикам и находятся в закрытом доступе.</w:t>
      </w:r>
    </w:p>
    <w:bookmarkEnd w:id="148"/>
    <w:bookmarkStart w:name="z110" w:id="149"/>
    <w:p>
      <w:pPr>
        <w:spacing w:after="0"/>
        <w:ind w:left="0"/>
        <w:jc w:val="both"/>
      </w:pPr>
      <w:r>
        <w:rPr>
          <w:rFonts w:ascii="Times New Roman"/>
          <w:b w:val="false"/>
          <w:i w:val="false"/>
          <w:color w:val="000000"/>
          <w:sz w:val="28"/>
        </w:rPr>
        <w:t>
      35. Заявка на участие в конкурсе потенциального поставщика подлежит отклонению электронной платформой закупок в следующих случаях:</w:t>
      </w:r>
    </w:p>
    <w:bookmarkEnd w:id="149"/>
    <w:bookmarkStart w:name="z111" w:id="150"/>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50"/>
    <w:bookmarkStart w:name="z112" w:id="151"/>
    <w:p>
      <w:pPr>
        <w:spacing w:after="0"/>
        <w:ind w:left="0"/>
        <w:jc w:val="both"/>
      </w:pPr>
      <w:r>
        <w:rPr>
          <w:rFonts w:ascii="Times New Roman"/>
          <w:b w:val="false"/>
          <w:i w:val="false"/>
          <w:color w:val="000000"/>
          <w:sz w:val="28"/>
        </w:rPr>
        <w:t>
      2) заявка на участие в конкурсе поступила на электронную платформу закупок после истечения окончательного срока приема заявок на участие в данном конкурсе, за исключением случаев возникновения технического сбоя, в результате которого заявка не была представлена своевременно;</w:t>
      </w:r>
    </w:p>
    <w:bookmarkEnd w:id="151"/>
    <w:bookmarkStart w:name="z113" w:id="152"/>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работ, услуг;</w:t>
      </w:r>
    </w:p>
    <w:bookmarkEnd w:id="152"/>
    <w:bookmarkStart w:name="z114" w:id="153"/>
    <w:p>
      <w:pPr>
        <w:spacing w:after="0"/>
        <w:ind w:left="0"/>
        <w:jc w:val="both"/>
      </w:pPr>
      <w:r>
        <w:rPr>
          <w:rFonts w:ascii="Times New Roman"/>
          <w:b w:val="false"/>
          <w:i w:val="false"/>
          <w:color w:val="000000"/>
          <w:sz w:val="28"/>
        </w:rPr>
        <w:t>
      4) предусмотренных пунктом 53 настоящих Правил;</w:t>
      </w:r>
    </w:p>
    <w:bookmarkEnd w:id="153"/>
    <w:bookmarkStart w:name="z115" w:id="154"/>
    <w:p>
      <w:pPr>
        <w:spacing w:after="0"/>
        <w:ind w:left="0"/>
        <w:jc w:val="both"/>
      </w:pPr>
      <w:r>
        <w:rPr>
          <w:rFonts w:ascii="Times New Roman"/>
          <w:b w:val="false"/>
          <w:i w:val="false"/>
          <w:color w:val="000000"/>
          <w:sz w:val="28"/>
        </w:rPr>
        <w:t>
      5) ценовое предложение потенциального поставщика работ и услуг признано демпинговым – предложенная потенциальным поставщиком стоимость меньше заявленной в конкурсной документации более чем на 7 %.</w:t>
      </w:r>
    </w:p>
    <w:bookmarkEnd w:id="154"/>
    <w:bookmarkStart w:name="z116" w:id="155"/>
    <w:p>
      <w:pPr>
        <w:spacing w:after="0"/>
        <w:ind w:left="0"/>
        <w:jc w:val="both"/>
      </w:pPr>
      <w:r>
        <w:rPr>
          <w:rFonts w:ascii="Times New Roman"/>
          <w:b w:val="false"/>
          <w:i w:val="false"/>
          <w:color w:val="000000"/>
          <w:sz w:val="28"/>
        </w:rPr>
        <w:t>
      В исключительных случаях, предусмотренных подпунктом 2) настоящего пункта, окончательный срок приема заявок продлевается администратором электронной платформы закупок в порядке, предусмотренном Правилами функционирования электронной платформы, утвержденными уполномоченным органом в сфере жилищных отношений и жилищно-коммунального хозяйства.</w:t>
      </w:r>
    </w:p>
    <w:bookmarkEnd w:id="155"/>
    <w:bookmarkStart w:name="z117" w:id="156"/>
    <w:p>
      <w:pPr>
        <w:spacing w:after="0"/>
        <w:ind w:left="0"/>
        <w:jc w:val="both"/>
      </w:pPr>
      <w:r>
        <w:rPr>
          <w:rFonts w:ascii="Times New Roman"/>
          <w:b w:val="false"/>
          <w:i w:val="false"/>
          <w:color w:val="000000"/>
          <w:sz w:val="28"/>
        </w:rPr>
        <w:t>
      36. Если до окончания срока представления потенциальными поставщиками заявок на участие в конкурсе не поступило ни одной заявки, срок для подачи заявок продлевается на 5 (пять) рабочих дней, но не более одного раза.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57"/>
    <w:p>
      <w:pPr>
        <w:spacing w:after="0"/>
        <w:ind w:left="0"/>
        <w:jc w:val="both"/>
      </w:pPr>
      <w:r>
        <w:rPr>
          <w:rFonts w:ascii="Times New Roman"/>
          <w:b w:val="false"/>
          <w:i w:val="false"/>
          <w:color w:val="000000"/>
          <w:sz w:val="28"/>
        </w:rPr>
        <w:t>
      37. В случае конкурса с предварительным квалификационным отбором, после окончания срока, предусмотренного пунктом 36 настоящих Правил, к участию в предварительном квалификационном отборе допускается потенциальный поставщик, заявка которого не отклонена.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58"/>
    <w:p>
      <w:pPr>
        <w:spacing w:after="0"/>
        <w:ind w:left="0"/>
        <w:jc w:val="both"/>
      </w:pPr>
      <w:r>
        <w:rPr>
          <w:rFonts w:ascii="Times New Roman"/>
          <w:b w:val="false"/>
          <w:i w:val="false"/>
          <w:color w:val="000000"/>
          <w:sz w:val="28"/>
        </w:rPr>
        <w:t>
      38. В случае если, после окончания срока, предусмотренного пунктом 36 настоящих Правил, не подано ни одной заявки, конкурс признается несостоявшимся.</w:t>
      </w:r>
    </w:p>
    <w:bookmarkEnd w:id="158"/>
    <w:bookmarkStart w:name="z122" w:id="159"/>
    <w:p>
      <w:pPr>
        <w:spacing w:after="0"/>
        <w:ind w:left="0"/>
        <w:jc w:val="both"/>
      </w:pPr>
      <w:r>
        <w:rPr>
          <w:rFonts w:ascii="Times New Roman"/>
          <w:b w:val="false"/>
          <w:i w:val="false"/>
          <w:color w:val="000000"/>
          <w:sz w:val="28"/>
        </w:rPr>
        <w:t>
      39. Для участия в конкурсе потенциальным поставщиком вносится обеспечение заявки в качестве гарантии того, что он:</w:t>
      </w:r>
    </w:p>
    <w:bookmarkEnd w:id="159"/>
    <w:bookmarkStart w:name="z123" w:id="160"/>
    <w:p>
      <w:pPr>
        <w:spacing w:after="0"/>
        <w:ind w:left="0"/>
        <w:jc w:val="both"/>
      </w:pPr>
      <w:r>
        <w:rPr>
          <w:rFonts w:ascii="Times New Roman"/>
          <w:b w:val="false"/>
          <w:i w:val="false"/>
          <w:color w:val="000000"/>
          <w:sz w:val="28"/>
        </w:rPr>
        <w:t>
      1) не отзовет либо не изменит документы после истечения окончательного срока представления ценовых предложений;</w:t>
      </w:r>
    </w:p>
    <w:bookmarkEnd w:id="160"/>
    <w:bookmarkStart w:name="z124" w:id="161"/>
    <w:p>
      <w:pPr>
        <w:spacing w:after="0"/>
        <w:ind w:left="0"/>
        <w:jc w:val="both"/>
      </w:pPr>
      <w:r>
        <w:rPr>
          <w:rFonts w:ascii="Times New Roman"/>
          <w:b w:val="false"/>
          <w:i w:val="false"/>
          <w:color w:val="000000"/>
          <w:sz w:val="28"/>
        </w:rPr>
        <w:t xml:space="preserve">
      2) в случае определения его победителем конкурса заключит договор с Заказчиком в сроки, установленные протоколом об итогах конкурса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и внесет обеспечение исполнения договора о закупках, в случае если условиями конкурсной документации предусмотрено внесение такого обеспечения.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Действовал до 30.06.2025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w:t>
      </w:r>
      <w:r>
        <w:br/>
      </w:r>
      <w:r>
        <w:rPr>
          <w:rFonts w:ascii="Times New Roman"/>
          <w:b w:val="false"/>
          <w:i w:val="false"/>
          <w:color w:val="000000"/>
          <w:sz w:val="28"/>
        </w:rPr>
        <w:t>
</w:t>
      </w:r>
    </w:p>
    <w:bookmarkStart w:name="z126" w:id="162"/>
    <w:p>
      <w:pPr>
        <w:spacing w:after="0"/>
        <w:ind w:left="0"/>
        <w:jc w:val="both"/>
      </w:pPr>
      <w:r>
        <w:rPr>
          <w:rFonts w:ascii="Times New Roman"/>
          <w:b w:val="false"/>
          <w:i w:val="false"/>
          <w:color w:val="000000"/>
          <w:sz w:val="28"/>
        </w:rPr>
        <w:t>
      41. Не допускается использование заказчиком денег, находящихся в электронном кошельке.</w:t>
      </w:r>
    </w:p>
    <w:bookmarkEnd w:id="162"/>
    <w:bookmarkStart w:name="z127" w:id="163"/>
    <w:p>
      <w:pPr>
        <w:spacing w:after="0"/>
        <w:ind w:left="0"/>
        <w:jc w:val="both"/>
      </w:pPr>
      <w:r>
        <w:rPr>
          <w:rFonts w:ascii="Times New Roman"/>
          <w:b w:val="false"/>
          <w:i w:val="false"/>
          <w:color w:val="000000"/>
          <w:sz w:val="28"/>
        </w:rPr>
        <w:t>
      42. Обеспечение заявки вносится в размере 1 % от суммы, указанной для закупки данного конкурса.</w:t>
      </w:r>
    </w:p>
    <w:bookmarkEnd w:id="163"/>
    <w:bookmarkStart w:name="z128" w:id="164"/>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64"/>
    <w:bookmarkStart w:name="z129" w:id="165"/>
    <w:p>
      <w:pPr>
        <w:spacing w:after="0"/>
        <w:ind w:left="0"/>
        <w:jc w:val="both"/>
      </w:pPr>
      <w:r>
        <w:rPr>
          <w:rFonts w:ascii="Times New Roman"/>
          <w:b w:val="false"/>
          <w:i w:val="false"/>
          <w:color w:val="000000"/>
          <w:sz w:val="28"/>
        </w:rPr>
        <w:t>
      43. Обеспечение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bookmarkEnd w:id="165"/>
    <w:bookmarkStart w:name="z1260" w:id="166"/>
    <w:p>
      <w:pPr>
        <w:spacing w:after="0"/>
        <w:ind w:left="0"/>
        <w:jc w:val="both"/>
      </w:pPr>
      <w:r>
        <w:rPr>
          <w:rFonts w:ascii="Times New Roman"/>
          <w:b w:val="false"/>
          <w:i w:val="false"/>
          <w:color w:val="000000"/>
          <w:sz w:val="28"/>
        </w:rPr>
        <w:t>
      1) отзыва данным потенциальным поставщиком ценового предложения до истечения окончательного срока вскрытия ценовых предложений;</w:t>
      </w:r>
    </w:p>
    <w:bookmarkEnd w:id="166"/>
    <w:bookmarkStart w:name="z1261" w:id="167"/>
    <w:p>
      <w:pPr>
        <w:spacing w:after="0"/>
        <w:ind w:left="0"/>
        <w:jc w:val="both"/>
      </w:pPr>
      <w:r>
        <w:rPr>
          <w:rFonts w:ascii="Times New Roman"/>
          <w:b w:val="false"/>
          <w:i w:val="false"/>
          <w:color w:val="000000"/>
          <w:sz w:val="28"/>
        </w:rPr>
        <w:t>
      2) подписания протокола об итогах закупок и истечения сроков обжалования, предусмотренных пунктом 170 Правил.</w:t>
      </w:r>
    </w:p>
    <w:bookmarkEnd w:id="167"/>
    <w:bookmarkStart w:name="z1262" w:id="168"/>
    <w:p>
      <w:pPr>
        <w:spacing w:after="0"/>
        <w:ind w:left="0"/>
        <w:jc w:val="both"/>
      </w:pPr>
      <w:r>
        <w:rPr>
          <w:rFonts w:ascii="Times New Roman"/>
          <w:b w:val="false"/>
          <w:i w:val="false"/>
          <w:color w:val="000000"/>
          <w:sz w:val="28"/>
        </w:rPr>
        <w:t>
      Данное требование не распространяется на победителя конкурса и потенциального поставщика, занявшего второе место по итогам конкурса;</w:t>
      </w:r>
    </w:p>
    <w:bookmarkEnd w:id="168"/>
    <w:bookmarkStart w:name="z1263" w:id="169"/>
    <w:p>
      <w:pPr>
        <w:spacing w:after="0"/>
        <w:ind w:left="0"/>
        <w:jc w:val="both"/>
      </w:pPr>
      <w:r>
        <w:rPr>
          <w:rFonts w:ascii="Times New Roman"/>
          <w:b w:val="false"/>
          <w:i w:val="false"/>
          <w:color w:val="000000"/>
          <w:sz w:val="28"/>
        </w:rPr>
        <w:t xml:space="preserve">
      3) подписания протокола об итогах государственных закупок способом конкурса, аукциона, запроса ценовых предложений, с учетом сроков обжалования,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Указанный случай не распространяется на участника конкурса, аукциона, запроса ценовых предложений, определенного победителем конкурса, аукциона, запроса ценовых предложений;</w:t>
      </w:r>
    </w:p>
    <w:bookmarkEnd w:id="169"/>
    <w:bookmarkStart w:name="z1264" w:id="170"/>
    <w:p>
      <w:pPr>
        <w:spacing w:after="0"/>
        <w:ind w:left="0"/>
        <w:jc w:val="both"/>
      </w:pPr>
      <w:r>
        <w:rPr>
          <w:rFonts w:ascii="Times New Roman"/>
          <w:b w:val="false"/>
          <w:i w:val="false"/>
          <w:color w:val="000000"/>
          <w:sz w:val="28"/>
        </w:rPr>
        <w:t>
      4) вступления в силу договора о закупках и внесения победителем конкурса обеспечения исполнения договора, предусмотренного конкурсной документацией;</w:t>
      </w:r>
    </w:p>
    <w:bookmarkEnd w:id="170"/>
    <w:bookmarkStart w:name="z1265" w:id="171"/>
    <w:p>
      <w:pPr>
        <w:spacing w:after="0"/>
        <w:ind w:left="0"/>
        <w:jc w:val="both"/>
      </w:pPr>
      <w:r>
        <w:rPr>
          <w:rFonts w:ascii="Times New Roman"/>
          <w:b w:val="false"/>
          <w:i w:val="false"/>
          <w:color w:val="000000"/>
          <w:sz w:val="28"/>
        </w:rPr>
        <w:t>
      5) вступления в силу договора о закупках и внесения потенциальным поставщиком, занявшим по итогам конкурса второе место, определенным в случае, обеспечения исполнения договора, предусмотренного конкурсной документацией;</w:t>
      </w:r>
    </w:p>
    <w:bookmarkEnd w:id="171"/>
    <w:bookmarkStart w:name="z1266" w:id="172"/>
    <w:p>
      <w:pPr>
        <w:spacing w:after="0"/>
        <w:ind w:left="0"/>
        <w:jc w:val="both"/>
      </w:pPr>
      <w:r>
        <w:rPr>
          <w:rFonts w:ascii="Times New Roman"/>
          <w:b w:val="false"/>
          <w:i w:val="false"/>
          <w:color w:val="000000"/>
          <w:sz w:val="28"/>
        </w:rPr>
        <w:t>
      6) отмены и (или) отказа от осуществления закупок.</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73"/>
    <w:p>
      <w:pPr>
        <w:spacing w:after="0"/>
        <w:ind w:left="0"/>
        <w:jc w:val="both"/>
      </w:pPr>
      <w:r>
        <w:rPr>
          <w:rFonts w:ascii="Times New Roman"/>
          <w:b w:val="false"/>
          <w:i w:val="false"/>
          <w:color w:val="000000"/>
          <w:sz w:val="28"/>
        </w:rPr>
        <w:t>
      44. Обеспечение конкурсной заявки, внесенное потенциальным поставщиком, не возвращается при наступлении одного из следующих случаев:</w:t>
      </w:r>
    </w:p>
    <w:bookmarkEnd w:id="173"/>
    <w:bookmarkStart w:name="z136" w:id="174"/>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закупках;</w:t>
      </w:r>
    </w:p>
    <w:bookmarkEnd w:id="174"/>
    <w:bookmarkStart w:name="z137" w:id="175"/>
    <w:p>
      <w:pPr>
        <w:spacing w:after="0"/>
        <w:ind w:left="0"/>
        <w:jc w:val="both"/>
      </w:pPr>
      <w:r>
        <w:rPr>
          <w:rFonts w:ascii="Times New Roman"/>
          <w:b w:val="false"/>
          <w:i w:val="false"/>
          <w:color w:val="000000"/>
          <w:sz w:val="28"/>
        </w:rPr>
        <w:t>
      2) победитель конкурса, заключив договор о закупках, не исполнил либо несвоевременно исполнил требование о внесении обеспечения исполнения договора (обеспечение аванса или гарантии в случае их наличия);</w:t>
      </w:r>
    </w:p>
    <w:bookmarkEnd w:id="175"/>
    <w:bookmarkStart w:name="z138" w:id="176"/>
    <w:p>
      <w:pPr>
        <w:spacing w:after="0"/>
        <w:ind w:left="0"/>
        <w:jc w:val="both"/>
      </w:pPr>
      <w:r>
        <w:rPr>
          <w:rFonts w:ascii="Times New Roman"/>
          <w:b w:val="false"/>
          <w:i w:val="false"/>
          <w:color w:val="000000"/>
          <w:sz w:val="28"/>
        </w:rPr>
        <w:t>
      3) потенциальный поставщик, занявший по итогам сопоставления и оценки второе место, определенный в случае, предусмотренном настоящими Правилами, уклонился от заключения договора о закупках или заключив договор о закупках, не исполнил либо несвоевременно исполнил требование, установленное конкурсной документацией, о внесении обеспечения исполнения договора (обеспечение аванса или гарантии в случае их наличия).</w:t>
      </w:r>
    </w:p>
    <w:bookmarkEnd w:id="176"/>
    <w:bookmarkStart w:name="z139" w:id="177"/>
    <w:p>
      <w:pPr>
        <w:spacing w:after="0"/>
        <w:ind w:left="0"/>
        <w:jc w:val="left"/>
      </w:pPr>
      <w:r>
        <w:rPr>
          <w:rFonts w:ascii="Times New Roman"/>
          <w:b/>
          <w:i w:val="false"/>
          <w:color w:val="000000"/>
        </w:rPr>
        <w:t xml:space="preserve"> Параграф 7. Предварительный квалификационный отбор</w:t>
      </w:r>
    </w:p>
    <w:bookmarkEnd w:id="177"/>
    <w:bookmarkStart w:name="z140" w:id="178"/>
    <w:p>
      <w:pPr>
        <w:spacing w:after="0"/>
        <w:ind w:left="0"/>
        <w:jc w:val="both"/>
      </w:pPr>
      <w:r>
        <w:rPr>
          <w:rFonts w:ascii="Times New Roman"/>
          <w:b w:val="false"/>
          <w:i w:val="false"/>
          <w:color w:val="000000"/>
          <w:sz w:val="28"/>
        </w:rPr>
        <w:t>
      45. Квалификационный орган проводит на электронной платформе закупок предварительный квалификационный отбор в целях определения потенциальных поставщиков, соответствующих квалификационным требованиям и требованиям конкурсной документации.</w:t>
      </w:r>
    </w:p>
    <w:bookmarkEnd w:id="178"/>
    <w:bookmarkStart w:name="z141" w:id="179"/>
    <w:p>
      <w:pPr>
        <w:spacing w:after="0"/>
        <w:ind w:left="0"/>
        <w:jc w:val="both"/>
      </w:pPr>
      <w:r>
        <w:rPr>
          <w:rFonts w:ascii="Times New Roman"/>
          <w:b w:val="false"/>
          <w:i w:val="false"/>
          <w:color w:val="000000"/>
          <w:sz w:val="28"/>
        </w:rPr>
        <w:t>
      46. Информация о количестве поданных заявок и потенциальных поставщиках, их подавших является недоступной до вскрытия заявок.</w:t>
      </w:r>
    </w:p>
    <w:bookmarkEnd w:id="179"/>
    <w:bookmarkStart w:name="z142" w:id="180"/>
    <w:p>
      <w:pPr>
        <w:spacing w:after="0"/>
        <w:ind w:left="0"/>
        <w:jc w:val="both"/>
      </w:pPr>
      <w:r>
        <w:rPr>
          <w:rFonts w:ascii="Times New Roman"/>
          <w:b w:val="false"/>
          <w:i w:val="false"/>
          <w:color w:val="000000"/>
          <w:sz w:val="28"/>
        </w:rPr>
        <w:t>
      47. В период предварительного квалификационного отбора заявки потенциальных поставщиков после их вскрытия на электронном портале закупок, доступны квалификационному органу, наблюдателям и секретарю только в части, необходимой для проведения оценки опыта работы по аналогичным проектам, расчҰта показателя загрузки и подтверждения наличия трудовых ресурсов. Полный доступ к просмотру заявок потенциальных поставщиков предоставляется после подписания итогов конкурса.</w:t>
      </w:r>
    </w:p>
    <w:bookmarkEnd w:id="180"/>
    <w:bookmarkStart w:name="z2167" w:id="181"/>
    <w:p>
      <w:pPr>
        <w:spacing w:after="0"/>
        <w:ind w:left="0"/>
        <w:jc w:val="both"/>
      </w:pPr>
      <w:r>
        <w:rPr>
          <w:rFonts w:ascii="Times New Roman"/>
          <w:b w:val="false"/>
          <w:i w:val="false"/>
          <w:color w:val="000000"/>
          <w:sz w:val="28"/>
        </w:rPr>
        <w:t>
      При этом, сведения о наличии/отсутствии задолженности по налогам и просроченной задолженности по заработной плате, а также соответствие потенциального поставщика неценовому критерию по регистрации потенциального поставщика по месту реализации проекта производится автоматически посредством электронного портала закупок на основании регистрационных данных потенциального поставщика и сведений, полученных из государственных информационных систем.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182"/>
    <w:p>
      <w:pPr>
        <w:spacing w:after="0"/>
        <w:ind w:left="0"/>
        <w:jc w:val="both"/>
      </w:pPr>
      <w:r>
        <w:rPr>
          <w:rFonts w:ascii="Times New Roman"/>
          <w:b w:val="false"/>
          <w:i w:val="false"/>
          <w:color w:val="000000"/>
          <w:sz w:val="28"/>
        </w:rPr>
        <w:t>
      47-1. При участии в конкурсе с суммой закупки более 2 (двух) миллионов месячного расчетного показателя, установленного на соответствующий финансовый год законом о республиканском бюджете, потенциальному поставщику присваивается 1 (один) балл при наличии уплаченных налогов в размере не менее трехсот миллионов тенге ежегодно, в течение последних 3 (трех) последовательных лет, предшествующих году подачи заявки для участия в конкурсе (за исключением текущего года).</w:t>
      </w:r>
    </w:p>
    <w:bookmarkEnd w:id="182"/>
    <w:bookmarkStart w:name="z1268" w:id="183"/>
    <w:p>
      <w:pPr>
        <w:spacing w:after="0"/>
        <w:ind w:left="0"/>
        <w:jc w:val="both"/>
      </w:pPr>
      <w:r>
        <w:rPr>
          <w:rFonts w:ascii="Times New Roman"/>
          <w:b w:val="false"/>
          <w:i w:val="false"/>
          <w:color w:val="000000"/>
          <w:sz w:val="28"/>
        </w:rPr>
        <w:t>
      Суммирование уплаченных налогов за разные годы не допускается. В случае если в одном из указанных лет сумма уплаченных налогов составляет менее установленного размера, балл не присваивается.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7 дополнен пунктом 47-1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84"/>
    <w:p>
      <w:pPr>
        <w:spacing w:after="0"/>
        <w:ind w:left="0"/>
        <w:jc w:val="both"/>
      </w:pPr>
      <w:r>
        <w:rPr>
          <w:rFonts w:ascii="Times New Roman"/>
          <w:b w:val="false"/>
          <w:i w:val="false"/>
          <w:color w:val="000000"/>
          <w:sz w:val="28"/>
        </w:rPr>
        <w:t>
      48. При проведении предварительного квалификационного отбора квалификационный орган:</w:t>
      </w:r>
    </w:p>
    <w:bookmarkEnd w:id="184"/>
    <w:bookmarkStart w:name="z144" w:id="185"/>
    <w:p>
      <w:pPr>
        <w:spacing w:after="0"/>
        <w:ind w:left="0"/>
        <w:jc w:val="both"/>
      </w:pPr>
      <w:r>
        <w:rPr>
          <w:rFonts w:ascii="Times New Roman"/>
          <w:b w:val="false"/>
          <w:i w:val="false"/>
          <w:color w:val="000000"/>
          <w:sz w:val="28"/>
        </w:rPr>
        <w:t>
      1) при необходимости посредством электронной платформы закупок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185"/>
    <w:bookmarkStart w:name="z145" w:id="186"/>
    <w:p>
      <w:pPr>
        <w:spacing w:after="0"/>
        <w:ind w:left="0"/>
        <w:jc w:val="both"/>
      </w:pPr>
      <w:r>
        <w:rPr>
          <w:rFonts w:ascii="Times New Roman"/>
          <w:b w:val="false"/>
          <w:i w:val="false"/>
          <w:color w:val="000000"/>
          <w:sz w:val="28"/>
        </w:rPr>
        <w:t>
      2) рассматривает заявки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186"/>
    <w:bookmarkStart w:name="z146" w:id="187"/>
    <w:p>
      <w:pPr>
        <w:spacing w:after="0"/>
        <w:ind w:left="0"/>
        <w:jc w:val="both"/>
      </w:pPr>
      <w:r>
        <w:rPr>
          <w:rFonts w:ascii="Times New Roman"/>
          <w:b w:val="false"/>
          <w:i w:val="false"/>
          <w:color w:val="000000"/>
          <w:sz w:val="28"/>
        </w:rPr>
        <w:t>
      3) определяет потенциальных поставщиков, соответствующих и (или) не соответствующих квалификационным требованиям и требованиям конкурсной документации;</w:t>
      </w:r>
    </w:p>
    <w:bookmarkEnd w:id="187"/>
    <w:bookmarkStart w:name="z147" w:id="188"/>
    <w:p>
      <w:pPr>
        <w:spacing w:after="0"/>
        <w:ind w:left="0"/>
        <w:jc w:val="both"/>
      </w:pPr>
      <w:r>
        <w:rPr>
          <w:rFonts w:ascii="Times New Roman"/>
          <w:b w:val="false"/>
          <w:i w:val="false"/>
          <w:color w:val="000000"/>
          <w:sz w:val="28"/>
        </w:rPr>
        <w:t>
      4) определяет опыт работы потенциальных поставщиков в соответствии с параграфом 13 настоящих Правил.</w:t>
      </w:r>
    </w:p>
    <w:bookmarkEnd w:id="188"/>
    <w:bookmarkStart w:name="z148" w:id="189"/>
    <w:p>
      <w:pPr>
        <w:spacing w:after="0"/>
        <w:ind w:left="0"/>
        <w:jc w:val="both"/>
      </w:pPr>
      <w:r>
        <w:rPr>
          <w:rFonts w:ascii="Times New Roman"/>
          <w:b w:val="false"/>
          <w:i w:val="false"/>
          <w:color w:val="000000"/>
          <w:sz w:val="28"/>
        </w:rPr>
        <w:t>
      49. Не допускается направление запроса и иные действия квалификационного органа,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189"/>
    <w:bookmarkStart w:name="z149" w:id="190"/>
    <w:p>
      <w:pPr>
        <w:spacing w:after="0"/>
        <w:ind w:left="0"/>
        <w:jc w:val="both"/>
      </w:pPr>
      <w:r>
        <w:rPr>
          <w:rFonts w:ascii="Times New Roman"/>
          <w:b w:val="false"/>
          <w:i w:val="false"/>
          <w:color w:val="000000"/>
          <w:sz w:val="28"/>
        </w:rPr>
        <w:t>
      50.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квалификационный орган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90"/>
    <w:bookmarkStart w:name="z150" w:id="191"/>
    <w:p>
      <w:pPr>
        <w:spacing w:after="0"/>
        <w:ind w:left="0"/>
        <w:jc w:val="both"/>
      </w:pPr>
      <w:r>
        <w:rPr>
          <w:rFonts w:ascii="Times New Roman"/>
          <w:b w:val="false"/>
          <w:i w:val="false"/>
          <w:color w:val="000000"/>
          <w:sz w:val="28"/>
        </w:rPr>
        <w:t>
      51. При выявлении несоответствий по предоставленной документации документы не принимаются в качестве подтверждающих.</w:t>
      </w:r>
    </w:p>
    <w:bookmarkEnd w:id="191"/>
    <w:bookmarkStart w:name="z151" w:id="192"/>
    <w:p>
      <w:pPr>
        <w:spacing w:after="0"/>
        <w:ind w:left="0"/>
        <w:jc w:val="both"/>
      </w:pPr>
      <w:r>
        <w:rPr>
          <w:rFonts w:ascii="Times New Roman"/>
          <w:b w:val="false"/>
          <w:i w:val="false"/>
          <w:color w:val="000000"/>
          <w:sz w:val="28"/>
        </w:rPr>
        <w:t>
      52. В случае если потенциальный поставщик не допущен к участию в конкурсе по основаниям, предусмотренным пунктом 35 настоящих Правил, то в протоколе об итогах закупок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Абзац 1 пункта 53 действовал до 30.06.2025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w:t>
      </w:r>
      <w:r>
        <w:br/>
      </w:r>
      <w:r>
        <w:rPr>
          <w:rFonts w:ascii="Times New Roman"/>
          <w:b w:val="false"/>
          <w:i w:val="false"/>
          <w:color w:val="000000"/>
          <w:sz w:val="28"/>
        </w:rPr>
        <w:t>
</w:t>
      </w:r>
    </w:p>
    <w:bookmarkStart w:name="z1270" w:id="193"/>
    <w:p>
      <w:pPr>
        <w:spacing w:after="0"/>
        <w:ind w:left="0"/>
        <w:jc w:val="both"/>
      </w:pPr>
      <w:r>
        <w:rPr>
          <w:rFonts w:ascii="Times New Roman"/>
          <w:b w:val="false"/>
          <w:i w:val="false"/>
          <w:color w:val="000000"/>
          <w:sz w:val="28"/>
        </w:rPr>
        <w:t>
      1) определен не соответствующим квалификационным требованиям по следующим основаниям:</w:t>
      </w:r>
    </w:p>
    <w:bookmarkEnd w:id="193"/>
    <w:bookmarkStart w:name="z1271" w:id="194"/>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Отсутствие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94"/>
    <w:bookmarkStart w:name="z1272" w:id="195"/>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95"/>
    <w:bookmarkStart w:name="z1273" w:id="196"/>
    <w:p>
      <w:pPr>
        <w:spacing w:after="0"/>
        <w:ind w:left="0"/>
        <w:jc w:val="both"/>
      </w:pPr>
      <w:r>
        <w:rPr>
          <w:rFonts w:ascii="Times New Roman"/>
          <w:b w:val="false"/>
          <w:i w:val="false"/>
          <w:color w:val="000000"/>
          <w:sz w:val="28"/>
        </w:rPr>
        <w:t>
      наличие налоговой задолженности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а также несоответствие финансовой устойчивости, определяется путем предоставления потенциальным поставщиком сведений из личного кабинета налогоплательщика, сформированных не ранее 1 (одного) рабочего дня до даты подачи заявки;</w:t>
      </w:r>
    </w:p>
    <w:bookmarkEnd w:id="196"/>
    <w:bookmarkStart w:name="z1274" w:id="197"/>
    <w:p>
      <w:pPr>
        <w:spacing w:after="0"/>
        <w:ind w:left="0"/>
        <w:jc w:val="both"/>
      </w:pPr>
      <w:r>
        <w:rPr>
          <w:rFonts w:ascii="Times New Roman"/>
          <w:b w:val="false"/>
          <w:i w:val="false"/>
          <w:color w:val="000000"/>
          <w:sz w:val="28"/>
        </w:rPr>
        <w:t>
      наличие просроченной задолженности по выплате заработной платы перед работниками;</w:t>
      </w:r>
    </w:p>
    <w:bookmarkEnd w:id="197"/>
    <w:bookmarkStart w:name="z1275" w:id="198"/>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конкурсной документации;</w:t>
      </w:r>
    </w:p>
    <w:bookmarkEnd w:id="198"/>
    <w:bookmarkStart w:name="z1276" w:id="199"/>
    <w:p>
      <w:pPr>
        <w:spacing w:after="0"/>
        <w:ind w:left="0"/>
        <w:jc w:val="both"/>
      </w:pPr>
      <w:r>
        <w:rPr>
          <w:rFonts w:ascii="Times New Roman"/>
          <w:b w:val="false"/>
          <w:i w:val="false"/>
          <w:color w:val="000000"/>
          <w:sz w:val="28"/>
        </w:rPr>
        <w:t>
      отсутствие достаточного опыта работы на рынке закупаемых работ и услуг наличие которого установлено в конкурсной документации;</w:t>
      </w:r>
    </w:p>
    <w:bookmarkEnd w:id="199"/>
    <w:bookmarkStart w:name="z1277" w:id="200"/>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трудовыми ресурсами (при применении), достаточными для исполнения обязательств по договору;</w:t>
      </w:r>
    </w:p>
    <w:bookmarkEnd w:id="200"/>
    <w:bookmarkStart w:name="z1278" w:id="201"/>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 Такой факт устанавливается на любой стадии осуществления закупок;</w:t>
      </w:r>
    </w:p>
    <w:bookmarkEnd w:id="201"/>
    <w:bookmarkStart w:name="z1279" w:id="202"/>
    <w:p>
      <w:pPr>
        <w:spacing w:after="0"/>
        <w:ind w:left="0"/>
        <w:jc w:val="both"/>
      </w:pPr>
      <w:r>
        <w:rPr>
          <w:rFonts w:ascii="Times New Roman"/>
          <w:b w:val="false"/>
          <w:i w:val="false"/>
          <w:color w:val="000000"/>
          <w:sz w:val="28"/>
        </w:rPr>
        <w:t>
      подлежит процедуре банкротства либо ликвидации;</w:t>
      </w:r>
    </w:p>
    <w:bookmarkEnd w:id="202"/>
    <w:bookmarkStart w:name="z1280" w:id="203"/>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03"/>
    <w:bookmarkStart w:name="z1281" w:id="204"/>
    <w:p>
      <w:pPr>
        <w:spacing w:after="0"/>
        <w:ind w:left="0"/>
        <w:jc w:val="both"/>
      </w:pPr>
      <w:r>
        <w:rPr>
          <w:rFonts w:ascii="Times New Roman"/>
          <w:b w:val="false"/>
          <w:i w:val="false"/>
          <w:color w:val="000000"/>
          <w:sz w:val="28"/>
        </w:rPr>
        <w:t>
      непредставление сведений о субподрядчиках по выполнению работ, являющихся предметом закупок на конкурсе, а также видов работ (в случае привлечения потенциальным поставщиком субподрядчиков (соисполнителей);</w:t>
      </w:r>
    </w:p>
    <w:bookmarkEnd w:id="204"/>
    <w:bookmarkStart w:name="z1282" w:id="205"/>
    <w:p>
      <w:pPr>
        <w:spacing w:after="0"/>
        <w:ind w:left="0"/>
        <w:jc w:val="both"/>
      </w:pPr>
      <w:r>
        <w:rPr>
          <w:rFonts w:ascii="Times New Roman"/>
          <w:b w:val="false"/>
          <w:i w:val="false"/>
          <w:color w:val="000000"/>
          <w:sz w:val="28"/>
        </w:rPr>
        <w:t>
      представление сведений о субподрядчиках с передачей потенциальным поставщиком на субподряд (соисполнение) в совокупности более пятидесяти процентов от общего объема выполняемых работ;</w:t>
      </w:r>
    </w:p>
    <w:bookmarkEnd w:id="205"/>
    <w:bookmarkStart w:name="z1283" w:id="206"/>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06"/>
    <w:bookmarkStart w:name="z1284" w:id="207"/>
    <w:p>
      <w:pPr>
        <w:spacing w:after="0"/>
        <w:ind w:left="0"/>
        <w:jc w:val="both"/>
      </w:pPr>
      <w:r>
        <w:rPr>
          <w:rFonts w:ascii="Times New Roman"/>
          <w:b w:val="false"/>
          <w:i w:val="false"/>
          <w:color w:val="000000"/>
          <w:sz w:val="28"/>
        </w:rPr>
        <w:t>
      показатель загрузки превышает значение 1,5;</w:t>
      </w:r>
    </w:p>
    <w:bookmarkEnd w:id="207"/>
    <w:bookmarkStart w:name="z1285" w:id="208"/>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 влияющих на неценовые критерии или итоги конкурса. При этом такой факт устанавливается на любой стадии осуществления закупок.</w:t>
      </w:r>
    </w:p>
    <w:bookmarkEnd w:id="208"/>
    <w:bookmarkStart w:name="z1286" w:id="209"/>
    <w:p>
      <w:pPr>
        <w:spacing w:after="0"/>
        <w:ind w:left="0"/>
        <w:jc w:val="both"/>
      </w:pPr>
      <w:r>
        <w:rPr>
          <w:rFonts w:ascii="Times New Roman"/>
          <w:b w:val="false"/>
          <w:i w:val="false"/>
          <w:color w:val="000000"/>
          <w:sz w:val="28"/>
        </w:rPr>
        <w:t>
      3) состоит в Реестре недобросовестных участников государственных закупок и (или) в Перечне ненадежных потенциальных поставщиков (поставщиков) АО "ФНБ "Самрук-Казына". В случае, если потенциальный поставщик является консорциумом, требование настоящего подпункта распространяется на каждого его участника.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10"/>
    <w:p>
      <w:pPr>
        <w:spacing w:after="0"/>
        <w:ind w:left="0"/>
        <w:jc w:val="both"/>
      </w:pPr>
      <w:r>
        <w:rPr>
          <w:rFonts w:ascii="Times New Roman"/>
          <w:b w:val="false"/>
          <w:i w:val="false"/>
          <w:color w:val="000000"/>
          <w:sz w:val="28"/>
        </w:rPr>
        <w:t>
      54. Электронная платформа закупок обеспечивает:</w:t>
      </w:r>
    </w:p>
    <w:bookmarkEnd w:id="210"/>
    <w:bookmarkStart w:name="z170" w:id="211"/>
    <w:p>
      <w:pPr>
        <w:spacing w:after="0"/>
        <w:ind w:left="0"/>
        <w:jc w:val="both"/>
      </w:pPr>
      <w:r>
        <w:rPr>
          <w:rFonts w:ascii="Times New Roman"/>
          <w:b w:val="false"/>
          <w:i w:val="false"/>
          <w:color w:val="000000"/>
          <w:sz w:val="28"/>
        </w:rPr>
        <w:t>
      автоматическую проверку потенциальных поставщиков на наличие в Реестре недобросовестных участников государственных закупок и (или) Перечне ненадежных потенциальных поставщиков (поставщиков) АО "ФНБ "Самрук-Казына" при подаче заявок;</w:t>
      </w:r>
    </w:p>
    <w:bookmarkEnd w:id="211"/>
    <w:bookmarkStart w:name="z171" w:id="212"/>
    <w:p>
      <w:pPr>
        <w:spacing w:after="0"/>
        <w:ind w:left="0"/>
        <w:jc w:val="both"/>
      </w:pPr>
      <w:r>
        <w:rPr>
          <w:rFonts w:ascii="Times New Roman"/>
          <w:b w:val="false"/>
          <w:i w:val="false"/>
          <w:color w:val="000000"/>
          <w:sz w:val="28"/>
        </w:rPr>
        <w:t>
      автоматическое направление сведений о поставщиках для включения в Реестр недобросовестных участников государственных закупок при наступлении оснований, установленных настоящими Правилами.</w:t>
      </w:r>
    </w:p>
    <w:bookmarkEnd w:id="212"/>
    <w:bookmarkStart w:name="z172" w:id="213"/>
    <w:p>
      <w:pPr>
        <w:spacing w:after="0"/>
        <w:ind w:left="0"/>
        <w:jc w:val="both"/>
      </w:pPr>
      <w:r>
        <w:rPr>
          <w:rFonts w:ascii="Times New Roman"/>
          <w:b w:val="false"/>
          <w:i w:val="false"/>
          <w:color w:val="000000"/>
          <w:sz w:val="28"/>
        </w:rPr>
        <w:t>
      55. Основаниями для включения в Реестр недобросовестных участников государственных закупок являются:</w:t>
      </w:r>
    </w:p>
    <w:bookmarkEnd w:id="213"/>
    <w:bookmarkStart w:name="z173" w:id="214"/>
    <w:p>
      <w:pPr>
        <w:spacing w:after="0"/>
        <w:ind w:left="0"/>
        <w:jc w:val="both"/>
      </w:pPr>
      <w:r>
        <w:rPr>
          <w:rFonts w:ascii="Times New Roman"/>
          <w:b w:val="false"/>
          <w:i w:val="false"/>
          <w:color w:val="000000"/>
          <w:sz w:val="28"/>
        </w:rPr>
        <w:t>
      1) фальсификация документов (по решению суда);</w:t>
      </w:r>
    </w:p>
    <w:bookmarkEnd w:id="214"/>
    <w:bookmarkStart w:name="z174" w:id="215"/>
    <w:p>
      <w:pPr>
        <w:spacing w:after="0"/>
        <w:ind w:left="0"/>
        <w:jc w:val="both"/>
      </w:pPr>
      <w:r>
        <w:rPr>
          <w:rFonts w:ascii="Times New Roman"/>
          <w:b w:val="false"/>
          <w:i w:val="false"/>
          <w:color w:val="000000"/>
          <w:sz w:val="28"/>
        </w:rPr>
        <w:t>
      2) уклонение победителя закупки от заключения договора (автоматически);</w:t>
      </w:r>
    </w:p>
    <w:bookmarkEnd w:id="215"/>
    <w:bookmarkStart w:name="z175" w:id="216"/>
    <w:p>
      <w:pPr>
        <w:spacing w:after="0"/>
        <w:ind w:left="0"/>
        <w:jc w:val="both"/>
      </w:pPr>
      <w:r>
        <w:rPr>
          <w:rFonts w:ascii="Times New Roman"/>
          <w:b w:val="false"/>
          <w:i w:val="false"/>
          <w:color w:val="000000"/>
          <w:sz w:val="28"/>
        </w:rPr>
        <w:t>
      3) невнесение обеспечения исполнения договора (обеспечение аванса или гарантии в случае их наличия) в установленный срок (автоматически);</w:t>
      </w:r>
    </w:p>
    <w:bookmarkEnd w:id="216"/>
    <w:bookmarkStart w:name="z176" w:id="217"/>
    <w:p>
      <w:pPr>
        <w:spacing w:after="0"/>
        <w:ind w:left="0"/>
        <w:jc w:val="both"/>
      </w:pPr>
      <w:r>
        <w:rPr>
          <w:rFonts w:ascii="Times New Roman"/>
          <w:b w:val="false"/>
          <w:i w:val="false"/>
          <w:color w:val="000000"/>
          <w:sz w:val="28"/>
        </w:rPr>
        <w:t>
      4) неисполнение либо ненадлежащее исполнение договора (по решению суда).</w:t>
      </w:r>
    </w:p>
    <w:bookmarkEnd w:id="217"/>
    <w:bookmarkStart w:name="z177" w:id="218"/>
    <w:p>
      <w:pPr>
        <w:spacing w:after="0"/>
        <w:ind w:left="0"/>
        <w:jc w:val="both"/>
      </w:pPr>
      <w:r>
        <w:rPr>
          <w:rFonts w:ascii="Times New Roman"/>
          <w:b w:val="false"/>
          <w:i w:val="false"/>
          <w:color w:val="000000"/>
          <w:sz w:val="28"/>
        </w:rPr>
        <w:t>
      Решение о включении потенциального поставщика в Реестр недобросовестных участников государственных закупок отменяется, в случае установления технического сбоя, повлиявшего на принятие такого решения, в порядке, предусмотренном Правилами функционирования электронной платформы.</w:t>
      </w:r>
    </w:p>
    <w:bookmarkEnd w:id="218"/>
    <w:bookmarkStart w:name="z178" w:id="219"/>
    <w:p>
      <w:pPr>
        <w:spacing w:after="0"/>
        <w:ind w:left="0"/>
        <w:jc w:val="both"/>
      </w:pPr>
      <w:r>
        <w:rPr>
          <w:rFonts w:ascii="Times New Roman"/>
          <w:b w:val="false"/>
          <w:i w:val="false"/>
          <w:color w:val="000000"/>
          <w:sz w:val="28"/>
        </w:rPr>
        <w:t>
      56. Перед включением в Реестр недобросовестных участников государственных закупок потенциальный поставщик уведомляется через электронную платформу закупок не менее чем за 3 (три) рабочих дня для предоставления пояснений или устранения нарушений.</w:t>
      </w:r>
    </w:p>
    <w:bookmarkEnd w:id="219"/>
    <w:bookmarkStart w:name="z179" w:id="220"/>
    <w:p>
      <w:pPr>
        <w:spacing w:after="0"/>
        <w:ind w:left="0"/>
        <w:jc w:val="both"/>
      </w:pPr>
      <w:r>
        <w:rPr>
          <w:rFonts w:ascii="Times New Roman"/>
          <w:b w:val="false"/>
          <w:i w:val="false"/>
          <w:color w:val="000000"/>
          <w:sz w:val="28"/>
        </w:rPr>
        <w:t>
      57.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220"/>
    <w:bookmarkStart w:name="z180" w:id="221"/>
    <w:p>
      <w:pPr>
        <w:spacing w:after="0"/>
        <w:ind w:left="0"/>
        <w:jc w:val="both"/>
      </w:pPr>
      <w:r>
        <w:rPr>
          <w:rFonts w:ascii="Times New Roman"/>
          <w:b w:val="false"/>
          <w:i w:val="false"/>
          <w:color w:val="000000"/>
          <w:sz w:val="28"/>
        </w:rPr>
        <w:t>
      58. В ходе предварительного квалификационного отбора проводится проверка на соответствие заявки потенциального поставщика и прилагаемых к ней документов квалификационным требованиям в порядке, предусмотренном параграфами 8-13 настоящей главы.</w:t>
      </w:r>
    </w:p>
    <w:bookmarkEnd w:id="221"/>
    <w:bookmarkStart w:name="z181" w:id="222"/>
    <w:p>
      <w:pPr>
        <w:spacing w:after="0"/>
        <w:ind w:left="0"/>
        <w:jc w:val="both"/>
      </w:pPr>
      <w:r>
        <w:rPr>
          <w:rFonts w:ascii="Times New Roman"/>
          <w:b w:val="false"/>
          <w:i w:val="false"/>
          <w:color w:val="000000"/>
          <w:sz w:val="28"/>
        </w:rPr>
        <w:t>
      59. Срок проведения предварительного квалификационного отбора – до 10 рабочих дней с даты окончания приема заявок.</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23"/>
    <w:p>
      <w:pPr>
        <w:spacing w:after="0"/>
        <w:ind w:left="0"/>
        <w:jc w:val="left"/>
      </w:pPr>
      <w:r>
        <w:rPr>
          <w:rFonts w:ascii="Times New Roman"/>
          <w:b/>
          <w:i w:val="false"/>
          <w:color w:val="000000"/>
        </w:rPr>
        <w:t xml:space="preserve"> Параграф 8. Определение соответствия потенциального поставщика квалификационному требованию в части обладания правоспособностью</w:t>
      </w:r>
    </w:p>
    <w:bookmarkEnd w:id="223"/>
    <w:bookmarkStart w:name="z183" w:id="224"/>
    <w:p>
      <w:pPr>
        <w:spacing w:after="0"/>
        <w:ind w:left="0"/>
        <w:jc w:val="both"/>
      </w:pPr>
      <w:r>
        <w:rPr>
          <w:rFonts w:ascii="Times New Roman"/>
          <w:b w:val="false"/>
          <w:i w:val="false"/>
          <w:color w:val="000000"/>
          <w:sz w:val="28"/>
        </w:rPr>
        <w:t>
      60.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w:t>
      </w:r>
    </w:p>
    <w:bookmarkEnd w:id="224"/>
    <w:bookmarkStart w:name="z184" w:id="225"/>
    <w:p>
      <w:pPr>
        <w:spacing w:after="0"/>
        <w:ind w:left="0"/>
        <w:jc w:val="both"/>
      </w:pPr>
      <w:r>
        <w:rPr>
          <w:rFonts w:ascii="Times New Roman"/>
          <w:b w:val="false"/>
          <w:i w:val="false"/>
          <w:color w:val="000000"/>
          <w:sz w:val="28"/>
        </w:rPr>
        <w:t>
      61.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End w:id="225"/>
    <w:bookmarkStart w:name="z185" w:id="226"/>
    <w:p>
      <w:pPr>
        <w:spacing w:after="0"/>
        <w:ind w:left="0"/>
        <w:jc w:val="both"/>
      </w:pPr>
      <w:r>
        <w:rPr>
          <w:rFonts w:ascii="Times New Roman"/>
          <w:b w:val="false"/>
          <w:i w:val="false"/>
          <w:color w:val="000000"/>
          <w:sz w:val="28"/>
        </w:rPr>
        <w:t>
      62. Не допускается установление требований по наличию разрешения (направления уведомления) и (или) подвида такого разрешительного документа, которое непосредственно не вытекают из необходимости выполнения обязательств по договору.</w:t>
      </w:r>
    </w:p>
    <w:bookmarkEnd w:id="226"/>
    <w:bookmarkStart w:name="z186" w:id="227"/>
    <w:p>
      <w:pPr>
        <w:spacing w:after="0"/>
        <w:ind w:left="0"/>
        <w:jc w:val="left"/>
      </w:pPr>
      <w:r>
        <w:rPr>
          <w:rFonts w:ascii="Times New Roman"/>
          <w:b/>
          <w:i w:val="false"/>
          <w:color w:val="000000"/>
        </w:rPr>
        <w:t xml:space="preserve"> Параграф 9. Определение соответствия потенциального поставщика квалификационному требованию в части их непричастности к процедуре банкротства либо ликвидации</w:t>
      </w:r>
    </w:p>
    <w:bookmarkEnd w:id="227"/>
    <w:bookmarkStart w:name="z187" w:id="228"/>
    <w:p>
      <w:pPr>
        <w:spacing w:after="0"/>
        <w:ind w:left="0"/>
        <w:jc w:val="both"/>
      </w:pPr>
      <w:r>
        <w:rPr>
          <w:rFonts w:ascii="Times New Roman"/>
          <w:b w:val="false"/>
          <w:i w:val="false"/>
          <w:color w:val="000000"/>
          <w:sz w:val="28"/>
        </w:rPr>
        <w:t>
      63. Соответствие потенциального поставщика квалификационному требованию в части его непричастности к процедуре банкротства либо ликвидации, определяется посредством информации, размещенной на интернет-ресурсе уполномоченного органа, осуществляющего контроль за проведением процедур банкротства либо ликвидации.</w:t>
      </w:r>
    </w:p>
    <w:bookmarkEnd w:id="228"/>
    <w:bookmarkStart w:name="z188" w:id="229"/>
    <w:p>
      <w:pPr>
        <w:spacing w:after="0"/>
        <w:ind w:left="0"/>
        <w:jc w:val="left"/>
      </w:pPr>
      <w:r>
        <w:rPr>
          <w:rFonts w:ascii="Times New Roman"/>
          <w:b/>
          <w:i w:val="false"/>
          <w:color w:val="000000"/>
        </w:rPr>
        <w:t xml:space="preserve"> Параграф 10. Определение соответствия потенциального поставщика квалификационным требованиям в части обладания трудовыми ресурсами</w:t>
      </w:r>
    </w:p>
    <w:bookmarkEnd w:id="229"/>
    <w:bookmarkStart w:name="z189" w:id="230"/>
    <w:p>
      <w:pPr>
        <w:spacing w:after="0"/>
        <w:ind w:left="0"/>
        <w:jc w:val="both"/>
      </w:pPr>
      <w:r>
        <w:rPr>
          <w:rFonts w:ascii="Times New Roman"/>
          <w:b w:val="false"/>
          <w:i w:val="false"/>
          <w:color w:val="000000"/>
          <w:sz w:val="28"/>
        </w:rPr>
        <w:t>
      64. Трудовые ресурсы, необходимые для исполнения договорных обязательств в рамках закупок указываются в квалификационных требованиях в соответствии с настоящими Правилами.</w:t>
      </w:r>
    </w:p>
    <w:bookmarkEnd w:id="230"/>
    <w:bookmarkStart w:name="z190" w:id="231"/>
    <w:p>
      <w:pPr>
        <w:spacing w:after="0"/>
        <w:ind w:left="0"/>
        <w:jc w:val="both"/>
      </w:pPr>
      <w:r>
        <w:rPr>
          <w:rFonts w:ascii="Times New Roman"/>
          <w:b w:val="false"/>
          <w:i w:val="false"/>
          <w:color w:val="000000"/>
          <w:sz w:val="28"/>
        </w:rPr>
        <w:t>
      65. Не допускается установление квалификационных требований в части обладания трудовыми ресурсами, которые:</w:t>
      </w:r>
    </w:p>
    <w:bookmarkEnd w:id="231"/>
    <w:bookmarkStart w:name="z191" w:id="232"/>
    <w:p>
      <w:pPr>
        <w:spacing w:after="0"/>
        <w:ind w:left="0"/>
        <w:jc w:val="both"/>
      </w:pPr>
      <w:r>
        <w:rPr>
          <w:rFonts w:ascii="Times New Roman"/>
          <w:b w:val="false"/>
          <w:i w:val="false"/>
          <w:color w:val="000000"/>
          <w:sz w:val="28"/>
        </w:rPr>
        <w:t>
      1) ограничивают и необоснованно усложняют участие потенциальных поставщиков в закупках;</w:t>
      </w:r>
    </w:p>
    <w:bookmarkEnd w:id="232"/>
    <w:bookmarkStart w:name="z192" w:id="233"/>
    <w:p>
      <w:pPr>
        <w:spacing w:after="0"/>
        <w:ind w:left="0"/>
        <w:jc w:val="both"/>
      </w:pPr>
      <w:r>
        <w:rPr>
          <w:rFonts w:ascii="Times New Roman"/>
          <w:b w:val="false"/>
          <w:i w:val="false"/>
          <w:color w:val="000000"/>
          <w:sz w:val="28"/>
        </w:rPr>
        <w:t>
      2) непосредственно не вытекают из необходимости выполнения обязательств по договору, технической спецификации;</w:t>
      </w:r>
    </w:p>
    <w:bookmarkEnd w:id="233"/>
    <w:bookmarkStart w:name="z193" w:id="234"/>
    <w:p>
      <w:pPr>
        <w:spacing w:after="0"/>
        <w:ind w:left="0"/>
        <w:jc w:val="both"/>
      </w:pPr>
      <w:r>
        <w:rPr>
          <w:rFonts w:ascii="Times New Roman"/>
          <w:b w:val="false"/>
          <w:i w:val="false"/>
          <w:color w:val="000000"/>
          <w:sz w:val="28"/>
        </w:rPr>
        <w:t>
      66. В случае, если конкурсная документация содержит требование по наличию трудовых ресурсов, то наличие трудовых ресурсов подтверждается единой системой учета трудовых договоров.</w:t>
      </w:r>
    </w:p>
    <w:bookmarkEnd w:id="234"/>
    <w:bookmarkStart w:name="z194" w:id="235"/>
    <w:p>
      <w:pPr>
        <w:spacing w:after="0"/>
        <w:ind w:left="0"/>
        <w:jc w:val="both"/>
      </w:pPr>
      <w:r>
        <w:rPr>
          <w:rFonts w:ascii="Times New Roman"/>
          <w:b w:val="false"/>
          <w:i w:val="false"/>
          <w:color w:val="000000"/>
          <w:sz w:val="28"/>
        </w:rPr>
        <w:t>
      67. Просроченная задолженность по выплате заработной платы перед работниками потенциального поставщика определяется автоматически на основании сведений уполномоченного государственного органа по труду.</w:t>
      </w:r>
    </w:p>
    <w:bookmarkEnd w:id="235"/>
    <w:bookmarkStart w:name="z195" w:id="236"/>
    <w:p>
      <w:pPr>
        <w:spacing w:after="0"/>
        <w:ind w:left="0"/>
        <w:jc w:val="left"/>
      </w:pPr>
      <w:r>
        <w:rPr>
          <w:rFonts w:ascii="Times New Roman"/>
          <w:b/>
          <w:i w:val="false"/>
          <w:color w:val="000000"/>
        </w:rPr>
        <w:t xml:space="preserve"> Параграф 11. Определение соответствия потенциального поставщика квалификационному требованию в виде его финансовой устойчивости</w:t>
      </w:r>
    </w:p>
    <w:bookmarkEnd w:id="236"/>
    <w:bookmarkStart w:name="z196" w:id="237"/>
    <w:p>
      <w:pPr>
        <w:spacing w:after="0"/>
        <w:ind w:left="0"/>
        <w:jc w:val="both"/>
      </w:pPr>
      <w:r>
        <w:rPr>
          <w:rFonts w:ascii="Times New Roman"/>
          <w:b w:val="false"/>
          <w:i w:val="false"/>
          <w:color w:val="000000"/>
          <w:sz w:val="28"/>
        </w:rPr>
        <w:t>
      68. Финансовая устойчивость потенциального поставщика определяется электронной платформой закупок автоматически на основании следующих сведений органов государственных доходов:</w:t>
      </w:r>
    </w:p>
    <w:bookmarkEnd w:id="237"/>
    <w:bookmarkStart w:name="z2168" w:id="238"/>
    <w:p>
      <w:pPr>
        <w:spacing w:after="0"/>
        <w:ind w:left="0"/>
        <w:jc w:val="both"/>
      </w:pPr>
      <w:r>
        <w:rPr>
          <w:rFonts w:ascii="Times New Roman"/>
          <w:b w:val="false"/>
          <w:i w:val="false"/>
          <w:color w:val="000000"/>
          <w:sz w:val="28"/>
        </w:rPr>
        <w:t>
      1) доходы;</w:t>
      </w:r>
    </w:p>
    <w:bookmarkEnd w:id="238"/>
    <w:bookmarkStart w:name="z2169" w:id="239"/>
    <w:p>
      <w:pPr>
        <w:spacing w:after="0"/>
        <w:ind w:left="0"/>
        <w:jc w:val="both"/>
      </w:pPr>
      <w:r>
        <w:rPr>
          <w:rFonts w:ascii="Times New Roman"/>
          <w:b w:val="false"/>
          <w:i w:val="false"/>
          <w:color w:val="000000"/>
          <w:sz w:val="28"/>
        </w:rPr>
        <w:t>
      2) уплаченные налоги;</w:t>
      </w:r>
    </w:p>
    <w:bookmarkEnd w:id="239"/>
    <w:bookmarkStart w:name="z2170" w:id="240"/>
    <w:p>
      <w:pPr>
        <w:spacing w:after="0"/>
        <w:ind w:left="0"/>
        <w:jc w:val="both"/>
      </w:pPr>
      <w:r>
        <w:rPr>
          <w:rFonts w:ascii="Times New Roman"/>
          <w:b w:val="false"/>
          <w:i w:val="false"/>
          <w:color w:val="000000"/>
          <w:sz w:val="28"/>
        </w:rPr>
        <w:t>
      3) основные средства;</w:t>
      </w:r>
    </w:p>
    <w:bookmarkEnd w:id="240"/>
    <w:bookmarkStart w:name="z2171" w:id="241"/>
    <w:p>
      <w:pPr>
        <w:spacing w:after="0"/>
        <w:ind w:left="0"/>
        <w:jc w:val="both"/>
      </w:pPr>
      <w:r>
        <w:rPr>
          <w:rFonts w:ascii="Times New Roman"/>
          <w:b w:val="false"/>
          <w:i w:val="false"/>
          <w:color w:val="000000"/>
          <w:sz w:val="28"/>
        </w:rPr>
        <w:t>
      4) фонд оплаты труда.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1" w:id="242"/>
    <w:p>
      <w:pPr>
        <w:spacing w:after="0"/>
        <w:ind w:left="0"/>
        <w:jc w:val="both"/>
      </w:pPr>
      <w:r>
        <w:rPr>
          <w:rFonts w:ascii="Times New Roman"/>
          <w:b w:val="false"/>
          <w:i w:val="false"/>
          <w:color w:val="000000"/>
          <w:sz w:val="28"/>
        </w:rPr>
        <w:t>
      69. Потенциальный поставщик признается финансово устойчивым, если он соответствует в совокупности следующим условиям:</w:t>
      </w:r>
    </w:p>
    <w:bookmarkEnd w:id="242"/>
    <w:bookmarkStart w:name="z2173" w:id="243"/>
    <w:p>
      <w:pPr>
        <w:spacing w:after="0"/>
        <w:ind w:left="0"/>
        <w:jc w:val="both"/>
      </w:pPr>
      <w:r>
        <w:rPr>
          <w:rFonts w:ascii="Times New Roman"/>
          <w:b w:val="false"/>
          <w:i w:val="false"/>
          <w:color w:val="000000"/>
          <w:sz w:val="28"/>
        </w:rPr>
        <w:t>
      1) доходы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закупки;</w:t>
      </w:r>
    </w:p>
    <w:bookmarkEnd w:id="243"/>
    <w:bookmarkStart w:name="z2174" w:id="244"/>
    <w:p>
      <w:pPr>
        <w:spacing w:after="0"/>
        <w:ind w:left="0"/>
        <w:jc w:val="both"/>
      </w:pPr>
      <w:r>
        <w:rPr>
          <w:rFonts w:ascii="Times New Roman"/>
          <w:b w:val="false"/>
          <w:i w:val="false"/>
          <w:color w:val="000000"/>
          <w:sz w:val="28"/>
        </w:rPr>
        <w:t>
      2) показатель уплаченных налогов за три года,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244"/>
    <w:bookmarkStart w:name="z2175" w:id="245"/>
    <w:p>
      <w:pPr>
        <w:spacing w:after="0"/>
        <w:ind w:left="0"/>
        <w:jc w:val="both"/>
      </w:pPr>
      <w:r>
        <w:rPr>
          <w:rFonts w:ascii="Times New Roman"/>
          <w:b w:val="false"/>
          <w:i w:val="false"/>
          <w:color w:val="000000"/>
          <w:sz w:val="28"/>
        </w:rPr>
        <w:t>
      Датой уплаченных налогов считается календарный год, в котором уплачен налог.</w:t>
      </w:r>
    </w:p>
    <w:bookmarkEnd w:id="245"/>
    <w:bookmarkStart w:name="z2176" w:id="246"/>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246"/>
    <w:bookmarkStart w:name="z2177" w:id="247"/>
    <w:p>
      <w:pPr>
        <w:spacing w:after="0"/>
        <w:ind w:left="0"/>
        <w:jc w:val="both"/>
      </w:pPr>
      <w:r>
        <w:rPr>
          <w:rFonts w:ascii="Times New Roman"/>
          <w:b w:val="false"/>
          <w:i w:val="false"/>
          <w:color w:val="000000"/>
          <w:sz w:val="28"/>
        </w:rPr>
        <w:t>
      ПУН = УН / СД х 100 %,</w:t>
      </w:r>
    </w:p>
    <w:bookmarkEnd w:id="247"/>
    <w:bookmarkStart w:name="z2178" w:id="248"/>
    <w:p>
      <w:pPr>
        <w:spacing w:after="0"/>
        <w:ind w:left="0"/>
        <w:jc w:val="both"/>
      </w:pPr>
      <w:r>
        <w:rPr>
          <w:rFonts w:ascii="Times New Roman"/>
          <w:b w:val="false"/>
          <w:i w:val="false"/>
          <w:color w:val="000000"/>
          <w:sz w:val="28"/>
        </w:rPr>
        <w:t>
      где:</w:t>
      </w:r>
    </w:p>
    <w:bookmarkEnd w:id="248"/>
    <w:bookmarkStart w:name="z2179" w:id="249"/>
    <w:p>
      <w:pPr>
        <w:spacing w:after="0"/>
        <w:ind w:left="0"/>
        <w:jc w:val="both"/>
      </w:pPr>
      <w:r>
        <w:rPr>
          <w:rFonts w:ascii="Times New Roman"/>
          <w:b w:val="false"/>
          <w:i w:val="false"/>
          <w:color w:val="000000"/>
          <w:sz w:val="28"/>
        </w:rPr>
        <w:t>
      ПУН – показатель уплаченных налогов;</w:t>
      </w:r>
    </w:p>
    <w:bookmarkEnd w:id="249"/>
    <w:bookmarkStart w:name="z2180" w:id="250"/>
    <w:p>
      <w:pPr>
        <w:spacing w:after="0"/>
        <w:ind w:left="0"/>
        <w:jc w:val="both"/>
      </w:pPr>
      <w:r>
        <w:rPr>
          <w:rFonts w:ascii="Times New Roman"/>
          <w:b w:val="false"/>
          <w:i w:val="false"/>
          <w:color w:val="000000"/>
          <w:sz w:val="28"/>
        </w:rPr>
        <w:t>
      УН – сумма уплаченных налогов в течение рассчитываемого трехлетнего периода;</w:t>
      </w:r>
    </w:p>
    <w:bookmarkEnd w:id="250"/>
    <w:bookmarkStart w:name="z2181" w:id="251"/>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251"/>
    <w:bookmarkStart w:name="z2182" w:id="252"/>
    <w:p>
      <w:pPr>
        <w:spacing w:after="0"/>
        <w:ind w:left="0"/>
        <w:jc w:val="both"/>
      </w:pPr>
      <w:r>
        <w:rPr>
          <w:rFonts w:ascii="Times New Roman"/>
          <w:b w:val="false"/>
          <w:i w:val="false"/>
          <w:color w:val="000000"/>
          <w:sz w:val="28"/>
        </w:rPr>
        <w:t>
      3) стоимость основных средств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закупки, но не более 400 000-кратного размера месячного расчетного показателя, установленного на соответствующий финансовый год;</w:t>
      </w:r>
    </w:p>
    <w:bookmarkEnd w:id="252"/>
    <w:bookmarkStart w:name="z2183" w:id="253"/>
    <w:p>
      <w:pPr>
        <w:spacing w:after="0"/>
        <w:ind w:left="0"/>
        <w:jc w:val="both"/>
      </w:pPr>
      <w:r>
        <w:rPr>
          <w:rFonts w:ascii="Times New Roman"/>
          <w:b w:val="false"/>
          <w:i w:val="false"/>
          <w:color w:val="000000"/>
          <w:sz w:val="28"/>
        </w:rPr>
        <w:t>
      4) фонд оплаты труда работников потенциального поставщика за три года,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закупки.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13" w:id="254"/>
    <w:p>
      <w:pPr>
        <w:spacing w:after="0"/>
        <w:ind w:left="0"/>
        <w:jc w:val="both"/>
      </w:pPr>
      <w:r>
        <w:rPr>
          <w:rFonts w:ascii="Times New Roman"/>
          <w:b w:val="false"/>
          <w:i w:val="false"/>
          <w:color w:val="000000"/>
          <w:sz w:val="28"/>
        </w:rPr>
        <w:t>
      70. Сведения органов государственных доходов, обновляются на электронном портале закупок за последний рассчитываемый год трехлетнего периода один раз в течение календарного года не позднее 1 октября, предшествующего году применения данных сведений, за исключением случаев объединения на электронном портале закупок показателей финансовой устойчивости реорганизованного юридического лица (правопреемника) путем слияния, присоединения.</w:t>
      </w:r>
    </w:p>
    <w:bookmarkEnd w:id="254"/>
    <w:bookmarkStart w:name="z214" w:id="255"/>
    <w:p>
      <w:pPr>
        <w:spacing w:after="0"/>
        <w:ind w:left="0"/>
        <w:jc w:val="both"/>
      </w:pPr>
      <w:r>
        <w:rPr>
          <w:rFonts w:ascii="Times New Roman"/>
          <w:b w:val="false"/>
          <w:i w:val="false"/>
          <w:color w:val="000000"/>
          <w:sz w:val="28"/>
        </w:rPr>
        <w:t>
      При этом, обновление показателей финансовой устойчивости реорганизованного юридического лица (правопреемника) осуществляется при условии соответствия основного вида деятельности реорганизуемых юридических лиц в течение трех лет (непрерывно), предшествующих предыдущему году на первом уровне (секции) структуры общего классификатора видов экономической деятельности.</w:t>
      </w:r>
    </w:p>
    <w:bookmarkEnd w:id="255"/>
    <w:bookmarkStart w:name="z215" w:id="256"/>
    <w:p>
      <w:pPr>
        <w:spacing w:after="0"/>
        <w:ind w:left="0"/>
        <w:jc w:val="both"/>
      </w:pPr>
      <w:r>
        <w:rPr>
          <w:rFonts w:ascii="Times New Roman"/>
          <w:b w:val="false"/>
          <w:i w:val="false"/>
          <w:color w:val="000000"/>
          <w:sz w:val="28"/>
        </w:rPr>
        <w:t>
      Сведения органов государственных доходов такого реорганизованного юридического лица (правопреемника) обновляются на электронном портале закупок на основании обращения потенциального поставщика.</w:t>
      </w:r>
    </w:p>
    <w:bookmarkEnd w:id="256"/>
    <w:bookmarkStart w:name="z216" w:id="257"/>
    <w:p>
      <w:pPr>
        <w:spacing w:after="0"/>
        <w:ind w:left="0"/>
        <w:jc w:val="left"/>
      </w:pPr>
      <w:r>
        <w:rPr>
          <w:rFonts w:ascii="Times New Roman"/>
          <w:b/>
          <w:i w:val="false"/>
          <w:color w:val="000000"/>
        </w:rPr>
        <w:t xml:space="preserve"> Параграф 12. Определение соответствия потенциального поставщика квалификационному требованию по допустимому показателю загрузки</w:t>
      </w:r>
    </w:p>
    <w:bookmarkEnd w:id="257"/>
    <w:bookmarkStart w:name="z217" w:id="258"/>
    <w:p>
      <w:pPr>
        <w:spacing w:after="0"/>
        <w:ind w:left="0"/>
        <w:jc w:val="both"/>
      </w:pPr>
      <w:r>
        <w:rPr>
          <w:rFonts w:ascii="Times New Roman"/>
          <w:b w:val="false"/>
          <w:i w:val="false"/>
          <w:color w:val="000000"/>
          <w:sz w:val="28"/>
        </w:rPr>
        <w:t>
      71. Допустимый показатель загрузки устанавливается в размере 1,5. При превышении показателя загрузки, потенциальный поставщик подлежит отклонению от участия в закупках способом конкурса.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259"/>
    <w:p>
      <w:pPr>
        <w:spacing w:after="0"/>
        <w:ind w:left="0"/>
        <w:jc w:val="both"/>
      </w:pPr>
      <w:r>
        <w:rPr>
          <w:rFonts w:ascii="Times New Roman"/>
          <w:b w:val="false"/>
          <w:i w:val="false"/>
          <w:color w:val="000000"/>
          <w:sz w:val="28"/>
        </w:rPr>
        <w:t>
      72. Расчет показателя загрузки (далее - ДПЗ) осуществляется по формуле:</w:t>
      </w:r>
    </w:p>
    <w:bookmarkEnd w:id="259"/>
    <w:bookmarkStart w:name="z1288" w:id="260"/>
    <w:p>
      <w:pPr>
        <w:spacing w:after="0"/>
        <w:ind w:left="0"/>
        <w:jc w:val="both"/>
      </w:pPr>
      <w:r>
        <w:rPr>
          <w:rFonts w:ascii="Times New Roman"/>
          <w:b w:val="false"/>
          <w:i w:val="false"/>
          <w:color w:val="000000"/>
          <w:sz w:val="28"/>
        </w:rPr>
        <w:t>
      ДПЗ = Общая сумма действующих обязательств/ Наибольший годовой доход потенциального поставщика,</w:t>
      </w:r>
    </w:p>
    <w:bookmarkEnd w:id="260"/>
    <w:bookmarkStart w:name="z1289" w:id="261"/>
    <w:p>
      <w:pPr>
        <w:spacing w:after="0"/>
        <w:ind w:left="0"/>
        <w:jc w:val="both"/>
      </w:pPr>
      <w:r>
        <w:rPr>
          <w:rFonts w:ascii="Times New Roman"/>
          <w:b w:val="false"/>
          <w:i w:val="false"/>
          <w:color w:val="000000"/>
          <w:sz w:val="28"/>
        </w:rPr>
        <w:t>
      где:</w:t>
      </w:r>
    </w:p>
    <w:bookmarkEnd w:id="261"/>
    <w:bookmarkStart w:name="z1290" w:id="262"/>
    <w:p>
      <w:pPr>
        <w:spacing w:after="0"/>
        <w:ind w:left="0"/>
        <w:jc w:val="both"/>
      </w:pPr>
      <w:r>
        <w:rPr>
          <w:rFonts w:ascii="Times New Roman"/>
          <w:b w:val="false"/>
          <w:i w:val="false"/>
          <w:color w:val="000000"/>
          <w:sz w:val="28"/>
        </w:rPr>
        <w:t>
      Общая сумма действующих обязательств - совокупная сумма обязательств потенциального поставщика, подлежащих исполнению в текущем финансовом году, по действующим договорам и протоколам итогов по которым договора еще не заключены, размещенным на электронной платформе закупок национального проекта по модернизации энергетического и коммунального секторов, веб-портале государственных закупок и портале электронных закупок АО "ФНБ "Самрук-Қазына", относящихся к предмету закупки (работы или услуги).</w:t>
      </w:r>
    </w:p>
    <w:bookmarkEnd w:id="262"/>
    <w:bookmarkStart w:name="z1291" w:id="263"/>
    <w:p>
      <w:pPr>
        <w:spacing w:after="0"/>
        <w:ind w:left="0"/>
        <w:jc w:val="both"/>
      </w:pPr>
      <w:r>
        <w:rPr>
          <w:rFonts w:ascii="Times New Roman"/>
          <w:b w:val="false"/>
          <w:i w:val="false"/>
          <w:color w:val="000000"/>
          <w:sz w:val="28"/>
        </w:rPr>
        <w:t>
      Наибольший годовой доход потенциального поставщика – максимальное значение годового дохода от основной деятельности за один из 3 (трех) последних завершенных финансовых лет, определяемое на основании подтверждающих документов в виде налоговых деклараций по завершенному периоду либо справки с веб-портала государственных закупок.</w:t>
      </w:r>
    </w:p>
    <w:bookmarkEnd w:id="263"/>
    <w:bookmarkStart w:name="z1292" w:id="264"/>
    <w:p>
      <w:pPr>
        <w:spacing w:after="0"/>
        <w:ind w:left="0"/>
        <w:jc w:val="both"/>
      </w:pPr>
      <w:r>
        <w:rPr>
          <w:rFonts w:ascii="Times New Roman"/>
          <w:b w:val="false"/>
          <w:i w:val="false"/>
          <w:color w:val="000000"/>
          <w:sz w:val="28"/>
        </w:rPr>
        <w:t>
      Расчет показателя загрузки осуществляется Электронной платформой при подаче заявки на конкурс.</w:t>
      </w:r>
    </w:p>
    <w:bookmarkEnd w:id="264"/>
    <w:bookmarkStart w:name="z1293" w:id="265"/>
    <w:p>
      <w:pPr>
        <w:spacing w:after="0"/>
        <w:ind w:left="0"/>
        <w:jc w:val="both"/>
      </w:pPr>
      <w:r>
        <w:rPr>
          <w:rFonts w:ascii="Times New Roman"/>
          <w:b w:val="false"/>
          <w:i w:val="false"/>
          <w:color w:val="000000"/>
          <w:sz w:val="28"/>
        </w:rPr>
        <w:t>
      До внедрения автоматизированного обмена данными с государственными информационными системами, расчет показателя загрузки осуществляется квалификационным органом на основании Приложения 2-2 к Конкурсной документации "Сведения потенциального поставщика для расчета показателя загрузки" и налоговой декларации либо справки с веб-портала государственных закупок, представленных потенциальным поставщиком в составе заявки на конкурс. В случае непредставления налоговой декларации по завершенному периоду либо справки с веб-портала государственных закупок, заявка потенциального поставщика подлежит отклонению.</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66"/>
    <w:p>
      <w:pPr>
        <w:spacing w:after="0"/>
        <w:ind w:left="0"/>
        <w:jc w:val="left"/>
      </w:pPr>
      <w:r>
        <w:rPr>
          <w:rFonts w:ascii="Times New Roman"/>
          <w:b/>
          <w:i w:val="false"/>
          <w:color w:val="000000"/>
        </w:rPr>
        <w:t xml:space="preserve"> Параграф 13. Определение опыта реализации аналогичных работ, услуг потенциального поставщика</w:t>
      </w:r>
    </w:p>
    <w:bookmarkEnd w:id="266"/>
    <w:bookmarkStart w:name="z229" w:id="267"/>
    <w:p>
      <w:pPr>
        <w:spacing w:after="0"/>
        <w:ind w:left="0"/>
        <w:jc w:val="both"/>
      </w:pPr>
      <w:r>
        <w:rPr>
          <w:rFonts w:ascii="Times New Roman"/>
          <w:b w:val="false"/>
          <w:i w:val="false"/>
          <w:color w:val="000000"/>
          <w:sz w:val="28"/>
        </w:rPr>
        <w:t>
      73. Опыт реализации аналогичных работ или услуг учитывается при условии соответствия в совокупности следующим условиям:</w:t>
      </w:r>
    </w:p>
    <w:bookmarkEnd w:id="267"/>
    <w:bookmarkStart w:name="z1295" w:id="268"/>
    <w:p>
      <w:pPr>
        <w:spacing w:after="0"/>
        <w:ind w:left="0"/>
        <w:jc w:val="both"/>
      </w:pPr>
      <w:r>
        <w:rPr>
          <w:rFonts w:ascii="Times New Roman"/>
          <w:b w:val="false"/>
          <w:i w:val="false"/>
          <w:color w:val="000000"/>
          <w:sz w:val="28"/>
        </w:rPr>
        <w:t>
      1) стоимость объекта, приведенная с прошлых периодов в цены текущего года в соответствии с таблицей НДЦС РК "Индексы стоимости для строительства" составляет не менее 30 % от стоимости объекта, где будет выполняться предмет закупки;</w:t>
      </w:r>
    </w:p>
    <w:bookmarkEnd w:id="268"/>
    <w:bookmarkStart w:name="z1296" w:id="269"/>
    <w:p>
      <w:pPr>
        <w:spacing w:after="0"/>
        <w:ind w:left="0"/>
        <w:jc w:val="both"/>
      </w:pPr>
      <w:r>
        <w:rPr>
          <w:rFonts w:ascii="Times New Roman"/>
          <w:b w:val="false"/>
          <w:i w:val="false"/>
          <w:color w:val="000000"/>
          <w:sz w:val="28"/>
        </w:rPr>
        <w:t>
      3) для выполнения работ по объекту требовалось наличие разрешений и (или) их подвидов, необходимых для исполнения обязательств по предмету закупки в соответствии с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w:t>
      </w:r>
    </w:p>
    <w:bookmarkEnd w:id="269"/>
    <w:bookmarkStart w:name="z1297" w:id="270"/>
    <w:p>
      <w:pPr>
        <w:spacing w:after="0"/>
        <w:ind w:left="0"/>
        <w:jc w:val="both"/>
      </w:pPr>
      <w:r>
        <w:rPr>
          <w:rFonts w:ascii="Times New Roman"/>
          <w:b w:val="false"/>
          <w:i w:val="false"/>
          <w:color w:val="000000"/>
          <w:sz w:val="28"/>
        </w:rPr>
        <w:t>
      5) в случае если предметом закупки являются работы или услуги по объектам замкнутого цикла, опыт реализации аналогичных работ или услуг учитывается исключительно при наличии у потенциального поставщика подтвержденного опыта выполнения работ или оказания услуг на объектах замкнутого цикла аналогичного назначения.</w:t>
      </w:r>
    </w:p>
    <w:bookmarkEnd w:id="270"/>
    <w:bookmarkStart w:name="z1298" w:id="271"/>
    <w:p>
      <w:pPr>
        <w:spacing w:after="0"/>
        <w:ind w:left="0"/>
        <w:jc w:val="both"/>
      </w:pPr>
      <w:r>
        <w:rPr>
          <w:rFonts w:ascii="Times New Roman"/>
          <w:b w:val="false"/>
          <w:i w:val="false"/>
          <w:color w:val="000000"/>
          <w:sz w:val="28"/>
        </w:rPr>
        <w:t>
      При этом опыт реализации отдельных элементов, стадий либо изолированных технологических процессов (в том числе отдельных сооружений, инженерных сетей или оборудования), не признается аналогичным, если такой опыт не подтверждает участие потенциального поставщика в реализации аналогичного технологического процесса объекта в целом.</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72"/>
    <w:p>
      <w:pPr>
        <w:spacing w:after="0"/>
        <w:ind w:left="0"/>
        <w:jc w:val="both"/>
      </w:pPr>
      <w:r>
        <w:rPr>
          <w:rFonts w:ascii="Times New Roman"/>
          <w:b w:val="false"/>
          <w:i w:val="false"/>
          <w:color w:val="000000"/>
          <w:sz w:val="28"/>
        </w:rPr>
        <w:t>
      74. Если предметом закупок являются работы или услуги при капитальном ремонте, учитывается опыт потенциального поставщика на объектах строительства, реконструкции и капитального ремонта аналогичных объектов.</w:t>
      </w:r>
    </w:p>
    <w:bookmarkEnd w:id="272"/>
    <w:bookmarkStart w:name="z236" w:id="273"/>
    <w:p>
      <w:pPr>
        <w:spacing w:after="0"/>
        <w:ind w:left="0"/>
        <w:jc w:val="both"/>
      </w:pPr>
      <w:r>
        <w:rPr>
          <w:rFonts w:ascii="Times New Roman"/>
          <w:b w:val="false"/>
          <w:i w:val="false"/>
          <w:color w:val="000000"/>
          <w:sz w:val="28"/>
        </w:rPr>
        <w:t>
      75. Если предметом закупок являются работы или услуги при реконструкции, учитывается опыт потенциального поставщика на объектах строительства и реконструкции аналогичных объектов.</w:t>
      </w:r>
    </w:p>
    <w:bookmarkEnd w:id="273"/>
    <w:bookmarkStart w:name="z237" w:id="274"/>
    <w:p>
      <w:pPr>
        <w:spacing w:after="0"/>
        <w:ind w:left="0"/>
        <w:jc w:val="both"/>
      </w:pPr>
      <w:r>
        <w:rPr>
          <w:rFonts w:ascii="Times New Roman"/>
          <w:b w:val="false"/>
          <w:i w:val="false"/>
          <w:color w:val="000000"/>
          <w:sz w:val="28"/>
        </w:rPr>
        <w:t>
      76. Если предметом закупок являются работы или услуги при строительстве, учитывается опыт потенциального поставщика на объектах строительства аналогичных объектов.</w:t>
      </w:r>
    </w:p>
    <w:bookmarkEnd w:id="274"/>
    <w:bookmarkStart w:name="z238" w:id="275"/>
    <w:p>
      <w:pPr>
        <w:spacing w:after="0"/>
        <w:ind w:left="0"/>
        <w:jc w:val="both"/>
      </w:pPr>
      <w:r>
        <w:rPr>
          <w:rFonts w:ascii="Times New Roman"/>
          <w:b w:val="false"/>
          <w:i w:val="false"/>
          <w:color w:val="000000"/>
          <w:sz w:val="28"/>
        </w:rPr>
        <w:t xml:space="preserve">
      77. Сведения по опыту работы на объектах реализованных на территории Республики Казахстан рассматриваются квалификационным органом только из реестра опыта работы потенциальных поставщиков, со статусом "подтверждено", формируемого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26 сентября 2024 года № 646 (зарегистрирован в Реестре государственной регистрации нормативных правовых актов под № 35143).</w:t>
      </w:r>
    </w:p>
    <w:bookmarkEnd w:id="275"/>
    <w:bookmarkStart w:name="z1300" w:id="276"/>
    <w:p>
      <w:pPr>
        <w:spacing w:after="0"/>
        <w:ind w:left="0"/>
        <w:jc w:val="both"/>
      </w:pPr>
      <w:r>
        <w:rPr>
          <w:rFonts w:ascii="Times New Roman"/>
          <w:b w:val="false"/>
          <w:i w:val="false"/>
          <w:color w:val="000000"/>
          <w:sz w:val="28"/>
        </w:rPr>
        <w:t xml:space="preserve">
      Подтверждение опыта работы по реализованным объектам, находящимся за пределами территории Республики Казахстан допускается на конкурсах с предварительным квалификационным отбором, где предоставляются нотариально-заверенные электронные копии следующих документов: </w:t>
      </w:r>
    </w:p>
    <w:bookmarkEnd w:id="276"/>
    <w:bookmarkStart w:name="z1301" w:id="277"/>
    <w:p>
      <w:pPr>
        <w:spacing w:after="0"/>
        <w:ind w:left="0"/>
        <w:jc w:val="both"/>
      </w:pPr>
      <w:r>
        <w:rPr>
          <w:rFonts w:ascii="Times New Roman"/>
          <w:b w:val="false"/>
          <w:i w:val="false"/>
          <w:color w:val="000000"/>
          <w:sz w:val="28"/>
        </w:rPr>
        <w:t>
      1) договоры с заказчиком (на СМР или технический надзор в зависимости от предмета закупок);</w:t>
      </w:r>
    </w:p>
    <w:bookmarkEnd w:id="277"/>
    <w:bookmarkStart w:name="z1302" w:id="278"/>
    <w:p>
      <w:pPr>
        <w:spacing w:after="0"/>
        <w:ind w:left="0"/>
        <w:jc w:val="both"/>
      </w:pPr>
      <w:r>
        <w:rPr>
          <w:rFonts w:ascii="Times New Roman"/>
          <w:b w:val="false"/>
          <w:i w:val="false"/>
          <w:color w:val="000000"/>
          <w:sz w:val="28"/>
        </w:rPr>
        <w:t>
      2) акты ввода объектов в эксплуатацию и положительные экспертные заключения на проектно-сметную документацию либо аналогичные документы, предусмотренные законодательством страны, где расположен объект.</w:t>
      </w:r>
    </w:p>
    <w:bookmarkEnd w:id="278"/>
    <w:bookmarkStart w:name="z1303" w:id="279"/>
    <w:p>
      <w:pPr>
        <w:spacing w:after="0"/>
        <w:ind w:left="0"/>
        <w:jc w:val="both"/>
      </w:pPr>
      <w:r>
        <w:rPr>
          <w:rFonts w:ascii="Times New Roman"/>
          <w:b w:val="false"/>
          <w:i w:val="false"/>
          <w:color w:val="000000"/>
          <w:sz w:val="28"/>
        </w:rPr>
        <w:t>
      В случае реорганизации юридических лиц (присоединение, слияние) учитывается наибольший опыт работы одного из реорганизуемых юридических лиц.</w:t>
      </w:r>
    </w:p>
    <w:bookmarkEnd w:id="279"/>
    <w:bookmarkStart w:name="z1304" w:id="280"/>
    <w:p>
      <w:pPr>
        <w:spacing w:after="0"/>
        <w:ind w:left="0"/>
        <w:jc w:val="both"/>
      </w:pPr>
      <w:r>
        <w:rPr>
          <w:rFonts w:ascii="Times New Roman"/>
          <w:b w:val="false"/>
          <w:i w:val="false"/>
          <w:color w:val="000000"/>
          <w:sz w:val="28"/>
        </w:rPr>
        <w:t>
      Для целей настоящих Правил опыт работы реорганизованного юридического лица не учитывается при расчете неценовых критериев, при наличии одного из следующих случаев:</w:t>
      </w:r>
    </w:p>
    <w:bookmarkEnd w:id="280"/>
    <w:bookmarkStart w:name="z1305" w:id="281"/>
    <w:p>
      <w:pPr>
        <w:spacing w:after="0"/>
        <w:ind w:left="0"/>
        <w:jc w:val="both"/>
      </w:pPr>
      <w:r>
        <w:rPr>
          <w:rFonts w:ascii="Times New Roman"/>
          <w:b w:val="false"/>
          <w:i w:val="false"/>
          <w:color w:val="000000"/>
          <w:sz w:val="28"/>
        </w:rPr>
        <w:t>
      1)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w:t>
      </w:r>
    </w:p>
    <w:bookmarkEnd w:id="281"/>
    <w:bookmarkStart w:name="z1306" w:id="282"/>
    <w:p>
      <w:pPr>
        <w:spacing w:after="0"/>
        <w:ind w:left="0"/>
        <w:jc w:val="both"/>
      </w:pPr>
      <w:r>
        <w:rPr>
          <w:rFonts w:ascii="Times New Roman"/>
          <w:b w:val="false"/>
          <w:i w:val="false"/>
          <w:color w:val="000000"/>
          <w:sz w:val="28"/>
        </w:rPr>
        <w:t>
      2) если заявленный опыт работы потенциального поставщика получен в результате нескольких последовательных видов реорганизации (разделение, выделение, слияние, присоединение, преобразование);</w:t>
      </w:r>
    </w:p>
    <w:bookmarkEnd w:id="282"/>
    <w:bookmarkStart w:name="z1307" w:id="283"/>
    <w:p>
      <w:pPr>
        <w:spacing w:after="0"/>
        <w:ind w:left="0"/>
        <w:jc w:val="both"/>
      </w:pPr>
      <w:r>
        <w:rPr>
          <w:rFonts w:ascii="Times New Roman"/>
          <w:b w:val="false"/>
          <w:i w:val="false"/>
          <w:color w:val="000000"/>
          <w:sz w:val="28"/>
        </w:rPr>
        <w:t>
      3)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имеет ограничения, предусмотренные пунктом 53 настоящих Правил;</w:t>
      </w:r>
    </w:p>
    <w:bookmarkEnd w:id="283"/>
    <w:bookmarkStart w:name="z1308" w:id="284"/>
    <w:p>
      <w:pPr>
        <w:spacing w:after="0"/>
        <w:ind w:left="0"/>
        <w:jc w:val="both"/>
      </w:pPr>
      <w:r>
        <w:rPr>
          <w:rFonts w:ascii="Times New Roman"/>
          <w:b w:val="false"/>
          <w:i w:val="false"/>
          <w:color w:val="000000"/>
          <w:sz w:val="28"/>
        </w:rPr>
        <w:t>
      4) если заявленный опыт работы потенциального поставщика получен в результате реорганизации юридических лиц (слияние, присоединение, преобразование), где одно из реорганизуемых юридических лиц лишено лицензии (разрешения) на осуществление видов деятельности, соответствующей предмету закупок.</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85"/>
    <w:p>
      <w:pPr>
        <w:spacing w:after="0"/>
        <w:ind w:left="0"/>
        <w:jc w:val="both"/>
      </w:pPr>
      <w:r>
        <w:rPr>
          <w:rFonts w:ascii="Times New Roman"/>
          <w:b w:val="false"/>
          <w:i w:val="false"/>
          <w:color w:val="000000"/>
          <w:sz w:val="28"/>
        </w:rPr>
        <w:t>
      78. Опыт реализации аналогичных работ и услуг учитывается за последние 10 лет.</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86"/>
    <w:p>
      <w:pPr>
        <w:spacing w:after="0"/>
        <w:ind w:left="0"/>
        <w:jc w:val="left"/>
      </w:pPr>
      <w:r>
        <w:rPr>
          <w:rFonts w:ascii="Times New Roman"/>
          <w:b/>
          <w:i w:val="false"/>
          <w:color w:val="000000"/>
        </w:rPr>
        <w:t xml:space="preserve"> Параграф 14. Особенности определения соответствия квалификационным требованиям участников консорциума</w:t>
      </w:r>
    </w:p>
    <w:bookmarkEnd w:id="286"/>
    <w:bookmarkStart w:name="z248" w:id="287"/>
    <w:p>
      <w:pPr>
        <w:spacing w:after="0"/>
        <w:ind w:left="0"/>
        <w:jc w:val="both"/>
      </w:pPr>
      <w:r>
        <w:rPr>
          <w:rFonts w:ascii="Times New Roman"/>
          <w:b w:val="false"/>
          <w:i w:val="false"/>
          <w:color w:val="000000"/>
          <w:sz w:val="28"/>
        </w:rPr>
        <w:t>
      79. Всем участникам консорциума необходимо соответствовать квалификационным требованиям, предусмотренным параграфами 9, 11 и 12 настоящих Правил, за исключением предусмотренных подпунктом 1) пункта 69 настоящих Правил, по которому расчет производится суммарно по всем участникам консорциума.</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49" w:id="288"/>
    <w:p>
      <w:pPr>
        <w:spacing w:after="0"/>
        <w:ind w:left="0"/>
        <w:jc w:val="both"/>
      </w:pPr>
      <w:r>
        <w:rPr>
          <w:rFonts w:ascii="Times New Roman"/>
          <w:b w:val="false"/>
          <w:i w:val="false"/>
          <w:color w:val="000000"/>
          <w:sz w:val="28"/>
        </w:rPr>
        <w:t>
      80. Консорциум признается соответствующим квалификационным требованиям, предусмотренным параграфами 8 и 10 настоящей главы, в случае соответствия указанным требованиям одного или нескольких участников консорциума.</w:t>
      </w:r>
    </w:p>
    <w:bookmarkEnd w:id="288"/>
    <w:bookmarkStart w:name="z250" w:id="289"/>
    <w:p>
      <w:pPr>
        <w:spacing w:after="0"/>
        <w:ind w:left="0"/>
        <w:jc w:val="both"/>
      </w:pPr>
      <w:r>
        <w:rPr>
          <w:rFonts w:ascii="Times New Roman"/>
          <w:b w:val="false"/>
          <w:i w:val="false"/>
          <w:color w:val="000000"/>
          <w:sz w:val="28"/>
        </w:rPr>
        <w:t>
      81. Консорциум признается соответствующим квалификационному требованию по наличию опыта реализации аналогичных работ при условии наличия опыта в соответствии с параграфом 13 настоящей главы, а также наличия опыта реализации аналогичных строительно-монтажных работ у основного участника консорциума.</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90"/>
    <w:p>
      <w:pPr>
        <w:spacing w:after="0"/>
        <w:ind w:left="0"/>
        <w:jc w:val="both"/>
      </w:pPr>
      <w:r>
        <w:rPr>
          <w:rFonts w:ascii="Times New Roman"/>
          <w:b w:val="false"/>
          <w:i w:val="false"/>
          <w:color w:val="000000"/>
          <w:sz w:val="28"/>
        </w:rPr>
        <w:t>
      82. Наличие лицензии на строительно-монтажные работы у основного участника консорциума обязательно.</w:t>
      </w:r>
    </w:p>
    <w:bookmarkEnd w:id="290"/>
    <w:bookmarkStart w:name="z1309" w:id="291"/>
    <w:p>
      <w:pPr>
        <w:spacing w:after="0"/>
        <w:ind w:left="0"/>
        <w:jc w:val="both"/>
      </w:pPr>
      <w:r>
        <w:rPr>
          <w:rFonts w:ascii="Times New Roman"/>
          <w:b w:val="false"/>
          <w:i w:val="false"/>
          <w:color w:val="000000"/>
          <w:sz w:val="28"/>
        </w:rPr>
        <w:t>
      82-1. Участие консорциума в закупках услуг технического надзора не допускается.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14 дополнен пунктом 82-1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92"/>
    <w:p>
      <w:pPr>
        <w:spacing w:after="0"/>
        <w:ind w:left="0"/>
        <w:jc w:val="left"/>
      </w:pPr>
      <w:r>
        <w:rPr>
          <w:rFonts w:ascii="Times New Roman"/>
          <w:b/>
          <w:i w:val="false"/>
          <w:color w:val="000000"/>
        </w:rPr>
        <w:t xml:space="preserve"> Параграф 15. Подведение итогов предварительного квалификационного отбора</w:t>
      </w:r>
    </w:p>
    <w:bookmarkEnd w:id="292"/>
    <w:bookmarkStart w:name="z253" w:id="293"/>
    <w:p>
      <w:pPr>
        <w:spacing w:after="0"/>
        <w:ind w:left="0"/>
        <w:jc w:val="both"/>
      </w:pPr>
      <w:r>
        <w:rPr>
          <w:rFonts w:ascii="Times New Roman"/>
          <w:b w:val="false"/>
          <w:i w:val="false"/>
          <w:color w:val="000000"/>
          <w:sz w:val="28"/>
        </w:rPr>
        <w:t>
      83. По результатам рассмотрения заявок на участие в конкурсе квалификационный орган:</w:t>
      </w:r>
    </w:p>
    <w:bookmarkEnd w:id="293"/>
    <w:bookmarkStart w:name="z254" w:id="294"/>
    <w:p>
      <w:pPr>
        <w:spacing w:after="0"/>
        <w:ind w:left="0"/>
        <w:jc w:val="both"/>
      </w:pPr>
      <w:r>
        <w:rPr>
          <w:rFonts w:ascii="Times New Roman"/>
          <w:b w:val="false"/>
          <w:i w:val="false"/>
          <w:color w:val="000000"/>
          <w:sz w:val="28"/>
        </w:rPr>
        <w:t>
      1) определяет потенциальных поставщиков (потенциального поставщика), которые соответствуют квалификационным требованиям и требованиям конкурсной документации, и признает их прошедшими предварительный квалификационный отбор;</w:t>
      </w:r>
    </w:p>
    <w:bookmarkEnd w:id="294"/>
    <w:bookmarkStart w:name="z255" w:id="295"/>
    <w:p>
      <w:pPr>
        <w:spacing w:after="0"/>
        <w:ind w:left="0"/>
        <w:jc w:val="both"/>
      </w:pPr>
      <w:r>
        <w:rPr>
          <w:rFonts w:ascii="Times New Roman"/>
          <w:b w:val="false"/>
          <w:i w:val="false"/>
          <w:color w:val="000000"/>
          <w:sz w:val="28"/>
        </w:rPr>
        <w:t xml:space="preserve">
      2) формирует и утверждает протокол итогов предварительного квалификационного отбора,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5"/>
    <w:bookmarkStart w:name="z256" w:id="296"/>
    <w:p>
      <w:pPr>
        <w:spacing w:after="0"/>
        <w:ind w:left="0"/>
        <w:jc w:val="both"/>
      </w:pPr>
      <w:r>
        <w:rPr>
          <w:rFonts w:ascii="Times New Roman"/>
          <w:b w:val="false"/>
          <w:i w:val="false"/>
          <w:color w:val="000000"/>
          <w:sz w:val="28"/>
        </w:rPr>
        <w:t>
      84. Протокол итогов предварительного квалификационного отбора, содержит следующую информацию:</w:t>
      </w:r>
    </w:p>
    <w:bookmarkEnd w:id="296"/>
    <w:bookmarkStart w:name="z257" w:id="297"/>
    <w:p>
      <w:pPr>
        <w:spacing w:after="0"/>
        <w:ind w:left="0"/>
        <w:jc w:val="both"/>
      </w:pPr>
      <w:r>
        <w:rPr>
          <w:rFonts w:ascii="Times New Roman"/>
          <w:b w:val="false"/>
          <w:i w:val="false"/>
          <w:color w:val="000000"/>
          <w:sz w:val="28"/>
        </w:rPr>
        <w:t>
      1)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297"/>
    <w:bookmarkStart w:name="z258" w:id="298"/>
    <w:p>
      <w:pPr>
        <w:spacing w:after="0"/>
        <w:ind w:left="0"/>
        <w:jc w:val="both"/>
      </w:pPr>
      <w:r>
        <w:rPr>
          <w:rFonts w:ascii="Times New Roman"/>
          <w:b w:val="false"/>
          <w:i w:val="false"/>
          <w:color w:val="000000"/>
          <w:sz w:val="28"/>
        </w:rPr>
        <w:t>
      2) замечания и предложения наблюдателей (при их наличии) с мотивированной позицией на них квалификационного органа;</w:t>
      </w:r>
    </w:p>
    <w:bookmarkEnd w:id="298"/>
    <w:bookmarkStart w:name="z259" w:id="299"/>
    <w:p>
      <w:pPr>
        <w:spacing w:after="0"/>
        <w:ind w:left="0"/>
        <w:jc w:val="both"/>
      </w:pPr>
      <w:r>
        <w:rPr>
          <w:rFonts w:ascii="Times New Roman"/>
          <w:b w:val="false"/>
          <w:i w:val="false"/>
          <w:color w:val="000000"/>
          <w:sz w:val="28"/>
        </w:rPr>
        <w:t>
      3) о потенциальных поставщиках, признанных прошедшими предварительный квалификационный отбор.</w:t>
      </w:r>
    </w:p>
    <w:bookmarkEnd w:id="299"/>
    <w:bookmarkStart w:name="z260" w:id="300"/>
    <w:p>
      <w:pPr>
        <w:spacing w:after="0"/>
        <w:ind w:left="0"/>
        <w:jc w:val="both"/>
      </w:pPr>
      <w:r>
        <w:rPr>
          <w:rFonts w:ascii="Times New Roman"/>
          <w:b w:val="false"/>
          <w:i w:val="false"/>
          <w:color w:val="000000"/>
          <w:sz w:val="28"/>
        </w:rPr>
        <w:t>
      85. В случае если, по итогам предварительного квалификационного отбора, прошедшим предварительный квалификационный отбор признается один потенциальный поставщик, указанный потенциальный поставщик признается победителем конкурса.</w:t>
      </w:r>
    </w:p>
    <w:bookmarkEnd w:id="300"/>
    <w:bookmarkStart w:name="z261" w:id="301"/>
    <w:p>
      <w:pPr>
        <w:spacing w:after="0"/>
        <w:ind w:left="0"/>
        <w:jc w:val="both"/>
      </w:pPr>
      <w:r>
        <w:rPr>
          <w:rFonts w:ascii="Times New Roman"/>
          <w:b w:val="false"/>
          <w:i w:val="false"/>
          <w:color w:val="000000"/>
          <w:sz w:val="28"/>
        </w:rPr>
        <w:t xml:space="preserve">
      86. С победителем конкурса заключается Договор о закупках в соответствии с </w:t>
      </w:r>
      <w:r>
        <w:rPr>
          <w:rFonts w:ascii="Times New Roman"/>
          <w:b w:val="false"/>
          <w:i w:val="false"/>
          <w:color w:val="000000"/>
          <w:sz w:val="28"/>
        </w:rPr>
        <w:t>приложениями 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к настоящим Правилам, с отражением в нем предложенных в заявке ценовых и неценовых предложений.</w:t>
      </w:r>
    </w:p>
    <w:bookmarkEnd w:id="301"/>
    <w:bookmarkStart w:name="z262" w:id="302"/>
    <w:p>
      <w:pPr>
        <w:spacing w:after="0"/>
        <w:ind w:left="0"/>
        <w:jc w:val="both"/>
      </w:pPr>
      <w:r>
        <w:rPr>
          <w:rFonts w:ascii="Times New Roman"/>
          <w:b w:val="false"/>
          <w:i w:val="false"/>
          <w:color w:val="000000"/>
          <w:sz w:val="28"/>
        </w:rPr>
        <w:t>
      87. Протокол предварительного квалификационного отбора подписывается всеми членами квалификационного органа и размещается секретарем на электронной платформе закупок в сроки, предусмотренные пунктом 59 настоящих Правил, с автоматическим уведомлением всех потенциальных поставщиков, подавших заявки на участие в конкурсе.</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303"/>
    <w:p>
      <w:pPr>
        <w:spacing w:after="0"/>
        <w:ind w:left="0"/>
        <w:jc w:val="left"/>
      </w:pPr>
      <w:r>
        <w:rPr>
          <w:rFonts w:ascii="Times New Roman"/>
          <w:b/>
          <w:i w:val="false"/>
          <w:color w:val="000000"/>
        </w:rPr>
        <w:t xml:space="preserve"> Параграф 16. Оценка ценовых и неценовых критериев в предложениях потенциальных поставщиков</w:t>
      </w:r>
    </w:p>
    <w:bookmarkEnd w:id="303"/>
    <w:bookmarkStart w:name="z265" w:id="304"/>
    <w:p>
      <w:pPr>
        <w:spacing w:after="0"/>
        <w:ind w:left="0"/>
        <w:jc w:val="both"/>
      </w:pPr>
      <w:r>
        <w:rPr>
          <w:rFonts w:ascii="Times New Roman"/>
          <w:b w:val="false"/>
          <w:i w:val="false"/>
          <w:color w:val="000000"/>
          <w:sz w:val="28"/>
        </w:rPr>
        <w:t>
      89. Оценка ценового критерия по предложенной стоимости реализации проекта производится если цена заявки потенциального поставщика ниже предельной стоимости. При этом, ему присваивается за снижение на 1 % от предельной стоимости - 0,5 балла, но не более 3,5 баллов в совокупности.</w:t>
      </w:r>
    </w:p>
    <w:bookmarkEnd w:id="304"/>
    <w:bookmarkStart w:name="z266" w:id="305"/>
    <w:p>
      <w:pPr>
        <w:spacing w:after="0"/>
        <w:ind w:left="0"/>
        <w:jc w:val="both"/>
      </w:pPr>
      <w:r>
        <w:rPr>
          <w:rFonts w:ascii="Times New Roman"/>
          <w:b w:val="false"/>
          <w:i w:val="false"/>
          <w:color w:val="000000"/>
          <w:sz w:val="28"/>
        </w:rPr>
        <w:t>
      90. Неценовой критерий по наличию у потенциального поставщика опыта работы по выполненным договорам оценивается в соответствии с параграфом 13 настоящих Правил.</w:t>
      </w:r>
    </w:p>
    <w:bookmarkEnd w:id="305"/>
    <w:bookmarkStart w:name="z267" w:id="306"/>
    <w:p>
      <w:pPr>
        <w:spacing w:after="0"/>
        <w:ind w:left="0"/>
        <w:jc w:val="both"/>
      </w:pPr>
      <w:r>
        <w:rPr>
          <w:rFonts w:ascii="Times New Roman"/>
          <w:b w:val="false"/>
          <w:i w:val="false"/>
          <w:color w:val="000000"/>
          <w:sz w:val="28"/>
        </w:rPr>
        <w:t>
      За каждый подтвержденный реализованный объект потенциальному поставщику присваивается 1 балл. Максимальное количество баллов по данному критерию — 5 баллов. Опыт работы в качестве субподрядчика не учитывается.</w:t>
      </w:r>
    </w:p>
    <w:bookmarkEnd w:id="306"/>
    <w:bookmarkStart w:name="z268" w:id="307"/>
    <w:p>
      <w:pPr>
        <w:spacing w:after="0"/>
        <w:ind w:left="0"/>
        <w:jc w:val="both"/>
      </w:pPr>
      <w:r>
        <w:rPr>
          <w:rFonts w:ascii="Times New Roman"/>
          <w:b w:val="false"/>
          <w:i w:val="false"/>
          <w:color w:val="000000"/>
          <w:sz w:val="28"/>
        </w:rPr>
        <w:t>
      91. Неценовой критерий по наличию обязательства по обеспечению доли местного содержания применяется к работам в случае предложения потенциальным поставщиком большего % (процента) местного содержания, чем, установлено в технической спецификации. За каждый дополнительный 1% обязательств по обеспечению повышения местного содержания потенциальному поставщику присваивается 0,2 (ноль целых два десятых) балла. Максимальное количество баллов – 10 (десять).</w:t>
      </w:r>
    </w:p>
    <w:bookmarkEnd w:id="307"/>
    <w:bookmarkStart w:name="z1311" w:id="308"/>
    <w:p>
      <w:pPr>
        <w:spacing w:after="0"/>
        <w:ind w:left="0"/>
        <w:jc w:val="both"/>
      </w:pPr>
      <w:r>
        <w:rPr>
          <w:rFonts w:ascii="Times New Roman"/>
          <w:b w:val="false"/>
          <w:i w:val="false"/>
          <w:color w:val="000000"/>
          <w:sz w:val="28"/>
        </w:rPr>
        <w:t xml:space="preserve">
      Базовые показатели неценового критерия по наличию обязательства по обеспечению доли местного содержания устанавливаются заказчиками: </w:t>
      </w:r>
    </w:p>
    <w:bookmarkEnd w:id="308"/>
    <w:bookmarkStart w:name="z1312" w:id="309"/>
    <w:p>
      <w:pPr>
        <w:spacing w:after="0"/>
        <w:ind w:left="0"/>
        <w:jc w:val="both"/>
      </w:pPr>
      <w:r>
        <w:rPr>
          <w:rFonts w:ascii="Times New Roman"/>
          <w:b w:val="false"/>
          <w:i w:val="false"/>
          <w:color w:val="000000"/>
          <w:sz w:val="28"/>
        </w:rPr>
        <w:t>
      для инженерных сетей - 70 %;</w:t>
      </w:r>
    </w:p>
    <w:bookmarkEnd w:id="309"/>
    <w:bookmarkStart w:name="z1313" w:id="310"/>
    <w:p>
      <w:pPr>
        <w:spacing w:after="0"/>
        <w:ind w:left="0"/>
        <w:jc w:val="both"/>
      </w:pPr>
      <w:r>
        <w:rPr>
          <w:rFonts w:ascii="Times New Roman"/>
          <w:b w:val="false"/>
          <w:i w:val="false"/>
          <w:color w:val="000000"/>
          <w:sz w:val="28"/>
        </w:rPr>
        <w:t>
      для несущих конструкций - 60 %.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311"/>
    <w:p>
      <w:pPr>
        <w:spacing w:after="0"/>
        <w:ind w:left="0"/>
        <w:jc w:val="both"/>
      </w:pPr>
      <w:r>
        <w:rPr>
          <w:rFonts w:ascii="Times New Roman"/>
          <w:b w:val="false"/>
          <w:i w:val="false"/>
          <w:color w:val="000000"/>
          <w:sz w:val="28"/>
        </w:rPr>
        <w:t>
      92. Неценовой критерий по гарантии качества применяется к работам в случае предложения потенциальным поставщиком большего срока гарантии чем срок, установленный технической спецификацией, и оценивается раздельно на несущие конструкции, инженерные сети, а также оборудование. При этом, за дополнительную гарантию потенциальному поставщику присваиваются:</w:t>
      </w:r>
    </w:p>
    <w:bookmarkEnd w:id="311"/>
    <w:bookmarkStart w:name="z1315" w:id="312"/>
    <w:p>
      <w:pPr>
        <w:spacing w:after="0"/>
        <w:ind w:left="0"/>
        <w:jc w:val="both"/>
      </w:pPr>
      <w:r>
        <w:rPr>
          <w:rFonts w:ascii="Times New Roman"/>
          <w:b w:val="false"/>
          <w:i w:val="false"/>
          <w:color w:val="000000"/>
          <w:sz w:val="28"/>
        </w:rPr>
        <w:t>
      1) на несущие конструкции 0,1 (ноль целых одна десятая) балла за каждый год гарантии, суммарное количество баллов в конкурсе данного критерия, не превышает 1 (одного) балла;</w:t>
      </w:r>
    </w:p>
    <w:bookmarkEnd w:id="312"/>
    <w:bookmarkStart w:name="z1316" w:id="313"/>
    <w:p>
      <w:pPr>
        <w:spacing w:after="0"/>
        <w:ind w:left="0"/>
        <w:jc w:val="both"/>
      </w:pPr>
      <w:r>
        <w:rPr>
          <w:rFonts w:ascii="Times New Roman"/>
          <w:b w:val="false"/>
          <w:i w:val="false"/>
          <w:color w:val="000000"/>
          <w:sz w:val="28"/>
        </w:rPr>
        <w:t>
      2) на инженерные сети 0,1 (ноль целых одна десятая) балла за каждый год гарантии, суммарное количество баллов в конкурсе данного критерия не превышает 0,5 (ноль целых пять десятых) балла;</w:t>
      </w:r>
    </w:p>
    <w:bookmarkEnd w:id="313"/>
    <w:bookmarkStart w:name="z1317" w:id="314"/>
    <w:p>
      <w:pPr>
        <w:spacing w:after="0"/>
        <w:ind w:left="0"/>
        <w:jc w:val="both"/>
      </w:pPr>
      <w:r>
        <w:rPr>
          <w:rFonts w:ascii="Times New Roman"/>
          <w:b w:val="false"/>
          <w:i w:val="false"/>
          <w:color w:val="000000"/>
          <w:sz w:val="28"/>
        </w:rPr>
        <w:t>
      3) на оборудование 0,1 (ноль целых одна десятая) балла за каждый год гарантии, суммарное количество баллов в конкурсе данного критерия не превышает 0,5 (ноль целых пять десятых) баллов.</w:t>
      </w:r>
    </w:p>
    <w:bookmarkEnd w:id="314"/>
    <w:bookmarkStart w:name="z1318" w:id="315"/>
    <w:p>
      <w:pPr>
        <w:spacing w:after="0"/>
        <w:ind w:left="0"/>
        <w:jc w:val="both"/>
      </w:pPr>
      <w:r>
        <w:rPr>
          <w:rFonts w:ascii="Times New Roman"/>
          <w:b w:val="false"/>
          <w:i w:val="false"/>
          <w:color w:val="000000"/>
          <w:sz w:val="28"/>
        </w:rPr>
        <w:t xml:space="preserve">
      При отсутствии данных о минимальных требованиях Заказчика по данному критерию, базовое значение применяется не ниже срока, предусмотренного законодательством Республики Казахстан в сфере строительства и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316"/>
    <w:p>
      <w:pPr>
        <w:spacing w:after="0"/>
        <w:ind w:left="0"/>
        <w:jc w:val="both"/>
      </w:pPr>
      <w:r>
        <w:rPr>
          <w:rFonts w:ascii="Times New Roman"/>
          <w:b w:val="false"/>
          <w:i w:val="false"/>
          <w:color w:val="000000"/>
          <w:sz w:val="28"/>
        </w:rPr>
        <w:t>
      93. Для применения неценового критерия в виде гарантии качества по объекту строительства, потенциальным поставщиком, в составе заявки на участие в конкурсе, принимается обязательство по предоставлению, после ввода объекта в эксплуатацию, страхования ответственности по гарантийным обязательствам, либо предоставление банковской гарантии, либо внесение соответствующего обеспечения.</w:t>
      </w:r>
    </w:p>
    <w:bookmarkEnd w:id="316"/>
    <w:bookmarkStart w:name="z274" w:id="317"/>
    <w:p>
      <w:pPr>
        <w:spacing w:after="0"/>
        <w:ind w:left="0"/>
        <w:jc w:val="both"/>
      </w:pPr>
      <w:r>
        <w:rPr>
          <w:rFonts w:ascii="Times New Roman"/>
          <w:b w:val="false"/>
          <w:i w:val="false"/>
          <w:color w:val="000000"/>
          <w:sz w:val="28"/>
        </w:rPr>
        <w:t xml:space="preserve">
      94. Неценовой критерий по обеспечению класса энергоэффективности зданий применяется к работам и относится к объектам реконструкции и нового строительства, по объектам замкнутого цикла. В случае предложения потенциальным поставщиком более энергоэффективного класса чем установленный технической спецификацией. </w:t>
      </w:r>
    </w:p>
    <w:bookmarkEnd w:id="317"/>
    <w:bookmarkStart w:name="z1320" w:id="318"/>
    <w:p>
      <w:pPr>
        <w:spacing w:after="0"/>
        <w:ind w:left="0"/>
        <w:jc w:val="both"/>
      </w:pPr>
      <w:r>
        <w:rPr>
          <w:rFonts w:ascii="Times New Roman"/>
          <w:b w:val="false"/>
          <w:i w:val="false"/>
          <w:color w:val="000000"/>
          <w:sz w:val="28"/>
        </w:rPr>
        <w:t xml:space="preserve">
      При этом, за каждый пункт повышения класса энергоэффективности присваивается 1 (один) балл. Класс энергоэффективности определяется в соответствии с Законом в сфере энергосбережении и повышении энергоэффективности, Правилами определения и пересмотра классов энергоэффективности зданий, строений,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399 (зарегистрирован в Реестре государственной регистрации нормативных правовых актов под № 11312) (далее - Правила определения и пересмотра классов). Максимальное количество баллов – 5 (пять).</w:t>
      </w:r>
    </w:p>
    <w:bookmarkEnd w:id="318"/>
    <w:bookmarkStart w:name="z1321" w:id="319"/>
    <w:p>
      <w:pPr>
        <w:spacing w:after="0"/>
        <w:ind w:left="0"/>
        <w:jc w:val="both"/>
      </w:pPr>
      <w:r>
        <w:rPr>
          <w:rFonts w:ascii="Times New Roman"/>
          <w:b w:val="false"/>
          <w:i w:val="false"/>
          <w:color w:val="000000"/>
          <w:sz w:val="28"/>
        </w:rPr>
        <w:t>
      При отсутствии данных о минимальных требованиях заказчика по данному критерию, для расчета применяется базовое значение равное "С" (выше нормального), в соответствии с Законом в сфере энергосбережении и повышении энергоэффективности, Правилами определения и пересмотра классов.</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320"/>
    <w:p>
      <w:pPr>
        <w:spacing w:after="0"/>
        <w:ind w:left="0"/>
        <w:jc w:val="both"/>
      </w:pPr>
      <w:r>
        <w:rPr>
          <w:rFonts w:ascii="Times New Roman"/>
          <w:b w:val="false"/>
          <w:i w:val="false"/>
          <w:color w:val="000000"/>
          <w:sz w:val="28"/>
        </w:rPr>
        <w:t xml:space="preserve">
      </w:t>
      </w:r>
      <w:r>
        <w:rPr>
          <w:rFonts w:ascii="Times New Roman"/>
          <w:b w:val="false"/>
          <w:i/>
          <w:color w:val="000000"/>
          <w:sz w:val="28"/>
        </w:rPr>
        <w:t>95.</w:t>
      </w:r>
      <w:r>
        <w:rPr>
          <w:rFonts w:ascii="Times New Roman"/>
          <w:b w:val="false"/>
          <w:i w:val="false"/>
          <w:color w:val="000000"/>
          <w:sz w:val="28"/>
        </w:rPr>
        <w:t xml:space="preserve"> Неценовой критерий по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 определяется электронной платформой закупок автоматически на момент подачи заявки на участие в конкурсе, на основе сведений органов государственных доходов по месту сдачи первоначальной/очередной налоговой отчетности за последний рассчитываемый год трехлетнего периода представленных не позднее 1 октября, предшествующего году применения данных сведений для целей определения финансовой устойчивости потенциального поставщика. За соответствие данному критерию потенциальному поставщику присваивается 2 балла.</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22" w:id="321"/>
    <w:p>
      <w:pPr>
        <w:spacing w:after="0"/>
        <w:ind w:left="0"/>
        <w:jc w:val="both"/>
      </w:pPr>
      <w:r>
        <w:rPr>
          <w:rFonts w:ascii="Times New Roman"/>
          <w:b w:val="false"/>
          <w:i w:val="false"/>
          <w:color w:val="000000"/>
          <w:sz w:val="28"/>
        </w:rPr>
        <w:t>
      95-1. Неценовой критерий по присвоению баллов за обязательство по выполнению строительно-монтажных и пуско-наладочных работ ранее сроков, установленных конкурсной документацией, присваивается в размере 0,2 (ноль целых два десятых) балла за каждый процент сокращения нормативного срока строительства.</w:t>
      </w:r>
    </w:p>
    <w:bookmarkEnd w:id="321"/>
    <w:bookmarkStart w:name="z1323" w:id="322"/>
    <w:p>
      <w:pPr>
        <w:spacing w:after="0"/>
        <w:ind w:left="0"/>
        <w:jc w:val="both"/>
      </w:pPr>
      <w:r>
        <w:rPr>
          <w:rFonts w:ascii="Times New Roman"/>
          <w:b w:val="false"/>
          <w:i w:val="false"/>
          <w:color w:val="000000"/>
          <w:sz w:val="28"/>
        </w:rPr>
        <w:t>
      При этом суммарное количество баллов по данному критерию в конкурсе не превышает 2 (двух) баллов.</w:t>
      </w:r>
    </w:p>
    <w:bookmarkEnd w:id="322"/>
    <w:bookmarkStart w:name="z1324" w:id="323"/>
    <w:p>
      <w:pPr>
        <w:spacing w:after="0"/>
        <w:ind w:left="0"/>
        <w:jc w:val="both"/>
      </w:pPr>
      <w:r>
        <w:rPr>
          <w:rFonts w:ascii="Times New Roman"/>
          <w:b w:val="false"/>
          <w:i w:val="false"/>
          <w:color w:val="000000"/>
          <w:sz w:val="28"/>
        </w:rPr>
        <w:t>
      При выборе данного критерия Подрядчик уплачивает пеню за недостижение заявленного показателя в размере 0,1% (ноль целых одна десятая процента) от стоимости невыполненных работ на дату заявленного срока завершения, но не более 10% (десяти процентов) от цены договора, за каждый календарный день не достижения показателя.</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16 дополнен пунктом 95-1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324"/>
    <w:p>
      <w:pPr>
        <w:spacing w:after="0"/>
        <w:ind w:left="0"/>
        <w:jc w:val="both"/>
      </w:pPr>
      <w:r>
        <w:rPr>
          <w:rFonts w:ascii="Times New Roman"/>
          <w:b w:val="false"/>
          <w:i w:val="false"/>
          <w:color w:val="000000"/>
          <w:sz w:val="28"/>
        </w:rPr>
        <w:t xml:space="preserve">
      96. Неценовой критерий по условиям отказа от аванса применяется в случае, если потенциальный поставщик принимает обязательство о полном либо частичном отказе от получения авансовых платежей. </w:t>
      </w:r>
    </w:p>
    <w:bookmarkEnd w:id="324"/>
    <w:bookmarkStart w:name="z1326" w:id="325"/>
    <w:p>
      <w:pPr>
        <w:spacing w:after="0"/>
        <w:ind w:left="0"/>
        <w:jc w:val="both"/>
      </w:pPr>
      <w:r>
        <w:rPr>
          <w:rFonts w:ascii="Times New Roman"/>
          <w:b w:val="false"/>
          <w:i w:val="false"/>
          <w:color w:val="000000"/>
          <w:sz w:val="28"/>
        </w:rPr>
        <w:t xml:space="preserve">
      В случае полного отказа от авансовых платежей потенциальному поставщику начисляется 3 (три) балла. </w:t>
      </w:r>
    </w:p>
    <w:bookmarkEnd w:id="325"/>
    <w:bookmarkStart w:name="z1327" w:id="326"/>
    <w:p>
      <w:pPr>
        <w:spacing w:after="0"/>
        <w:ind w:left="0"/>
        <w:jc w:val="both"/>
      </w:pPr>
      <w:r>
        <w:rPr>
          <w:rFonts w:ascii="Times New Roman"/>
          <w:b w:val="false"/>
          <w:i w:val="false"/>
          <w:color w:val="000000"/>
          <w:sz w:val="28"/>
        </w:rPr>
        <w:t>
      В случае частичного отказа от авансовых платежей:</w:t>
      </w:r>
    </w:p>
    <w:bookmarkEnd w:id="326"/>
    <w:bookmarkStart w:name="z1328" w:id="327"/>
    <w:p>
      <w:pPr>
        <w:spacing w:after="0"/>
        <w:ind w:left="0"/>
        <w:jc w:val="both"/>
      </w:pPr>
      <w:r>
        <w:rPr>
          <w:rFonts w:ascii="Times New Roman"/>
          <w:b w:val="false"/>
          <w:i w:val="false"/>
          <w:color w:val="000000"/>
          <w:sz w:val="28"/>
        </w:rPr>
        <w:t>
      - при авансе в размере 20% начисляется 1 (один) балл;</w:t>
      </w:r>
    </w:p>
    <w:bookmarkEnd w:id="327"/>
    <w:bookmarkStart w:name="z1329" w:id="328"/>
    <w:p>
      <w:pPr>
        <w:spacing w:after="0"/>
        <w:ind w:left="0"/>
        <w:jc w:val="both"/>
      </w:pPr>
      <w:r>
        <w:rPr>
          <w:rFonts w:ascii="Times New Roman"/>
          <w:b w:val="false"/>
          <w:i w:val="false"/>
          <w:color w:val="000000"/>
          <w:sz w:val="28"/>
        </w:rPr>
        <w:t>
      - при авансе в размере 10% начисляется 2 (два) балла.</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329"/>
    <w:p>
      <w:pPr>
        <w:spacing w:after="0"/>
        <w:ind w:left="0"/>
        <w:jc w:val="both"/>
      </w:pPr>
      <w:r>
        <w:rPr>
          <w:rFonts w:ascii="Times New Roman"/>
          <w:b w:val="false"/>
          <w:i w:val="false"/>
          <w:color w:val="000000"/>
          <w:sz w:val="28"/>
        </w:rPr>
        <w:t>
      97. Неценовой критерий по реализации проекта за счет собственных средств с принятием объекта в доверительное управление применяется только к объектам замкнутого цикла при условии наличия приложения, заполненного и утвержденного Заказчиком соглашения об условиях передачи объекта в доверительное управление согласно приложению 1 к Типовому договору о строительстве "под ключ" в рамках реализации национального проекта по модернизации энергетического и коммунального секторов.</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330"/>
    <w:p>
      <w:pPr>
        <w:spacing w:after="0"/>
        <w:ind w:left="0"/>
        <w:jc w:val="both"/>
      </w:pPr>
      <w:r>
        <w:rPr>
          <w:rFonts w:ascii="Times New Roman"/>
          <w:b w:val="false"/>
          <w:i w:val="false"/>
          <w:color w:val="000000"/>
          <w:sz w:val="28"/>
        </w:rPr>
        <w:t>
      98. При этом такому потенциальному поставщику дополнительно начисляются баллы по критериям цены, опыта, местного содержания, гарантии качества, класса энергоэффективности, регистрации по месту реализации проекта рассчитываемым в соответствии с параграфом 16 настоящей Главы.</w:t>
      </w:r>
    </w:p>
    <w:bookmarkEnd w:id="330"/>
    <w:bookmarkStart w:name="z280" w:id="331"/>
    <w:p>
      <w:pPr>
        <w:spacing w:after="0"/>
        <w:ind w:left="0"/>
        <w:jc w:val="left"/>
      </w:pPr>
      <w:r>
        <w:rPr>
          <w:rFonts w:ascii="Times New Roman"/>
          <w:b/>
          <w:i w:val="false"/>
          <w:color w:val="000000"/>
        </w:rPr>
        <w:t xml:space="preserve"> Параграф 17. Подведение итогов конкурса</w:t>
      </w:r>
    </w:p>
    <w:bookmarkEnd w:id="331"/>
    <w:bookmarkStart w:name="z281" w:id="332"/>
    <w:p>
      <w:pPr>
        <w:spacing w:after="0"/>
        <w:ind w:left="0"/>
        <w:jc w:val="both"/>
      </w:pPr>
      <w:r>
        <w:rPr>
          <w:rFonts w:ascii="Times New Roman"/>
          <w:b w:val="false"/>
          <w:i w:val="false"/>
          <w:color w:val="000000"/>
          <w:sz w:val="28"/>
        </w:rPr>
        <w:t>
      99. Электронная платформа закупок автоматически сопоставляет ценовые и неценовые критерии, производит подсчет набранных баллов потенциальных поставщиков и определяет победителя и потенциального поставщика, занявшего второе место на основании информации, указанной в заявках.</w:t>
      </w:r>
    </w:p>
    <w:bookmarkEnd w:id="332"/>
    <w:bookmarkStart w:name="z282" w:id="333"/>
    <w:p>
      <w:pPr>
        <w:spacing w:after="0"/>
        <w:ind w:left="0"/>
        <w:jc w:val="both"/>
      </w:pPr>
      <w:r>
        <w:rPr>
          <w:rFonts w:ascii="Times New Roman"/>
          <w:b w:val="false"/>
          <w:i w:val="false"/>
          <w:color w:val="000000"/>
          <w:sz w:val="28"/>
        </w:rPr>
        <w:t>
      100. При равенстве общего количества баллов победителем признается потенциальный поставщик, имеющий наибольшее количество баллов по опыту работы.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334"/>
    <w:p>
      <w:pPr>
        <w:spacing w:after="0"/>
        <w:ind w:left="0"/>
        <w:jc w:val="both"/>
      </w:pPr>
      <w:r>
        <w:rPr>
          <w:rFonts w:ascii="Times New Roman"/>
          <w:b w:val="false"/>
          <w:i w:val="false"/>
          <w:color w:val="000000"/>
          <w:sz w:val="28"/>
        </w:rPr>
        <w:t>
      101. При равенстве общего количества баллов и баллов по опыту работы, победителем признается потенциальный поставщик, имеющий более низкий показатель загрузки (округленный до двух знаков после запятой).</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335"/>
    <w:p>
      <w:pPr>
        <w:spacing w:after="0"/>
        <w:ind w:left="0"/>
        <w:jc w:val="both"/>
      </w:pPr>
      <w:r>
        <w:rPr>
          <w:rFonts w:ascii="Times New Roman"/>
          <w:b w:val="false"/>
          <w:i w:val="false"/>
          <w:color w:val="000000"/>
          <w:sz w:val="28"/>
        </w:rPr>
        <w:t>
      102. При равенстве общего количества баллов, и баллов по опыту работы, а также показателя финансовой устойчивости победителем признается потенциальный поставщик, подавший заявку на участие в конкурсе ранее других.</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336"/>
    <w:p>
      <w:pPr>
        <w:spacing w:after="0"/>
        <w:ind w:left="0"/>
        <w:jc w:val="both"/>
      </w:pPr>
      <w:r>
        <w:rPr>
          <w:rFonts w:ascii="Times New Roman"/>
          <w:b w:val="false"/>
          <w:i w:val="false"/>
          <w:color w:val="000000"/>
          <w:sz w:val="28"/>
        </w:rPr>
        <w:t>
      103. При отказе победителя конкурса от заключения договора, неподписании договора в установленный срок, потенциальный поставщик признается уклонившимся от заключения договора. В этом случае право на заключение договора переходит к участнику, занявшему второе место по результатам конкурса. Заключение договора с таким участником осуществляется в порядке и сроки, установленные настоящими Правилами.</w:t>
      </w:r>
    </w:p>
    <w:bookmarkEnd w:id="336"/>
    <w:bookmarkStart w:name="z286" w:id="337"/>
    <w:p>
      <w:pPr>
        <w:spacing w:after="0"/>
        <w:ind w:left="0"/>
        <w:jc w:val="both"/>
      </w:pPr>
      <w:r>
        <w:rPr>
          <w:rFonts w:ascii="Times New Roman"/>
          <w:b w:val="false"/>
          <w:i w:val="false"/>
          <w:color w:val="000000"/>
          <w:sz w:val="28"/>
        </w:rPr>
        <w:t>
      104. Конкурс признается несостоявшимся в случаях:</w:t>
      </w:r>
    </w:p>
    <w:bookmarkEnd w:id="337"/>
    <w:bookmarkStart w:name="z287" w:id="338"/>
    <w:p>
      <w:pPr>
        <w:spacing w:after="0"/>
        <w:ind w:left="0"/>
        <w:jc w:val="both"/>
      </w:pPr>
      <w:r>
        <w:rPr>
          <w:rFonts w:ascii="Times New Roman"/>
          <w:b w:val="false"/>
          <w:i w:val="false"/>
          <w:color w:val="000000"/>
          <w:sz w:val="28"/>
        </w:rPr>
        <w:t>
      1) предусмотренных пунктом 38 настоящих Правил;</w:t>
      </w:r>
    </w:p>
    <w:bookmarkEnd w:id="338"/>
    <w:bookmarkStart w:name="z288" w:id="339"/>
    <w:p>
      <w:pPr>
        <w:spacing w:after="0"/>
        <w:ind w:left="0"/>
        <w:jc w:val="both"/>
      </w:pPr>
      <w:r>
        <w:rPr>
          <w:rFonts w:ascii="Times New Roman"/>
          <w:b w:val="false"/>
          <w:i w:val="false"/>
          <w:color w:val="000000"/>
          <w:sz w:val="28"/>
        </w:rPr>
        <w:t>
      2) если все заявки потенциальных поставщиков отклонены.</w:t>
      </w:r>
    </w:p>
    <w:bookmarkEnd w:id="339"/>
    <w:bookmarkStart w:name="z289" w:id="340"/>
    <w:p>
      <w:pPr>
        <w:spacing w:after="0"/>
        <w:ind w:left="0"/>
        <w:jc w:val="both"/>
      </w:pPr>
      <w:r>
        <w:rPr>
          <w:rFonts w:ascii="Times New Roman"/>
          <w:b w:val="false"/>
          <w:i w:val="false"/>
          <w:color w:val="000000"/>
          <w:sz w:val="28"/>
        </w:rPr>
        <w:t>
      105. Итоги конкурса, сформированные автоматически электронной платформой закупок, обжалованию не подлежат, за исключением случаев выявления фактов влияния технического сбоя на итоги конкурса.</w:t>
      </w:r>
    </w:p>
    <w:bookmarkEnd w:id="340"/>
    <w:bookmarkStart w:name="z290" w:id="341"/>
    <w:p>
      <w:pPr>
        <w:spacing w:after="0"/>
        <w:ind w:left="0"/>
        <w:jc w:val="both"/>
      </w:pPr>
      <w:r>
        <w:rPr>
          <w:rFonts w:ascii="Times New Roman"/>
          <w:b w:val="false"/>
          <w:i w:val="false"/>
          <w:color w:val="000000"/>
          <w:sz w:val="28"/>
        </w:rPr>
        <w:t>
      106. Если закупки способом конкурса признаны несостоявшимися, Заказчик вправе повторно провести закупки способом конкурса.</w:t>
      </w:r>
    </w:p>
    <w:bookmarkEnd w:id="341"/>
    <w:bookmarkStart w:name="z291" w:id="342"/>
    <w:p>
      <w:pPr>
        <w:spacing w:after="0"/>
        <w:ind w:left="0"/>
        <w:jc w:val="left"/>
      </w:pPr>
      <w:r>
        <w:rPr>
          <w:rFonts w:ascii="Times New Roman"/>
          <w:b/>
          <w:i w:val="false"/>
          <w:color w:val="000000"/>
        </w:rPr>
        <w:t xml:space="preserve"> Параграф 18. Заключение договора о закупках</w:t>
      </w:r>
    </w:p>
    <w:bookmarkEnd w:id="342"/>
    <w:bookmarkStart w:name="z292" w:id="343"/>
    <w:p>
      <w:pPr>
        <w:spacing w:after="0"/>
        <w:ind w:left="0"/>
        <w:jc w:val="both"/>
      </w:pPr>
      <w:r>
        <w:rPr>
          <w:rFonts w:ascii="Times New Roman"/>
          <w:b w:val="false"/>
          <w:i w:val="false"/>
          <w:color w:val="000000"/>
          <w:sz w:val="28"/>
        </w:rPr>
        <w:t>
      107. Заключение и исполнение договора о закупках осуществляется в соответствии с гражданским законодательством Республики Казахстан и настоящими Правилами.</w:t>
      </w:r>
    </w:p>
    <w:bookmarkEnd w:id="343"/>
    <w:bookmarkStart w:name="z293" w:id="344"/>
    <w:p>
      <w:pPr>
        <w:spacing w:after="0"/>
        <w:ind w:left="0"/>
        <w:jc w:val="both"/>
      </w:pPr>
      <w:r>
        <w:rPr>
          <w:rFonts w:ascii="Times New Roman"/>
          <w:b w:val="false"/>
          <w:i w:val="false"/>
          <w:color w:val="000000"/>
          <w:sz w:val="28"/>
        </w:rPr>
        <w:t xml:space="preserve">
      108. Договор о закупках заключается по форме, предусмотренной в </w:t>
      </w:r>
      <w:r>
        <w:rPr>
          <w:rFonts w:ascii="Times New Roman"/>
          <w:b w:val="false"/>
          <w:i w:val="false"/>
          <w:color w:val="000000"/>
          <w:sz w:val="28"/>
        </w:rPr>
        <w:t>приложениях 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к настоящим Правилам, на условиях конкурсной заявки победителя. Все обязательства и предложения победителя, повлиявшие на его победу, подлежат включению в текст договора. В случае финансирования проекта за счет поставщика с дальнейшим принятием объекта в доверительное управление, с поставщиком дополнительно подписывается соглашение об условиях передачи объекта в доверительное управление,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Типовому договору о строительстве "под ключ" в рамках реализации национального проекта по модернизации энергетического и коммунального секторов, предусмотренному в приложении 5 к настоящим Правилам.</w:t>
      </w:r>
    </w:p>
    <w:bookmarkEnd w:id="344"/>
    <w:bookmarkStart w:name="z294" w:id="345"/>
    <w:p>
      <w:pPr>
        <w:spacing w:after="0"/>
        <w:ind w:left="0"/>
        <w:jc w:val="both"/>
      </w:pPr>
      <w:r>
        <w:rPr>
          <w:rFonts w:ascii="Times New Roman"/>
          <w:b w:val="false"/>
          <w:i w:val="false"/>
          <w:color w:val="000000"/>
          <w:sz w:val="28"/>
        </w:rPr>
        <w:t>
      109. Договор о закупках заключается на электронной платформе закупок на сумму, указанную в протоколе об итогах конкурса, с начислением к ней НДС (за исключением случаев, когда победитель закупок не является плательщиком НДС либо предмет закупок не облагается НДС в соответствии с законодательством Республики Казахстан).</w:t>
      </w:r>
    </w:p>
    <w:bookmarkEnd w:id="345"/>
    <w:bookmarkStart w:name="z1330" w:id="346"/>
    <w:p>
      <w:pPr>
        <w:spacing w:after="0"/>
        <w:ind w:left="0"/>
        <w:jc w:val="both"/>
      </w:pPr>
      <w:r>
        <w:rPr>
          <w:rFonts w:ascii="Times New Roman"/>
          <w:b w:val="false"/>
          <w:i w:val="false"/>
          <w:color w:val="000000"/>
          <w:sz w:val="28"/>
        </w:rPr>
        <w:t xml:space="preserve">
      Заказчик направляет победителю проект договора, удостоверенный электронной цифровой подписью посредством электронной платформы, в соответствии с типовыми договорами о закупках работ и услуг,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в течение 3 (трех) рабочих дней со дня истечения срока на обжалование протокола об итогах закупок.</w:t>
      </w:r>
    </w:p>
    <w:bookmarkEnd w:id="346"/>
    <w:bookmarkStart w:name="z1331" w:id="347"/>
    <w:p>
      <w:pPr>
        <w:spacing w:after="0"/>
        <w:ind w:left="0"/>
        <w:jc w:val="both"/>
      </w:pPr>
      <w:r>
        <w:rPr>
          <w:rFonts w:ascii="Times New Roman"/>
          <w:b w:val="false"/>
          <w:i w:val="false"/>
          <w:color w:val="000000"/>
          <w:sz w:val="28"/>
        </w:rPr>
        <w:t>
      Победитель конкурса подписывает проект договора электронной цифровой подписью посредством электронной платформы в течение 3 (трех) рабочих дней со дня получения его от Заказчика, в случае заключения договора с нерезидентом Республики Казахстан - в течение 5 (пяти) рабочих дней.</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348"/>
    <w:p>
      <w:pPr>
        <w:spacing w:after="0"/>
        <w:ind w:left="0"/>
        <w:jc w:val="both"/>
      </w:pPr>
      <w:r>
        <w:rPr>
          <w:rFonts w:ascii="Times New Roman"/>
          <w:b w:val="false"/>
          <w:i w:val="false"/>
          <w:color w:val="000000"/>
          <w:sz w:val="28"/>
        </w:rPr>
        <w:t>
      При этом Заказчик направляет победителю конкурса, подписанный со своей стороны проект договора о закупках в течении 2 (двух) рабочих дней с даты публикации протокола итогов конкурса. Победитель закупок обязан подписать договор на электронной платформе закупок в течение 3 (трех) рабочих дней со дня получения его от Заказчика.</w:t>
      </w:r>
    </w:p>
    <w:bookmarkEnd w:id="348"/>
    <w:bookmarkStart w:name="z296" w:id="349"/>
    <w:p>
      <w:pPr>
        <w:spacing w:after="0"/>
        <w:ind w:left="0"/>
        <w:jc w:val="both"/>
      </w:pPr>
      <w:r>
        <w:rPr>
          <w:rFonts w:ascii="Times New Roman"/>
          <w:b w:val="false"/>
          <w:i w:val="false"/>
          <w:color w:val="000000"/>
          <w:sz w:val="28"/>
        </w:rPr>
        <w:t>
      110. В случае, если договор о закупках заключается с нерезидентом Республики Казахстан, срок подписания договора для каждой из сторон составляет не более 10 (десяти) рабочих дней.</w:t>
      </w:r>
    </w:p>
    <w:bookmarkEnd w:id="349"/>
    <w:bookmarkStart w:name="z297" w:id="350"/>
    <w:p>
      <w:pPr>
        <w:spacing w:after="0"/>
        <w:ind w:left="0"/>
        <w:jc w:val="both"/>
      </w:pPr>
      <w:r>
        <w:rPr>
          <w:rFonts w:ascii="Times New Roman"/>
          <w:b w:val="false"/>
          <w:i w:val="false"/>
          <w:color w:val="000000"/>
          <w:sz w:val="28"/>
        </w:rPr>
        <w:t>
      111. Договор подписывается на бумажном носителе в случае заключения договора о закупках с нерезидентом Республики Казахстан.</w:t>
      </w:r>
    </w:p>
    <w:bookmarkEnd w:id="350"/>
    <w:p>
      <w:pPr>
        <w:spacing w:after="0"/>
        <w:ind w:left="0"/>
        <w:jc w:val="both"/>
      </w:pPr>
      <w:r>
        <w:rPr>
          <w:rFonts w:ascii="Times New Roman"/>
          <w:b w:val="false"/>
          <w:i w:val="false"/>
          <w:color w:val="000000"/>
          <w:sz w:val="28"/>
        </w:rPr>
        <w:t>
      При этом электронная копия договора загружается на электронную платформу закупок в срок не более 5 (пяти) рабочих дней с даты заключения договора о закупках.</w:t>
      </w:r>
    </w:p>
    <w:p>
      <w:pPr>
        <w:spacing w:after="0"/>
        <w:ind w:left="0"/>
        <w:jc w:val="both"/>
      </w:pPr>
      <w:r>
        <w:rPr>
          <w:rFonts w:ascii="Times New Roman"/>
          <w:b w:val="false"/>
          <w:i w:val="false"/>
          <w:color w:val="000000"/>
          <w:sz w:val="28"/>
        </w:rPr>
        <w:t>
      В случае заключения договора о закупках с нерезидентом Республики Казахстан допускается оформление договора о закупках в предлагаемой им форме с учетом требований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редкции приказа Министра промышленности и строительства РК от 28.01.2026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351"/>
    <w:p>
      <w:pPr>
        <w:spacing w:after="0"/>
        <w:ind w:left="0"/>
        <w:jc w:val="both"/>
      </w:pPr>
      <w:r>
        <w:rPr>
          <w:rFonts w:ascii="Times New Roman"/>
          <w:b w:val="false"/>
          <w:i w:val="false"/>
          <w:color w:val="000000"/>
          <w:sz w:val="28"/>
        </w:rPr>
        <w:t>
      112. Проект договора от лица консорциума подписывается лидером консорциума, имеющим лицензию на проведение строительно-монтажных работ и подавшим конкурсную заявку от лица консорциума.</w:t>
      </w:r>
    </w:p>
    <w:bookmarkEnd w:id="351"/>
    <w:bookmarkStart w:name="z301" w:id="352"/>
    <w:p>
      <w:pPr>
        <w:spacing w:after="0"/>
        <w:ind w:left="0"/>
        <w:jc w:val="both"/>
      </w:pPr>
      <w:r>
        <w:rPr>
          <w:rFonts w:ascii="Times New Roman"/>
          <w:b w:val="false"/>
          <w:i w:val="false"/>
          <w:color w:val="000000"/>
          <w:sz w:val="28"/>
        </w:rPr>
        <w:t>
      113. В случае, если потенциальный поставщик, за исключением потенциального поставщика, занявшего по итогам конкурса второе место, не подписал договор в установленные сроки, то такой потенциальный поставщик признается уклонившимся от заключения договора.</w:t>
      </w:r>
    </w:p>
    <w:bookmarkEnd w:id="352"/>
    <w:bookmarkStart w:name="z302" w:id="353"/>
    <w:p>
      <w:pPr>
        <w:spacing w:after="0"/>
        <w:ind w:left="0"/>
        <w:jc w:val="both"/>
      </w:pPr>
      <w:r>
        <w:rPr>
          <w:rFonts w:ascii="Times New Roman"/>
          <w:b w:val="false"/>
          <w:i w:val="false"/>
          <w:color w:val="000000"/>
          <w:sz w:val="28"/>
        </w:rPr>
        <w:t>
      В случае признания потенциального поставщика уклонившимся от заключения договора о закупках, Заказчиком удерживается внесенное им обеспечение конкурсной заявки.</w:t>
      </w:r>
    </w:p>
    <w:bookmarkEnd w:id="353"/>
    <w:bookmarkStart w:name="z303" w:id="354"/>
    <w:p>
      <w:pPr>
        <w:spacing w:after="0"/>
        <w:ind w:left="0"/>
        <w:jc w:val="both"/>
      </w:pPr>
      <w:r>
        <w:rPr>
          <w:rFonts w:ascii="Times New Roman"/>
          <w:b w:val="false"/>
          <w:i w:val="false"/>
          <w:color w:val="000000"/>
          <w:sz w:val="28"/>
        </w:rPr>
        <w:t>
      Потенциальный поставщик не признается уклонившимся от заключения договора о закупках в случаях отказа потенциального поставщика от заключения договора (долгосрочного договора) о закупках в связи с несвоевременным направлением Заказчиком подписанного с его стороны договора в адрес потенциального поставщика.</w:t>
      </w:r>
    </w:p>
    <w:bookmarkEnd w:id="354"/>
    <w:bookmarkStart w:name="z304" w:id="355"/>
    <w:p>
      <w:pPr>
        <w:spacing w:after="0"/>
        <w:ind w:left="0"/>
        <w:jc w:val="both"/>
      </w:pPr>
      <w:r>
        <w:rPr>
          <w:rFonts w:ascii="Times New Roman"/>
          <w:b w:val="false"/>
          <w:i w:val="false"/>
          <w:color w:val="000000"/>
          <w:sz w:val="28"/>
        </w:rPr>
        <w:t>
      114. В договоре с принятием обязательств потенциального поставщика реализовать объект за счет собственных средств с принятием объекта в доверительное управление на условиях типового договора передачи в доверительное управление, устанавливаются ключевые показатели эффективности (KPI).</w:t>
      </w:r>
    </w:p>
    <w:bookmarkEnd w:id="355"/>
    <w:bookmarkStart w:name="z305" w:id="356"/>
    <w:p>
      <w:pPr>
        <w:spacing w:after="0"/>
        <w:ind w:left="0"/>
        <w:jc w:val="both"/>
      </w:pPr>
      <w:r>
        <w:rPr>
          <w:rFonts w:ascii="Times New Roman"/>
          <w:b w:val="false"/>
          <w:i w:val="false"/>
          <w:color w:val="000000"/>
          <w:sz w:val="28"/>
        </w:rPr>
        <w:t>
      115. В случае, предусмотренном пунктом 114 настоящих Правил, эксплуатация объекта может осуществляться в форме доверительного управления. Договор доверительного управления является неотъемлемой частью договора о закупках.</w:t>
      </w:r>
    </w:p>
    <w:bookmarkEnd w:id="356"/>
    <w:bookmarkStart w:name="z306" w:id="357"/>
    <w:p>
      <w:pPr>
        <w:spacing w:after="0"/>
        <w:ind w:left="0"/>
        <w:jc w:val="both"/>
      </w:pPr>
      <w:r>
        <w:rPr>
          <w:rFonts w:ascii="Times New Roman"/>
          <w:b w:val="false"/>
          <w:i w:val="false"/>
          <w:color w:val="000000"/>
          <w:sz w:val="28"/>
        </w:rPr>
        <w:t>
      Договор должен содержать положения о возврате инвестиций поставщика, в том числе механизм их поэтапного возмещения. Механизм возврата инвестиций и форма компенсации затрат подлежат согласованию с уполномоченным органом в сфере регулирования естественных монополий.</w:t>
      </w:r>
    </w:p>
    <w:bookmarkEnd w:id="357"/>
    <w:bookmarkStart w:name="z307" w:id="358"/>
    <w:p>
      <w:pPr>
        <w:spacing w:after="0"/>
        <w:ind w:left="0"/>
        <w:jc w:val="both"/>
      </w:pPr>
      <w:r>
        <w:rPr>
          <w:rFonts w:ascii="Times New Roman"/>
          <w:b w:val="false"/>
          <w:i w:val="false"/>
          <w:color w:val="000000"/>
          <w:sz w:val="28"/>
        </w:rPr>
        <w:t>
      116. Договор о строительстве "под ключ" в рамках реализации национального проекта по модернизации энергетического и коммунального секторов, по которому имеется сметная, предпроектная, проектная (проектно-сметная) документация, утвержденная в установленном порядке, должен содержать обязательство поставщика по приобретению товаров, подлежащих монтажу, оснащению строящегося объекта и (или) потреблению при строительстве в соответствии со сметной, предпроектной, проектной (проектно-сметной) документации, у товаропроизводителей закупаемого товара и организаций, реализующих Проект по созданию новых производств по закупаемому товару, на основе коммерческих предложений, представленных на электронной платформе согласно Правилам приобретения товаров у казахстанских товаропроизводителей и заключению офтейк-контрактов.</w:t>
      </w:r>
    </w:p>
    <w:bookmarkEnd w:id="358"/>
    <w:bookmarkStart w:name="z308" w:id="359"/>
    <w:p>
      <w:pPr>
        <w:spacing w:after="0"/>
        <w:ind w:left="0"/>
        <w:jc w:val="both"/>
      </w:pPr>
      <w:r>
        <w:rPr>
          <w:rFonts w:ascii="Times New Roman"/>
          <w:b w:val="false"/>
          <w:i w:val="false"/>
          <w:color w:val="000000"/>
          <w:sz w:val="28"/>
        </w:rPr>
        <w:t>
      Подтверждением исполнения поставщиком, субподрядчиком обязательства, предусмотренного настоящим пунктом, является предоставление поставщиком и субподрядчиком до даты подписания сторонами соответствующего (окончательного) акта, подтверждающего прием-передачу выполненных работ, копий договоров о закупках товаров у товаропроизводителей закупаемых товаров/организаций, реализующих Проект по созданию новых производств по закупаемому товару (офтейк-контракт), актов приема-передачи товаров.</w:t>
      </w:r>
    </w:p>
    <w:bookmarkEnd w:id="359"/>
    <w:bookmarkStart w:name="z309" w:id="360"/>
    <w:p>
      <w:pPr>
        <w:spacing w:after="0"/>
        <w:ind w:left="0"/>
        <w:jc w:val="both"/>
      </w:pPr>
      <w:r>
        <w:rPr>
          <w:rFonts w:ascii="Times New Roman"/>
          <w:b w:val="false"/>
          <w:i w:val="false"/>
          <w:color w:val="000000"/>
          <w:sz w:val="28"/>
        </w:rPr>
        <w:t>
      117. Проекты договоров о закупках предпроектных, проектных работ должны содержать требования о приоритетном использовании поставщиком в предпроектной и (или) проектной (проектно-сметной) документации строительных материалов, оборудования, изделий и конструкций, включенных в базу данных товаров, работ, услуг и их поставщиков (при наличии), формируемую уполномоченным государственным органом в области государственной поддержки индустриально-инновационной деятельности.</w:t>
      </w:r>
    </w:p>
    <w:bookmarkEnd w:id="360"/>
    <w:bookmarkStart w:name="z310" w:id="361"/>
    <w:p>
      <w:pPr>
        <w:spacing w:after="0"/>
        <w:ind w:left="0"/>
        <w:jc w:val="both"/>
      </w:pPr>
      <w:r>
        <w:rPr>
          <w:rFonts w:ascii="Times New Roman"/>
          <w:b w:val="false"/>
          <w:i w:val="false"/>
          <w:color w:val="000000"/>
          <w:sz w:val="28"/>
        </w:rPr>
        <w:t>
      118. Проект договора о закупках должен содержать условие об осуществлении расчета, в том числе окончательного расчета по договору в срок не позднее 60 календарных дней с даты подписания сторонами актов, подтверждающих выполнение работ, оказание услуг.</w:t>
      </w:r>
    </w:p>
    <w:bookmarkEnd w:id="361"/>
    <w:bookmarkStart w:name="z311" w:id="362"/>
    <w:p>
      <w:pPr>
        <w:spacing w:after="0"/>
        <w:ind w:left="0"/>
        <w:jc w:val="both"/>
      </w:pPr>
      <w:r>
        <w:rPr>
          <w:rFonts w:ascii="Times New Roman"/>
          <w:b w:val="false"/>
          <w:i w:val="false"/>
          <w:color w:val="000000"/>
          <w:sz w:val="28"/>
        </w:rPr>
        <w:t>
      119. Заказчик обязан предусмотреть в договоре о закупках ответственность обеих сторон за несвоевременное исполнение обязательств по договору, в том числе ответственность Заказчика за несвоевременные оплату и возврат поставщику обеспечения исполнения договора.</w:t>
      </w:r>
    </w:p>
    <w:bookmarkEnd w:id="362"/>
    <w:bookmarkStart w:name="z312" w:id="363"/>
    <w:p>
      <w:pPr>
        <w:spacing w:after="0"/>
        <w:ind w:left="0"/>
        <w:jc w:val="both"/>
      </w:pPr>
      <w:r>
        <w:rPr>
          <w:rFonts w:ascii="Times New Roman"/>
          <w:b w:val="false"/>
          <w:i w:val="false"/>
          <w:color w:val="000000"/>
          <w:sz w:val="28"/>
        </w:rPr>
        <w:t>
      120. Договор о закупках, заключаемый с победителем конкурса, должен содержать обязательство поставщика о выполнении работ или оказании услуг квалифицированными специалистами, с оборудованием, техникой (техническими устройствами), зданиями (сооружениями), помещениями, программным обеспечением, заявленными в составе конкурсной заявки.</w:t>
      </w:r>
    </w:p>
    <w:bookmarkEnd w:id="363"/>
    <w:bookmarkStart w:name="z313" w:id="364"/>
    <w:p>
      <w:pPr>
        <w:spacing w:after="0"/>
        <w:ind w:left="0"/>
        <w:jc w:val="both"/>
      </w:pPr>
      <w:r>
        <w:rPr>
          <w:rFonts w:ascii="Times New Roman"/>
          <w:b w:val="false"/>
          <w:i w:val="false"/>
          <w:color w:val="000000"/>
          <w:sz w:val="28"/>
        </w:rPr>
        <w:t>
      При этом поставщик вправе, по согласованию с Заказчиком, заменить специалистов, оборудование, технику (технические устройства), помещения, программное обеспечение, заявленные в составе конкурсной заявки, на равнозначные.</w:t>
      </w:r>
    </w:p>
    <w:bookmarkEnd w:id="364"/>
    <w:bookmarkStart w:name="z314" w:id="365"/>
    <w:p>
      <w:pPr>
        <w:spacing w:after="0"/>
        <w:ind w:left="0"/>
        <w:jc w:val="left"/>
      </w:pPr>
      <w:r>
        <w:rPr>
          <w:rFonts w:ascii="Times New Roman"/>
          <w:b/>
          <w:i w:val="false"/>
          <w:color w:val="000000"/>
        </w:rPr>
        <w:t xml:space="preserve"> Параграф 19. Обеспечение исполнения договора о закупках</w:t>
      </w:r>
    </w:p>
    <w:bookmarkEnd w:id="365"/>
    <w:bookmarkStart w:name="z315" w:id="366"/>
    <w:p>
      <w:pPr>
        <w:spacing w:after="0"/>
        <w:ind w:left="0"/>
        <w:jc w:val="both"/>
      </w:pPr>
      <w:r>
        <w:rPr>
          <w:rFonts w:ascii="Times New Roman"/>
          <w:b w:val="false"/>
          <w:i w:val="false"/>
          <w:color w:val="000000"/>
          <w:sz w:val="28"/>
        </w:rPr>
        <w:t>
      121. Обеспечение исполнения договора о закупках представляет собой обязательное условие заключения договора и служит финансовой гарантией надлежащего исполнения поставщиком обязательств по проектированию и строительству объекта.</w:t>
      </w:r>
    </w:p>
    <w:bookmarkEnd w:id="366"/>
    <w:bookmarkStart w:name="z316" w:id="367"/>
    <w:p>
      <w:pPr>
        <w:spacing w:after="0"/>
        <w:ind w:left="0"/>
        <w:jc w:val="both"/>
      </w:pPr>
      <w:r>
        <w:rPr>
          <w:rFonts w:ascii="Times New Roman"/>
          <w:b w:val="false"/>
          <w:i w:val="false"/>
          <w:color w:val="000000"/>
          <w:sz w:val="28"/>
        </w:rPr>
        <w:t>
      Обеспечение требуется для всех этапов реализации договора о закупках, включая: проектирование, закуп, строительство, финансирование (при наличии), ввод в эксплуатацию (при наличии), долгосрочную эксплуатацию (при наличии), гарантийный период (при наличии).</w:t>
      </w:r>
    </w:p>
    <w:bookmarkEnd w:id="367"/>
    <w:bookmarkStart w:name="z317" w:id="368"/>
    <w:p>
      <w:pPr>
        <w:spacing w:after="0"/>
        <w:ind w:left="0"/>
        <w:jc w:val="both"/>
      </w:pPr>
      <w:r>
        <w:rPr>
          <w:rFonts w:ascii="Times New Roman"/>
          <w:b w:val="false"/>
          <w:i w:val="false"/>
          <w:color w:val="000000"/>
          <w:sz w:val="28"/>
        </w:rPr>
        <w:t>
      122. Обеспечение исполнения договора о закупках предоставляется в одной из следующих форм:</w:t>
      </w:r>
    </w:p>
    <w:bookmarkEnd w:id="368"/>
    <w:bookmarkStart w:name="z1333" w:id="369"/>
    <w:p>
      <w:pPr>
        <w:spacing w:after="0"/>
        <w:ind w:left="0"/>
        <w:jc w:val="both"/>
      </w:pPr>
      <w:r>
        <w:rPr>
          <w:rFonts w:ascii="Times New Roman"/>
          <w:b w:val="false"/>
          <w:i w:val="false"/>
          <w:color w:val="000000"/>
          <w:sz w:val="28"/>
        </w:rPr>
        <w:t>
      денег, находящихся в электронном кошельке поставщика;</w:t>
      </w:r>
    </w:p>
    <w:bookmarkEnd w:id="369"/>
    <w:bookmarkStart w:name="z1334" w:id="370"/>
    <w:p>
      <w:pPr>
        <w:spacing w:after="0"/>
        <w:ind w:left="0"/>
        <w:jc w:val="both"/>
      </w:pPr>
      <w:r>
        <w:rPr>
          <w:rFonts w:ascii="Times New Roman"/>
          <w:b w:val="false"/>
          <w:i w:val="false"/>
          <w:color w:val="000000"/>
          <w:sz w:val="28"/>
        </w:rPr>
        <w:t>
      либо:</w:t>
      </w:r>
    </w:p>
    <w:bookmarkEnd w:id="370"/>
    <w:bookmarkStart w:name="z1335" w:id="371"/>
    <w:p>
      <w:pPr>
        <w:spacing w:after="0"/>
        <w:ind w:left="0"/>
        <w:jc w:val="both"/>
      </w:pPr>
      <w:r>
        <w:rPr>
          <w:rFonts w:ascii="Times New Roman"/>
          <w:b w:val="false"/>
          <w:i w:val="false"/>
          <w:color w:val="000000"/>
          <w:sz w:val="28"/>
        </w:rPr>
        <w:t>
      банковской гарантии, представляемой по форме согласно приложению 8 конкурсной документации к настоящим Правилам;</w:t>
      </w:r>
    </w:p>
    <w:bookmarkEnd w:id="371"/>
    <w:bookmarkStart w:name="z1336" w:id="372"/>
    <w:p>
      <w:pPr>
        <w:spacing w:after="0"/>
        <w:ind w:left="0"/>
        <w:jc w:val="both"/>
      </w:pPr>
      <w:r>
        <w:rPr>
          <w:rFonts w:ascii="Times New Roman"/>
          <w:b w:val="false"/>
          <w:i w:val="false"/>
          <w:color w:val="000000"/>
          <w:sz w:val="28"/>
        </w:rPr>
        <w:t>
      либо:</w:t>
      </w:r>
    </w:p>
    <w:bookmarkEnd w:id="372"/>
    <w:bookmarkStart w:name="z1337" w:id="373"/>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73"/>
    <w:bookmarkStart w:name="z1338" w:id="374"/>
    <w:p>
      <w:pPr>
        <w:spacing w:after="0"/>
        <w:ind w:left="0"/>
        <w:jc w:val="both"/>
      </w:pPr>
      <w:r>
        <w:rPr>
          <w:rFonts w:ascii="Times New Roman"/>
          <w:b w:val="false"/>
          <w:i w:val="false"/>
          <w:color w:val="000000"/>
          <w:sz w:val="28"/>
        </w:rPr>
        <w:t>
      Размер обеспечения составляет 3 % от общей стоимости договора.</w:t>
      </w:r>
    </w:p>
    <w:bookmarkEnd w:id="374"/>
    <w:bookmarkStart w:name="z1339" w:id="375"/>
    <w:p>
      <w:pPr>
        <w:spacing w:after="0"/>
        <w:ind w:left="0"/>
        <w:jc w:val="both"/>
      </w:pPr>
      <w:r>
        <w:rPr>
          <w:rFonts w:ascii="Times New Roman"/>
          <w:b w:val="false"/>
          <w:i w:val="false"/>
          <w:color w:val="000000"/>
          <w:sz w:val="28"/>
        </w:rPr>
        <w:t>
      В конкурсной документации указывается точный размер и допустимые формы обеспечения исполнения договора.</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76"/>
    <w:p>
      <w:pPr>
        <w:spacing w:after="0"/>
        <w:ind w:left="0"/>
        <w:jc w:val="both"/>
      </w:pPr>
      <w:r>
        <w:rPr>
          <w:rFonts w:ascii="Times New Roman"/>
          <w:b w:val="false"/>
          <w:i w:val="false"/>
          <w:color w:val="000000"/>
          <w:sz w:val="28"/>
        </w:rPr>
        <w:t>
      123. Срок действия обеспечения должен превышать срок завершения всех работ по договору, включая ввод в эксплуатацию, не менее чем на 90 (девяносто) календарных дней.</w:t>
      </w:r>
    </w:p>
    <w:bookmarkEnd w:id="376"/>
    <w:bookmarkStart w:name="z324" w:id="377"/>
    <w:p>
      <w:pPr>
        <w:spacing w:after="0"/>
        <w:ind w:left="0"/>
        <w:jc w:val="both"/>
      </w:pPr>
      <w:r>
        <w:rPr>
          <w:rFonts w:ascii="Times New Roman"/>
          <w:b w:val="false"/>
          <w:i w:val="false"/>
          <w:color w:val="000000"/>
          <w:sz w:val="28"/>
        </w:rPr>
        <w:t>
      124. Условия возврата и удержания обеспечения:</w:t>
      </w:r>
    </w:p>
    <w:bookmarkEnd w:id="377"/>
    <w:bookmarkStart w:name="z325" w:id="378"/>
    <w:p>
      <w:pPr>
        <w:spacing w:after="0"/>
        <w:ind w:left="0"/>
        <w:jc w:val="both"/>
      </w:pPr>
      <w:r>
        <w:rPr>
          <w:rFonts w:ascii="Times New Roman"/>
          <w:b w:val="false"/>
          <w:i w:val="false"/>
          <w:color w:val="000000"/>
          <w:sz w:val="28"/>
        </w:rPr>
        <w:t>
      1) возврат обеспечения исполнения договора осуществляется по завершении всех обязательств подрядчика, подписании актов ввода объекта в эксплуатацию при отсутствии обоснованных претензий от Заказчика.</w:t>
      </w:r>
    </w:p>
    <w:bookmarkEnd w:id="378"/>
    <w:bookmarkStart w:name="z326" w:id="379"/>
    <w:p>
      <w:pPr>
        <w:spacing w:after="0"/>
        <w:ind w:left="0"/>
        <w:jc w:val="both"/>
      </w:pPr>
      <w:r>
        <w:rPr>
          <w:rFonts w:ascii="Times New Roman"/>
          <w:b w:val="false"/>
          <w:i w:val="false"/>
          <w:color w:val="000000"/>
          <w:sz w:val="28"/>
        </w:rPr>
        <w:t>
      2) в случаях расторжения договора по вине поставщика, нарушения сроков или иных условий, заказчик вправе удержать обеспечение в полном объеме.</w:t>
      </w:r>
    </w:p>
    <w:bookmarkEnd w:id="379"/>
    <w:bookmarkStart w:name="z327" w:id="380"/>
    <w:p>
      <w:pPr>
        <w:spacing w:after="0"/>
        <w:ind w:left="0"/>
        <w:jc w:val="both"/>
      </w:pPr>
      <w:r>
        <w:rPr>
          <w:rFonts w:ascii="Times New Roman"/>
          <w:b w:val="false"/>
          <w:i w:val="false"/>
          <w:color w:val="000000"/>
          <w:sz w:val="28"/>
        </w:rPr>
        <w:t>
      3) Заказчик возвращает внесенное обеспечение исполнения договора о закупках поставщику в течение 10 (десяти) рабочих дней с даты полного и надлежащего исполнения им своих обязательств по договору о закупках.</w:t>
      </w:r>
    </w:p>
    <w:bookmarkEnd w:id="380"/>
    <w:bookmarkStart w:name="z328" w:id="381"/>
    <w:p>
      <w:pPr>
        <w:spacing w:after="0"/>
        <w:ind w:left="0"/>
        <w:jc w:val="both"/>
      </w:pPr>
      <w:r>
        <w:rPr>
          <w:rFonts w:ascii="Times New Roman"/>
          <w:b w:val="false"/>
          <w:i w:val="false"/>
          <w:color w:val="000000"/>
          <w:sz w:val="28"/>
        </w:rPr>
        <w:t>
      125. В случае продления сроков исполнения договора по согласованию сторон, подрядчик обязан продлить действие обеспечения на соответствующий срок в течении 5 рабочих дней после подписания дополнительного соглашения.</w:t>
      </w:r>
    </w:p>
    <w:bookmarkEnd w:id="381"/>
    <w:bookmarkStart w:name="z329" w:id="382"/>
    <w:p>
      <w:pPr>
        <w:spacing w:after="0"/>
        <w:ind w:left="0"/>
        <w:jc w:val="both"/>
      </w:pPr>
      <w:r>
        <w:rPr>
          <w:rFonts w:ascii="Times New Roman"/>
          <w:b w:val="false"/>
          <w:i w:val="false"/>
          <w:color w:val="000000"/>
          <w:sz w:val="28"/>
        </w:rPr>
        <w:t>
      В случае непредоставления продленного обеспечения договора в течении 5 рабочих дней, дополнительное соглашение подлежит расторжению.</w:t>
      </w:r>
    </w:p>
    <w:bookmarkEnd w:id="382"/>
    <w:bookmarkStart w:name="z330" w:id="383"/>
    <w:p>
      <w:pPr>
        <w:spacing w:after="0"/>
        <w:ind w:left="0"/>
        <w:jc w:val="both"/>
      </w:pPr>
      <w:r>
        <w:rPr>
          <w:rFonts w:ascii="Times New Roman"/>
          <w:b w:val="false"/>
          <w:i w:val="false"/>
          <w:color w:val="000000"/>
          <w:sz w:val="28"/>
        </w:rPr>
        <w:t>
      126. При реализации проекта с участием международных финансовых организаций применяют дополнительные условия к форме и размеру обеспечения, предусмотренные условиями соглашения о финансировании.</w:t>
      </w:r>
    </w:p>
    <w:bookmarkEnd w:id="383"/>
    <w:bookmarkStart w:name="z1341" w:id="384"/>
    <w:p>
      <w:pPr>
        <w:spacing w:after="0"/>
        <w:ind w:left="0"/>
        <w:jc w:val="both"/>
      </w:pPr>
      <w:r>
        <w:rPr>
          <w:rFonts w:ascii="Times New Roman"/>
          <w:b w:val="false"/>
          <w:i w:val="false"/>
          <w:color w:val="000000"/>
          <w:sz w:val="28"/>
        </w:rPr>
        <w:t>
      Финансирование, привлекаемое через международные финансовые организации, может осуществляться в соответствии с их внутренними требованиями только в части процедур закупок и рассмотрения (отбора и утверждения) проектов.</w:t>
      </w:r>
    </w:p>
    <w:bookmarkEnd w:id="384"/>
    <w:bookmarkStart w:name="z1342" w:id="385"/>
    <w:p>
      <w:pPr>
        <w:spacing w:after="0"/>
        <w:ind w:left="0"/>
        <w:jc w:val="both"/>
      </w:pPr>
      <w:r>
        <w:rPr>
          <w:rFonts w:ascii="Times New Roman"/>
          <w:b w:val="false"/>
          <w:i w:val="false"/>
          <w:color w:val="000000"/>
          <w:sz w:val="28"/>
        </w:rPr>
        <w:t>
      При этом все остальные положения и требования Национального проекта остаются обязательными к исполнению.</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86"/>
    <w:p>
      <w:pPr>
        <w:spacing w:after="0"/>
        <w:ind w:left="0"/>
        <w:jc w:val="both"/>
      </w:pPr>
      <w:r>
        <w:rPr>
          <w:rFonts w:ascii="Times New Roman"/>
          <w:b w:val="false"/>
          <w:i w:val="false"/>
          <w:color w:val="000000"/>
          <w:sz w:val="28"/>
        </w:rPr>
        <w:t>
      127. Обеспечение исполнения долгосрочного договора о закупках предоставляется на весь срок действия долгосрочного договора. Обеспечение исполнения долгосрочного договора по закупкам работ и услуг предоставляется на соответствующий год либо на весь срок действия долгосрочного договора в соответствии с условиями договора о закупках.</w:t>
      </w:r>
    </w:p>
    <w:bookmarkEnd w:id="386"/>
    <w:bookmarkStart w:name="z332" w:id="387"/>
    <w:p>
      <w:pPr>
        <w:spacing w:after="0"/>
        <w:ind w:left="0"/>
        <w:jc w:val="both"/>
      </w:pPr>
      <w:r>
        <w:rPr>
          <w:rFonts w:ascii="Times New Roman"/>
          <w:b w:val="false"/>
          <w:i w:val="false"/>
          <w:color w:val="000000"/>
          <w:sz w:val="28"/>
        </w:rPr>
        <w:t>
      128. Условия предоставления обеспечения по договорам, заключаемым в рамках проектов, реализуемых за счет средств поставщика с последующим доверительным управлением объектом, определяются в соответствии с Приложением к Типовому договору</w:t>
      </w:r>
    </w:p>
    <w:bookmarkEnd w:id="387"/>
    <w:bookmarkStart w:name="z333" w:id="388"/>
    <w:p>
      <w:pPr>
        <w:spacing w:after="0"/>
        <w:ind w:left="0"/>
        <w:jc w:val="both"/>
      </w:pPr>
      <w:r>
        <w:rPr>
          <w:rFonts w:ascii="Times New Roman"/>
          <w:b w:val="false"/>
          <w:i w:val="false"/>
          <w:color w:val="000000"/>
          <w:sz w:val="28"/>
        </w:rPr>
        <w:t>
      129. Заказчик ведет учет предоставленных обеспечений с помощью электронной платформы закупок с обязательной фиксацией сроков действия, суммы обеспечения и контроля своевременного продления либо возврата обеспечения.</w:t>
      </w:r>
    </w:p>
    <w:bookmarkEnd w:id="388"/>
    <w:bookmarkStart w:name="z334" w:id="389"/>
    <w:p>
      <w:pPr>
        <w:spacing w:after="0"/>
        <w:ind w:left="0"/>
        <w:jc w:val="left"/>
      </w:pPr>
      <w:r>
        <w:rPr>
          <w:rFonts w:ascii="Times New Roman"/>
          <w:b/>
          <w:i w:val="false"/>
          <w:color w:val="000000"/>
        </w:rPr>
        <w:t xml:space="preserve"> Параграф 20. Обеспечение возврата аванса (предоплаты)</w:t>
      </w:r>
    </w:p>
    <w:bookmarkEnd w:id="389"/>
    <w:bookmarkStart w:name="z335" w:id="390"/>
    <w:p>
      <w:pPr>
        <w:spacing w:after="0"/>
        <w:ind w:left="0"/>
        <w:jc w:val="both"/>
      </w:pPr>
      <w:r>
        <w:rPr>
          <w:rFonts w:ascii="Times New Roman"/>
          <w:b w:val="false"/>
          <w:i w:val="false"/>
          <w:color w:val="000000"/>
          <w:sz w:val="28"/>
        </w:rPr>
        <w:t>
      130.</w:t>
      </w:r>
    </w:p>
    <w:bookmarkEnd w:id="390"/>
    <w:bookmarkStart w:name="z1343" w:id="391"/>
    <w:p>
      <w:pPr>
        <w:spacing w:after="0"/>
        <w:ind w:left="0"/>
        <w:jc w:val="both"/>
      </w:pPr>
      <w:r>
        <w:rPr>
          <w:rFonts w:ascii="Times New Roman"/>
          <w:b w:val="false"/>
          <w:i w:val="false"/>
          <w:color w:val="000000"/>
          <w:sz w:val="28"/>
        </w:rPr>
        <w:t>
      В случае, если договором о закупках предусматривается выплата аванса (предоплаты) победитель конкурса обязан вместе с обеспечением исполнения договора в срок не позднее 10 (десяти) рабочих дней со дня заключения договора о закупках предоставить обеспечение возврата (предоплаты) в размере суммы аванса (предоплаты).</w:t>
      </w:r>
    </w:p>
    <w:bookmarkEnd w:id="391"/>
    <w:bookmarkStart w:name="z1344" w:id="392"/>
    <w:p>
      <w:pPr>
        <w:spacing w:after="0"/>
        <w:ind w:left="0"/>
        <w:jc w:val="both"/>
      </w:pPr>
      <w:r>
        <w:rPr>
          <w:rFonts w:ascii="Times New Roman"/>
          <w:b w:val="false"/>
          <w:i w:val="false"/>
          <w:color w:val="000000"/>
          <w:sz w:val="28"/>
        </w:rPr>
        <w:t xml:space="preserve">
      Обеспечение возврата аванса (предоплаты) предоставляется одним из следующих способов: </w:t>
      </w:r>
    </w:p>
    <w:bookmarkEnd w:id="392"/>
    <w:bookmarkStart w:name="z1345" w:id="393"/>
    <w:p>
      <w:pPr>
        <w:spacing w:after="0"/>
        <w:ind w:left="0"/>
        <w:jc w:val="both"/>
      </w:pPr>
      <w:r>
        <w:rPr>
          <w:rFonts w:ascii="Times New Roman"/>
          <w:b w:val="false"/>
          <w:i w:val="false"/>
          <w:color w:val="000000"/>
          <w:sz w:val="28"/>
        </w:rPr>
        <w:t>
      денег, находящихся в электронном кошельке Поставщика;</w:t>
      </w:r>
    </w:p>
    <w:bookmarkEnd w:id="393"/>
    <w:bookmarkStart w:name="z1346" w:id="394"/>
    <w:p>
      <w:pPr>
        <w:spacing w:after="0"/>
        <w:ind w:left="0"/>
        <w:jc w:val="both"/>
      </w:pPr>
      <w:r>
        <w:rPr>
          <w:rFonts w:ascii="Times New Roman"/>
          <w:b w:val="false"/>
          <w:i w:val="false"/>
          <w:color w:val="000000"/>
          <w:sz w:val="28"/>
        </w:rPr>
        <w:t>
      либо:</w:t>
      </w:r>
    </w:p>
    <w:bookmarkEnd w:id="394"/>
    <w:bookmarkStart w:name="z1347" w:id="395"/>
    <w:p>
      <w:pPr>
        <w:spacing w:after="0"/>
        <w:ind w:left="0"/>
        <w:jc w:val="both"/>
      </w:pPr>
      <w:r>
        <w:rPr>
          <w:rFonts w:ascii="Times New Roman"/>
          <w:b w:val="false"/>
          <w:i w:val="false"/>
          <w:color w:val="000000"/>
          <w:sz w:val="28"/>
        </w:rPr>
        <w:t>
      банковской гарантии, представляемой по форме согласно приложению 8 конкурсной документации к настоящим Правилам;</w:t>
      </w:r>
    </w:p>
    <w:bookmarkEnd w:id="395"/>
    <w:bookmarkStart w:name="z1348" w:id="396"/>
    <w:p>
      <w:pPr>
        <w:spacing w:after="0"/>
        <w:ind w:left="0"/>
        <w:jc w:val="both"/>
      </w:pPr>
      <w:r>
        <w:rPr>
          <w:rFonts w:ascii="Times New Roman"/>
          <w:b w:val="false"/>
          <w:i w:val="false"/>
          <w:color w:val="000000"/>
          <w:sz w:val="28"/>
        </w:rPr>
        <w:t>
      либо:</w:t>
      </w:r>
    </w:p>
    <w:bookmarkEnd w:id="396"/>
    <w:bookmarkStart w:name="z1349" w:id="397"/>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поставщика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97"/>
    <w:bookmarkStart w:name="z1350" w:id="398"/>
    <w:p>
      <w:pPr>
        <w:spacing w:after="0"/>
        <w:ind w:left="0"/>
        <w:jc w:val="both"/>
      </w:pPr>
      <w:r>
        <w:rPr>
          <w:rFonts w:ascii="Times New Roman"/>
          <w:b w:val="false"/>
          <w:i w:val="false"/>
          <w:color w:val="000000"/>
          <w:sz w:val="28"/>
        </w:rPr>
        <w:t xml:space="preserve">
      Страхование исполнения обязательств по договору (страховая гарантия) оформляется посредством заключения договора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98"/>
    <w:bookmarkStart w:name="z1351" w:id="399"/>
    <w:p>
      <w:pPr>
        <w:spacing w:after="0"/>
        <w:ind w:left="0"/>
        <w:jc w:val="both"/>
      </w:pPr>
      <w:r>
        <w:rPr>
          <w:rFonts w:ascii="Times New Roman"/>
          <w:b w:val="false"/>
          <w:i w:val="false"/>
          <w:color w:val="000000"/>
          <w:sz w:val="28"/>
        </w:rPr>
        <w:t>
      Предельный размер авансового платежа по договору не превышает тридцати процентов от суммы заключенного договора.</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400"/>
    <w:p>
      <w:pPr>
        <w:spacing w:after="0"/>
        <w:ind w:left="0"/>
        <w:jc w:val="both"/>
      </w:pPr>
      <w:r>
        <w:rPr>
          <w:rFonts w:ascii="Times New Roman"/>
          <w:b w:val="false"/>
          <w:i w:val="false"/>
          <w:color w:val="000000"/>
          <w:sz w:val="28"/>
        </w:rPr>
        <w:t>
      131. Заказчик выплачивает аванс (предоплату) в срок не более 20 (двадцати) рабочих дней со дня предоставления победителем конкурса надлежащего обеспечения возврата аванса (предоплаты).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401"/>
    <w:p>
      <w:pPr>
        <w:spacing w:after="0"/>
        <w:ind w:left="0"/>
        <w:jc w:val="left"/>
      </w:pPr>
      <w:r>
        <w:rPr>
          <w:rFonts w:ascii="Times New Roman"/>
          <w:b/>
          <w:i w:val="false"/>
          <w:color w:val="000000"/>
        </w:rPr>
        <w:t xml:space="preserve"> Параграф 21. Обеспечение гарантийных обязательств</w:t>
      </w:r>
    </w:p>
    <w:bookmarkEnd w:id="401"/>
    <w:bookmarkStart w:name="z342" w:id="402"/>
    <w:p>
      <w:pPr>
        <w:spacing w:after="0"/>
        <w:ind w:left="0"/>
        <w:jc w:val="both"/>
      </w:pPr>
      <w:r>
        <w:rPr>
          <w:rFonts w:ascii="Times New Roman"/>
          <w:b w:val="false"/>
          <w:i w:val="false"/>
          <w:color w:val="000000"/>
          <w:sz w:val="28"/>
        </w:rPr>
        <w:t>
      133. В случае, если потенциальный поставщик получил баллы по неценовому критерию "гарантия качества по объекту строительства", он обязан внести дополнительное обеспечение исполнения гарантийных обязательств.</w:t>
      </w:r>
    </w:p>
    <w:bookmarkEnd w:id="402"/>
    <w:bookmarkStart w:name="z343" w:id="403"/>
    <w:p>
      <w:pPr>
        <w:spacing w:after="0"/>
        <w:ind w:left="0"/>
        <w:jc w:val="both"/>
      </w:pPr>
      <w:r>
        <w:rPr>
          <w:rFonts w:ascii="Times New Roman"/>
          <w:b w:val="false"/>
          <w:i w:val="false"/>
          <w:color w:val="000000"/>
          <w:sz w:val="28"/>
        </w:rPr>
        <w:t>
      134. Дополнительное обеспечение исполнения гарантийных обязательств в размере 0,5 % от стоимости договора за каждый полученный балл по критерию "гарантия качества" вносится в одной из следующих форм:</w:t>
      </w:r>
    </w:p>
    <w:bookmarkEnd w:id="403"/>
    <w:bookmarkStart w:name="z1353" w:id="404"/>
    <w:p>
      <w:pPr>
        <w:spacing w:after="0"/>
        <w:ind w:left="0"/>
        <w:jc w:val="both"/>
      </w:pPr>
      <w:r>
        <w:rPr>
          <w:rFonts w:ascii="Times New Roman"/>
          <w:b w:val="false"/>
          <w:i w:val="false"/>
          <w:color w:val="000000"/>
          <w:sz w:val="28"/>
        </w:rPr>
        <w:t>
      1) банковской гарантии, представляемой в форме электронного документа согласно приложению 8 конкурсной документации к настоящим Правилам;</w:t>
      </w:r>
    </w:p>
    <w:bookmarkEnd w:id="404"/>
    <w:bookmarkStart w:name="z1354" w:id="405"/>
    <w:p>
      <w:pPr>
        <w:spacing w:after="0"/>
        <w:ind w:left="0"/>
        <w:jc w:val="both"/>
      </w:pPr>
      <w:r>
        <w:rPr>
          <w:rFonts w:ascii="Times New Roman"/>
          <w:b w:val="false"/>
          <w:i w:val="false"/>
          <w:color w:val="000000"/>
          <w:sz w:val="28"/>
        </w:rPr>
        <w:t xml:space="preserve">
      2) договора страхования гражданско-правовой ответственности подрядчика в виде электронного документа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406"/>
    <w:p>
      <w:pPr>
        <w:spacing w:after="0"/>
        <w:ind w:left="0"/>
        <w:jc w:val="both"/>
      </w:pPr>
      <w:r>
        <w:rPr>
          <w:rFonts w:ascii="Times New Roman"/>
          <w:b w:val="false"/>
          <w:i w:val="false"/>
          <w:color w:val="000000"/>
          <w:sz w:val="28"/>
        </w:rPr>
        <w:t>
      135. Указанное обеспечение вносится вместе с обеспечением исполнения договора, в срок не более 10 рабочих дней после заключения договора.</w:t>
      </w:r>
    </w:p>
    <w:bookmarkEnd w:id="406"/>
    <w:bookmarkStart w:name="z347" w:id="407"/>
    <w:p>
      <w:pPr>
        <w:spacing w:after="0"/>
        <w:ind w:left="0"/>
        <w:jc w:val="both"/>
      </w:pPr>
      <w:r>
        <w:rPr>
          <w:rFonts w:ascii="Times New Roman"/>
          <w:b w:val="false"/>
          <w:i w:val="false"/>
          <w:color w:val="000000"/>
          <w:sz w:val="28"/>
        </w:rPr>
        <w:t>
      136. Возврат дополнительного обеспечения исполнения гарантийных обязательств производится в течение 10 рабочих дней после предоставления страхования ответственности по гарантийным обязательствам, либо другого обеспечения, предусмотренного пунктом 93 Правил.</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408"/>
    <w:p>
      <w:pPr>
        <w:spacing w:after="0"/>
        <w:ind w:left="0"/>
        <w:jc w:val="both"/>
      </w:pPr>
      <w:r>
        <w:rPr>
          <w:rFonts w:ascii="Times New Roman"/>
          <w:b w:val="false"/>
          <w:i w:val="false"/>
          <w:color w:val="000000"/>
          <w:sz w:val="28"/>
        </w:rPr>
        <w:t>
      137. Невнесение соответствующего обеспечения или непредставление действующего страхового полиса считается нарушением условий договора и влечет отказ в заключении договора.</w:t>
      </w:r>
    </w:p>
    <w:bookmarkEnd w:id="408"/>
    <w:bookmarkStart w:name="z349" w:id="409"/>
    <w:p>
      <w:pPr>
        <w:spacing w:after="0"/>
        <w:ind w:left="0"/>
        <w:jc w:val="left"/>
      </w:pPr>
      <w:r>
        <w:rPr>
          <w:rFonts w:ascii="Times New Roman"/>
          <w:b/>
          <w:i w:val="false"/>
          <w:color w:val="000000"/>
        </w:rPr>
        <w:t xml:space="preserve"> Параграф 22. Изменение проекта договора о закупках</w:t>
      </w:r>
    </w:p>
    <w:bookmarkEnd w:id="409"/>
    <w:bookmarkStart w:name="z350" w:id="410"/>
    <w:p>
      <w:pPr>
        <w:spacing w:after="0"/>
        <w:ind w:left="0"/>
        <w:jc w:val="both"/>
      </w:pPr>
      <w:r>
        <w:rPr>
          <w:rFonts w:ascii="Times New Roman"/>
          <w:b w:val="false"/>
          <w:i w:val="false"/>
          <w:color w:val="000000"/>
          <w:sz w:val="28"/>
        </w:rPr>
        <w:t>
      138. Внесение изменений и (или) дополнений в проект договора о закупках допускается по взаимному согласию сторон с обязательным оформлением изменений в виде дополнительного соглашения к договору о закупках, являющегося его неотъемлемой частью, в следующих случаях:</w:t>
      </w:r>
    </w:p>
    <w:bookmarkEnd w:id="410"/>
    <w:bookmarkStart w:name="z351" w:id="411"/>
    <w:p>
      <w:pPr>
        <w:spacing w:after="0"/>
        <w:ind w:left="0"/>
        <w:jc w:val="both"/>
      </w:pPr>
      <w:r>
        <w:rPr>
          <w:rFonts w:ascii="Times New Roman"/>
          <w:b w:val="false"/>
          <w:i w:val="false"/>
          <w:color w:val="000000"/>
          <w:sz w:val="28"/>
        </w:rPr>
        <w:t>
      1) в части уменьшения суммы договора при условии неизменности качества и иных условий, послуживших основанием выбора поставщика;</w:t>
      </w:r>
    </w:p>
    <w:bookmarkEnd w:id="411"/>
    <w:bookmarkStart w:name="z352" w:id="412"/>
    <w:p>
      <w:pPr>
        <w:spacing w:after="0"/>
        <w:ind w:left="0"/>
        <w:jc w:val="both"/>
      </w:pPr>
      <w:r>
        <w:rPr>
          <w:rFonts w:ascii="Times New Roman"/>
          <w:b w:val="false"/>
          <w:i w:val="false"/>
          <w:color w:val="000000"/>
          <w:sz w:val="28"/>
        </w:rPr>
        <w:t>
      2) в случае отказа от аванса (предоплаты) либо изменения условий его выплаты;</w:t>
      </w:r>
    </w:p>
    <w:bookmarkEnd w:id="412"/>
    <w:bookmarkStart w:name="z353" w:id="413"/>
    <w:p>
      <w:pPr>
        <w:spacing w:after="0"/>
        <w:ind w:left="0"/>
        <w:jc w:val="both"/>
      </w:pPr>
      <w:r>
        <w:rPr>
          <w:rFonts w:ascii="Times New Roman"/>
          <w:b w:val="false"/>
          <w:i w:val="false"/>
          <w:color w:val="000000"/>
          <w:sz w:val="28"/>
        </w:rPr>
        <w:t>
      3) в части продления срока исполнения обязательств поставщиком в следующих случаях с обязательным документальным оформлением решения о продлении сроков с приложением расчета дней продления:</w:t>
      </w:r>
    </w:p>
    <w:bookmarkEnd w:id="413"/>
    <w:bookmarkStart w:name="z354" w:id="414"/>
    <w:p>
      <w:pPr>
        <w:spacing w:after="0"/>
        <w:ind w:left="0"/>
        <w:jc w:val="both"/>
      </w:pPr>
      <w:r>
        <w:rPr>
          <w:rFonts w:ascii="Times New Roman"/>
          <w:b w:val="false"/>
          <w:i w:val="false"/>
          <w:color w:val="000000"/>
          <w:sz w:val="28"/>
        </w:rPr>
        <w:t>
      признания победителя конкурса уклонившимся от заключения договора либо невнесения обеспечения исполнения договора с продлением срока на количество дней с даты утверждения итогов конкурса до даты признания уклонения;</w:t>
      </w:r>
    </w:p>
    <w:bookmarkEnd w:id="414"/>
    <w:bookmarkStart w:name="z355" w:id="415"/>
    <w:p>
      <w:pPr>
        <w:spacing w:after="0"/>
        <w:ind w:left="0"/>
        <w:jc w:val="both"/>
      </w:pPr>
      <w:r>
        <w:rPr>
          <w:rFonts w:ascii="Times New Roman"/>
          <w:b w:val="false"/>
          <w:i w:val="false"/>
          <w:color w:val="000000"/>
          <w:sz w:val="28"/>
        </w:rPr>
        <w:t>
      расторжения договора по вине поставщика с продлением срока на количество дней с даты заключения договора до даты его расторжения;</w:t>
      </w:r>
    </w:p>
    <w:bookmarkEnd w:id="415"/>
    <w:bookmarkStart w:name="z356" w:id="416"/>
    <w:p>
      <w:pPr>
        <w:spacing w:after="0"/>
        <w:ind w:left="0"/>
        <w:jc w:val="both"/>
      </w:pPr>
      <w:r>
        <w:rPr>
          <w:rFonts w:ascii="Times New Roman"/>
          <w:b w:val="false"/>
          <w:i w:val="false"/>
          <w:color w:val="000000"/>
          <w:sz w:val="28"/>
        </w:rPr>
        <w:t>
      отмены или пересмотра итогов конкурса с продлением срока на количество дней, затраченных на отмену или пересмотр итогов;</w:t>
      </w:r>
    </w:p>
    <w:bookmarkEnd w:id="416"/>
    <w:bookmarkStart w:name="z357" w:id="417"/>
    <w:p>
      <w:pPr>
        <w:spacing w:after="0"/>
        <w:ind w:left="0"/>
        <w:jc w:val="both"/>
      </w:pPr>
      <w:r>
        <w:rPr>
          <w:rFonts w:ascii="Times New Roman"/>
          <w:b w:val="false"/>
          <w:i w:val="false"/>
          <w:color w:val="000000"/>
          <w:sz w:val="28"/>
        </w:rPr>
        <w:t>
      продления сроков исполнения договора вследствие введения чрезвычайного положения - на период действия чрезвычайного положения.</w:t>
      </w:r>
    </w:p>
    <w:bookmarkEnd w:id="417"/>
    <w:bookmarkStart w:name="z358" w:id="418"/>
    <w:p>
      <w:pPr>
        <w:spacing w:after="0"/>
        <w:ind w:left="0"/>
        <w:jc w:val="both"/>
      </w:pPr>
      <w:r>
        <w:rPr>
          <w:rFonts w:ascii="Times New Roman"/>
          <w:b w:val="false"/>
          <w:i w:val="false"/>
          <w:color w:val="000000"/>
          <w:sz w:val="28"/>
        </w:rPr>
        <w:t>
      139. Не допускается вносить изменения, приводящие к изменению условий закупки и предложения, послужившего основанием выбора поставщика, либо изменения, не предусмотренные пунктом 138 настоящих Правил.</w:t>
      </w:r>
    </w:p>
    <w:bookmarkEnd w:id="418"/>
    <w:bookmarkStart w:name="z359" w:id="419"/>
    <w:p>
      <w:pPr>
        <w:spacing w:after="0"/>
        <w:ind w:left="0"/>
        <w:jc w:val="left"/>
      </w:pPr>
      <w:r>
        <w:rPr>
          <w:rFonts w:ascii="Times New Roman"/>
          <w:b/>
          <w:i w:val="false"/>
          <w:color w:val="000000"/>
        </w:rPr>
        <w:t xml:space="preserve"> Параграф 23. Изменение и расторжение договора о закупках</w:t>
      </w:r>
    </w:p>
    <w:bookmarkEnd w:id="419"/>
    <w:bookmarkStart w:name="z360" w:id="420"/>
    <w:p>
      <w:pPr>
        <w:spacing w:after="0"/>
        <w:ind w:left="0"/>
        <w:jc w:val="both"/>
      </w:pPr>
      <w:r>
        <w:rPr>
          <w:rFonts w:ascii="Times New Roman"/>
          <w:b w:val="false"/>
          <w:i w:val="false"/>
          <w:color w:val="000000"/>
          <w:sz w:val="28"/>
        </w:rPr>
        <w:t>
      140. Внесение изменений и (или) дополнений в заключенный договор (долгосрочный) о закупках допускается по взаимному согласию сторон в следующих случаях:</w:t>
      </w:r>
    </w:p>
    <w:bookmarkEnd w:id="420"/>
    <w:bookmarkStart w:name="z361" w:id="421"/>
    <w:p>
      <w:pPr>
        <w:spacing w:after="0"/>
        <w:ind w:left="0"/>
        <w:jc w:val="both"/>
      </w:pPr>
      <w:r>
        <w:rPr>
          <w:rFonts w:ascii="Times New Roman"/>
          <w:b w:val="false"/>
          <w:i w:val="false"/>
          <w:color w:val="000000"/>
          <w:sz w:val="28"/>
        </w:rPr>
        <w:t>
      1) в части уменьшения цены на работы, услуги, и соответственно, суммы договора о закупках, если в процессе исполнения договора о закупках цены на работы и услуги, аналогичные закупаемым, изменились в сторону уменьшения;</w:t>
      </w:r>
    </w:p>
    <w:bookmarkEnd w:id="421"/>
    <w:bookmarkStart w:name="z362" w:id="422"/>
    <w:p>
      <w:pPr>
        <w:spacing w:after="0"/>
        <w:ind w:left="0"/>
        <w:jc w:val="both"/>
      </w:pPr>
      <w:r>
        <w:rPr>
          <w:rFonts w:ascii="Times New Roman"/>
          <w:b w:val="false"/>
          <w:i w:val="false"/>
          <w:color w:val="000000"/>
          <w:sz w:val="28"/>
        </w:rPr>
        <w:t>
      2) в части уменьшения суммы договора о закупках, а также в части соответствующего изменения сроков исполнения договора, в случае внесения соответствующих изменений в проектно-сметную документацию, прошедшую комплексную вневедомственную экспертизу проекта, и в реестр проектов;</w:t>
      </w:r>
    </w:p>
    <w:bookmarkEnd w:id="422"/>
    <w:bookmarkStart w:name="z363" w:id="423"/>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о закупках работ, услуг предложил при условии неизменности цены за единицу более лучшие качественные и (или) технические характеристики либо сроки и (или) условия, выполнения работ, оказания услуг, являющихся предметом заключенного с ним договора о закупках работ, услуг;</w:t>
      </w:r>
    </w:p>
    <w:bookmarkEnd w:id="423"/>
    <w:bookmarkStart w:name="z364" w:id="424"/>
    <w:p>
      <w:pPr>
        <w:spacing w:after="0"/>
        <w:ind w:left="0"/>
        <w:jc w:val="both"/>
      </w:pPr>
      <w:r>
        <w:rPr>
          <w:rFonts w:ascii="Times New Roman"/>
          <w:b w:val="false"/>
          <w:i w:val="false"/>
          <w:color w:val="000000"/>
          <w:sz w:val="28"/>
        </w:rPr>
        <w:t>
      4) в части уменьшения суммы договора о закупках на оказание услуг, выполнение работ, вызванных изменением законодательства в налоговой, таможенной и других сферах, а также в части соответствующего изменения сроков исполнения долгосрочного договора в случае изменения финансирования по годам;</w:t>
      </w:r>
    </w:p>
    <w:bookmarkEnd w:id="424"/>
    <w:bookmarkStart w:name="z365" w:id="425"/>
    <w:p>
      <w:pPr>
        <w:spacing w:after="0"/>
        <w:ind w:left="0"/>
        <w:jc w:val="both"/>
      </w:pPr>
      <w:r>
        <w:rPr>
          <w:rFonts w:ascii="Times New Roman"/>
          <w:b w:val="false"/>
          <w:i w:val="false"/>
          <w:color w:val="000000"/>
          <w:sz w:val="28"/>
        </w:rPr>
        <w:t>
      5) в части уменьшения суммы и (или) изменения иных условий договора о закупках, связанного с изменением цен, тарифов, сборов и платежей, установленных законодательством Республики Казахстан, а также вызванного необходимостью исполнения Заказчиком и (или) поставщиком обязательных для исполнения требований, предусмотренных законодательством Республики Казахстан.</w:t>
      </w:r>
    </w:p>
    <w:bookmarkEnd w:id="425"/>
    <w:bookmarkStart w:name="z366" w:id="426"/>
    <w:p>
      <w:pPr>
        <w:spacing w:after="0"/>
        <w:ind w:left="0"/>
        <w:jc w:val="both"/>
      </w:pPr>
      <w:r>
        <w:rPr>
          <w:rFonts w:ascii="Times New Roman"/>
          <w:b w:val="false"/>
          <w:i w:val="false"/>
          <w:color w:val="000000"/>
          <w:sz w:val="28"/>
        </w:rPr>
        <w:t>
      141. Изменения и дополнения, вносимые в договор о закупках, оформляются в виде дополнительного соглашения к договору, явившихся неотъемлемой частью договора.</w:t>
      </w:r>
    </w:p>
    <w:bookmarkEnd w:id="426"/>
    <w:bookmarkStart w:name="z367" w:id="427"/>
    <w:p>
      <w:pPr>
        <w:spacing w:after="0"/>
        <w:ind w:left="0"/>
        <w:jc w:val="both"/>
      </w:pPr>
      <w:r>
        <w:rPr>
          <w:rFonts w:ascii="Times New Roman"/>
          <w:b w:val="false"/>
          <w:i w:val="false"/>
          <w:color w:val="000000"/>
          <w:sz w:val="28"/>
        </w:rPr>
        <w:t>
      142. Не допускается вносить в заключенный договор о закупках изменения, которые могут изменить содержание условий проводимых (проведенных) закупок и (или) предложения, явившегося основой для выбора поставщика, по иным основаниям, не предусмотренным пунктом 136 настоящих Правил.</w:t>
      </w:r>
    </w:p>
    <w:bookmarkEnd w:id="427"/>
    <w:bookmarkStart w:name="z368" w:id="428"/>
    <w:p>
      <w:pPr>
        <w:spacing w:after="0"/>
        <w:ind w:left="0"/>
        <w:jc w:val="both"/>
      </w:pPr>
      <w:r>
        <w:rPr>
          <w:rFonts w:ascii="Times New Roman"/>
          <w:b w:val="false"/>
          <w:i w:val="false"/>
          <w:color w:val="000000"/>
          <w:sz w:val="28"/>
        </w:rPr>
        <w:t>
      143. Изменение наименования и реквизитов Заказчика в заключенном договоре о закупках допускается при условии заключения соответствующего соглашения о перемене лиц в обязательстве в соответствии с законодательством Республики Казахстан.</w:t>
      </w:r>
    </w:p>
    <w:bookmarkEnd w:id="428"/>
    <w:bookmarkStart w:name="z369" w:id="429"/>
    <w:p>
      <w:pPr>
        <w:spacing w:after="0"/>
        <w:ind w:left="0"/>
        <w:jc w:val="both"/>
      </w:pPr>
      <w:r>
        <w:rPr>
          <w:rFonts w:ascii="Times New Roman"/>
          <w:b w:val="false"/>
          <w:i w:val="false"/>
          <w:color w:val="000000"/>
          <w:sz w:val="28"/>
        </w:rPr>
        <w:t>
      144. Дополнительное соглашение к договору заключается в той же форме, что и заключенный договор.</w:t>
      </w:r>
    </w:p>
    <w:bookmarkEnd w:id="429"/>
    <w:bookmarkStart w:name="z370" w:id="430"/>
    <w:p>
      <w:pPr>
        <w:spacing w:after="0"/>
        <w:ind w:left="0"/>
        <w:jc w:val="both"/>
      </w:pPr>
      <w:r>
        <w:rPr>
          <w:rFonts w:ascii="Times New Roman"/>
          <w:b w:val="false"/>
          <w:i w:val="false"/>
          <w:color w:val="000000"/>
          <w:sz w:val="28"/>
        </w:rPr>
        <w:t>
      145. При отказе от закупки по причине обоснованной нецелесообразности Заказчик обязан в течение 3 (трех) рабочих дней с даты принятия решения направить поставщику официальное уведомление с указанием причины отказа, подтверждающих документов (решение уполномоченного органа) и расчета фактически понесенных расходов для компенсации.</w:t>
      </w:r>
    </w:p>
    <w:bookmarkEnd w:id="430"/>
    <w:bookmarkStart w:name="z1355" w:id="431"/>
    <w:p>
      <w:pPr>
        <w:spacing w:after="0"/>
        <w:ind w:left="0"/>
        <w:jc w:val="both"/>
      </w:pPr>
      <w:r>
        <w:rPr>
          <w:rFonts w:ascii="Times New Roman"/>
          <w:b w:val="false"/>
          <w:i w:val="false"/>
          <w:color w:val="000000"/>
          <w:sz w:val="28"/>
        </w:rPr>
        <w:t>
      145-1. Заказчик направляет запрос о согласовании отмены закупок посредством электронной платформы в уполномоченный орган в сфере естественных монополий в случае выявления неверного указания предельной стоимости реализации проекта.</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23 дополнен пунктом 145-1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432"/>
    <w:p>
      <w:pPr>
        <w:spacing w:after="0"/>
        <w:ind w:left="0"/>
        <w:jc w:val="both"/>
      </w:pPr>
      <w:r>
        <w:rPr>
          <w:rFonts w:ascii="Times New Roman"/>
          <w:b w:val="false"/>
          <w:i w:val="false"/>
          <w:color w:val="000000"/>
          <w:sz w:val="28"/>
        </w:rPr>
        <w:t>
      146. Отказ от исполнения договора в одностороннем порядке допускается только в случаях:</w:t>
      </w:r>
    </w:p>
    <w:bookmarkEnd w:id="432"/>
    <w:bookmarkStart w:name="z372" w:id="433"/>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статьей 404</w:t>
      </w:r>
      <w:r>
        <w:rPr>
          <w:rFonts w:ascii="Times New Roman"/>
          <w:b w:val="false"/>
          <w:i w:val="false"/>
          <w:color w:val="000000"/>
          <w:sz w:val="28"/>
        </w:rPr>
        <w:t xml:space="preserve"> Гражданского кодекса Республики Казахстан;</w:t>
      </w:r>
    </w:p>
    <w:bookmarkEnd w:id="433"/>
    <w:bookmarkStart w:name="z373" w:id="434"/>
    <w:p>
      <w:pPr>
        <w:spacing w:after="0"/>
        <w:ind w:left="0"/>
        <w:jc w:val="both"/>
      </w:pPr>
      <w:r>
        <w:rPr>
          <w:rFonts w:ascii="Times New Roman"/>
          <w:b w:val="false"/>
          <w:i w:val="false"/>
          <w:color w:val="000000"/>
          <w:sz w:val="28"/>
        </w:rPr>
        <w:t>
      2) при нарушении поставщиком своих обязательств.</w:t>
      </w:r>
    </w:p>
    <w:bookmarkEnd w:id="434"/>
    <w:bookmarkStart w:name="z374" w:id="435"/>
    <w:p>
      <w:pPr>
        <w:spacing w:after="0"/>
        <w:ind w:left="0"/>
        <w:jc w:val="left"/>
      </w:pPr>
      <w:r>
        <w:rPr>
          <w:rFonts w:ascii="Times New Roman"/>
          <w:b/>
          <w:i w:val="false"/>
          <w:color w:val="000000"/>
        </w:rPr>
        <w:t xml:space="preserve"> Параграф 24. Ведение претензионной работы по договорам о закупках</w:t>
      </w:r>
    </w:p>
    <w:bookmarkEnd w:id="435"/>
    <w:bookmarkStart w:name="z375" w:id="436"/>
    <w:p>
      <w:pPr>
        <w:spacing w:after="0"/>
        <w:ind w:left="0"/>
        <w:jc w:val="both"/>
      </w:pPr>
      <w:r>
        <w:rPr>
          <w:rFonts w:ascii="Times New Roman"/>
          <w:b w:val="false"/>
          <w:i w:val="false"/>
          <w:color w:val="000000"/>
          <w:sz w:val="28"/>
        </w:rPr>
        <w:t>
      147. В случае неисполнения условий договора о закупках со стороны Поставщика, Заказчик обязан организовать претензионную работу в соответствии с условиями договора о закупках и с соблюдением требований действующего законодательства Республики Казахстан.</w:t>
      </w:r>
    </w:p>
    <w:bookmarkEnd w:id="436"/>
    <w:bookmarkStart w:name="z376" w:id="437"/>
    <w:p>
      <w:pPr>
        <w:spacing w:after="0"/>
        <w:ind w:left="0"/>
        <w:jc w:val="both"/>
      </w:pPr>
      <w:r>
        <w:rPr>
          <w:rFonts w:ascii="Times New Roman"/>
          <w:b w:val="false"/>
          <w:i w:val="false"/>
          <w:color w:val="000000"/>
          <w:sz w:val="28"/>
        </w:rPr>
        <w:t>
      Претензионная работа оформляется Заказчиком документально с указанием выявленных нарушений, расчетом сумм неустоек (штрафов, пеней) и (или) убытков, с приложением подтверждающих документов.</w:t>
      </w:r>
    </w:p>
    <w:bookmarkEnd w:id="437"/>
    <w:bookmarkStart w:name="z377" w:id="438"/>
    <w:p>
      <w:pPr>
        <w:spacing w:after="0"/>
        <w:ind w:left="0"/>
        <w:jc w:val="both"/>
      </w:pPr>
      <w:r>
        <w:rPr>
          <w:rFonts w:ascii="Times New Roman"/>
          <w:b w:val="false"/>
          <w:i w:val="false"/>
          <w:color w:val="000000"/>
          <w:sz w:val="28"/>
        </w:rPr>
        <w:t>
      Претензии направляются поставщику в течение 10 (десяти) рабочих дней с момента выявления нарушения либо со дня истечения установленного договором срока исполнения обязательств.</w:t>
      </w:r>
    </w:p>
    <w:bookmarkEnd w:id="438"/>
    <w:bookmarkStart w:name="z378" w:id="439"/>
    <w:p>
      <w:pPr>
        <w:spacing w:after="0"/>
        <w:ind w:left="0"/>
        <w:jc w:val="both"/>
      </w:pPr>
      <w:r>
        <w:rPr>
          <w:rFonts w:ascii="Times New Roman"/>
          <w:b w:val="false"/>
          <w:i w:val="false"/>
          <w:color w:val="000000"/>
          <w:sz w:val="28"/>
        </w:rPr>
        <w:t>
      148. В случае наличия вступившего в законную силу решения (постановления) суда, установившего факт неисполнения или ненадлежащего исполнения договора о закупках, поставщик вносится в Реестр недобросовестных участников государственных закупок в порядке, установленном настоящими Правилами, за исключением случаев, когда одновременно соблюдаются следующие условия:</w:t>
      </w:r>
    </w:p>
    <w:bookmarkEnd w:id="439"/>
    <w:bookmarkStart w:name="z379" w:id="440"/>
    <w:p>
      <w:pPr>
        <w:spacing w:after="0"/>
        <w:ind w:left="0"/>
        <w:jc w:val="both"/>
      </w:pPr>
      <w:r>
        <w:rPr>
          <w:rFonts w:ascii="Times New Roman"/>
          <w:b w:val="false"/>
          <w:i w:val="false"/>
          <w:color w:val="000000"/>
          <w:sz w:val="28"/>
        </w:rPr>
        <w:t>
      поставщик выплатил или с Поставщика были взысканы (удержаны) в полном объеме все суммы неустойки (штрафов, пеней), начисленных за нарушение исполнения договорных обязательств;</w:t>
      </w:r>
    </w:p>
    <w:bookmarkEnd w:id="440"/>
    <w:bookmarkStart w:name="z380" w:id="441"/>
    <w:p>
      <w:pPr>
        <w:spacing w:after="0"/>
        <w:ind w:left="0"/>
        <w:jc w:val="both"/>
      </w:pPr>
      <w:r>
        <w:rPr>
          <w:rFonts w:ascii="Times New Roman"/>
          <w:b w:val="false"/>
          <w:i w:val="false"/>
          <w:color w:val="000000"/>
          <w:sz w:val="28"/>
        </w:rPr>
        <w:t>
      поставщик полностью исполнил свои обязательства по договору о закупках, включая устранение всех нарушений и подписание итоговых актов приемки выполненных работ и (или) оказанных услуг;</w:t>
      </w:r>
    </w:p>
    <w:bookmarkEnd w:id="441"/>
    <w:bookmarkStart w:name="z381" w:id="442"/>
    <w:p>
      <w:pPr>
        <w:spacing w:after="0"/>
        <w:ind w:left="0"/>
        <w:jc w:val="both"/>
      </w:pPr>
      <w:r>
        <w:rPr>
          <w:rFonts w:ascii="Times New Roman"/>
          <w:b w:val="false"/>
          <w:i w:val="false"/>
          <w:color w:val="000000"/>
          <w:sz w:val="28"/>
        </w:rPr>
        <w:t>
      Заказчик подтвердил документально отсутствие причиненного ущерба либо поставщик возместил весь причиненный ущерб в полном объеме (включая удержание либо добровольную компенсацию), что зафиксировано соответствующими актами взаиморасчетов, платежными поручениями и иными финансовыми документами.</w:t>
      </w:r>
    </w:p>
    <w:bookmarkEnd w:id="442"/>
    <w:bookmarkStart w:name="z382" w:id="443"/>
    <w:p>
      <w:pPr>
        <w:spacing w:after="0"/>
        <w:ind w:left="0"/>
        <w:jc w:val="both"/>
      </w:pPr>
      <w:r>
        <w:rPr>
          <w:rFonts w:ascii="Times New Roman"/>
          <w:b w:val="false"/>
          <w:i w:val="false"/>
          <w:color w:val="000000"/>
          <w:sz w:val="28"/>
        </w:rPr>
        <w:t>
      149. В случае нарушения поставщиком исполнения договорных обязательств Заказчик вправе удержать из суммы внесенного обеспечения исполнения договора о закупках сумму неустойки (штрафа, пени), начисленную поставщику за нарушение исполнения им договорных обязательств и возникшую в связи с этим сумму ущерба. Оставшаяся сумма обеспечения исполнения договора о закупке возвращается поставщику в срок не более 10 (десяти) рабочих дней с даты полного исполнения им своих обязательств по договору.</w:t>
      </w:r>
    </w:p>
    <w:bookmarkEnd w:id="443"/>
    <w:bookmarkStart w:name="z383" w:id="444"/>
    <w:p>
      <w:pPr>
        <w:spacing w:after="0"/>
        <w:ind w:left="0"/>
        <w:jc w:val="left"/>
      </w:pPr>
      <w:r>
        <w:rPr>
          <w:rFonts w:ascii="Times New Roman"/>
          <w:b/>
          <w:i w:val="false"/>
          <w:color w:val="000000"/>
        </w:rPr>
        <w:t xml:space="preserve"> Параграф 25. Мониторинг соответствия поставщиков условиям закупок и заключенного договора о закупках</w:t>
      </w:r>
    </w:p>
    <w:bookmarkEnd w:id="444"/>
    <w:bookmarkStart w:name="z384" w:id="445"/>
    <w:p>
      <w:pPr>
        <w:spacing w:after="0"/>
        <w:ind w:left="0"/>
        <w:jc w:val="both"/>
      </w:pPr>
      <w:r>
        <w:rPr>
          <w:rFonts w:ascii="Times New Roman"/>
          <w:b w:val="false"/>
          <w:i w:val="false"/>
          <w:color w:val="000000"/>
          <w:sz w:val="28"/>
        </w:rPr>
        <w:t>
      150. Заказчик вправе проводить мониторинг соответствия поставщиков требованиям проведенного конкурса и (или) условиям договора о закупках и (или) наличия материально-технических и трудовых ресурсов, не вмешиваясь в деятельность поставщика.</w:t>
      </w:r>
    </w:p>
    <w:bookmarkEnd w:id="445"/>
    <w:bookmarkStart w:name="z385" w:id="446"/>
    <w:p>
      <w:pPr>
        <w:spacing w:after="0"/>
        <w:ind w:left="0"/>
        <w:jc w:val="both"/>
      </w:pPr>
      <w:r>
        <w:rPr>
          <w:rFonts w:ascii="Times New Roman"/>
          <w:b w:val="false"/>
          <w:i w:val="false"/>
          <w:color w:val="000000"/>
          <w:sz w:val="28"/>
        </w:rPr>
        <w:t>
      151. Проверка соответствия поставщиков требованиям проведенного конкурса проводится не более 1 (одного) раза в год.</w:t>
      </w:r>
    </w:p>
    <w:bookmarkEnd w:id="446"/>
    <w:bookmarkStart w:name="z386" w:id="447"/>
    <w:p>
      <w:pPr>
        <w:spacing w:after="0"/>
        <w:ind w:left="0"/>
        <w:jc w:val="both"/>
      </w:pPr>
      <w:r>
        <w:rPr>
          <w:rFonts w:ascii="Times New Roman"/>
          <w:b w:val="false"/>
          <w:i w:val="false"/>
          <w:color w:val="000000"/>
          <w:sz w:val="28"/>
        </w:rPr>
        <w:t>
      152. Для выезда на объект поставщика Заказчик создает выездную комиссию.</w:t>
      </w:r>
    </w:p>
    <w:bookmarkEnd w:id="447"/>
    <w:bookmarkStart w:name="z387" w:id="448"/>
    <w:p>
      <w:pPr>
        <w:spacing w:after="0"/>
        <w:ind w:left="0"/>
        <w:jc w:val="both"/>
      </w:pPr>
      <w:r>
        <w:rPr>
          <w:rFonts w:ascii="Times New Roman"/>
          <w:b w:val="false"/>
          <w:i w:val="false"/>
          <w:color w:val="000000"/>
          <w:sz w:val="28"/>
        </w:rPr>
        <w:t>
      153. Выездная комиссия состоит из представителей Заказчика и представителей Национальной палаты предпринимателей в качестве наблюдателей. В случае отказа Национальной палаты предпринимателей по направлению кандидатов для выездной комиссии, мониторинг проводится без участия представителей Национальной палаты предпринимателей.</w:t>
      </w:r>
    </w:p>
    <w:bookmarkEnd w:id="448"/>
    <w:bookmarkStart w:name="z388" w:id="449"/>
    <w:p>
      <w:pPr>
        <w:spacing w:after="0"/>
        <w:ind w:left="0"/>
        <w:jc w:val="both"/>
      </w:pPr>
      <w:r>
        <w:rPr>
          <w:rFonts w:ascii="Times New Roman"/>
          <w:b w:val="false"/>
          <w:i w:val="false"/>
          <w:color w:val="000000"/>
          <w:sz w:val="28"/>
        </w:rPr>
        <w:t>
      154. По результатам выезда Заказчик в срок не более 5 (пяти) рабочих дней со дня его завершения формирует, подписывает и размещает на электронной платформе закупок соответствующий отчет с приложением фото- и видеоматериалов (при их наличии).</w:t>
      </w:r>
    </w:p>
    <w:bookmarkEnd w:id="449"/>
    <w:bookmarkStart w:name="z389" w:id="450"/>
    <w:p>
      <w:pPr>
        <w:spacing w:after="0"/>
        <w:ind w:left="0"/>
        <w:jc w:val="both"/>
      </w:pPr>
      <w:r>
        <w:rPr>
          <w:rFonts w:ascii="Times New Roman"/>
          <w:b w:val="false"/>
          <w:i w:val="false"/>
          <w:color w:val="000000"/>
          <w:sz w:val="28"/>
        </w:rPr>
        <w:t>
      Одновременно с размещением на электронной платформе закупок, Заказчик направляет данный отчет потенциальному поставщику посредством электронной платформы закупок или иного предусмотренного договорами способа связи.</w:t>
      </w:r>
    </w:p>
    <w:bookmarkEnd w:id="450"/>
    <w:bookmarkStart w:name="z390" w:id="451"/>
    <w:p>
      <w:pPr>
        <w:spacing w:after="0"/>
        <w:ind w:left="0"/>
        <w:jc w:val="both"/>
      </w:pPr>
      <w:r>
        <w:rPr>
          <w:rFonts w:ascii="Times New Roman"/>
          <w:b w:val="false"/>
          <w:i w:val="false"/>
          <w:color w:val="000000"/>
          <w:sz w:val="28"/>
        </w:rPr>
        <w:t>
      Потенциальный поставщик вправе представить в срок не более 3 (трех) рабочих дней с момента получения отчета мотивированные возражения и (или) пояснения по выявленным замечаниям посредством электронной платформы закупок.</w:t>
      </w:r>
    </w:p>
    <w:bookmarkEnd w:id="451"/>
    <w:bookmarkStart w:name="z391" w:id="452"/>
    <w:p>
      <w:pPr>
        <w:spacing w:after="0"/>
        <w:ind w:left="0"/>
        <w:jc w:val="both"/>
      </w:pPr>
      <w:r>
        <w:rPr>
          <w:rFonts w:ascii="Times New Roman"/>
          <w:b w:val="false"/>
          <w:i w:val="false"/>
          <w:color w:val="000000"/>
          <w:sz w:val="28"/>
        </w:rPr>
        <w:t>
      Заказчик обязан рассмотреть представленные возражения в течение 3 (трех) рабочих дней с даты их получения и, в случае подтверждения обоснованности возражений, внести соответствующие изменения в отчет с публикацией откорректированной версии на электронной платформе закупок.</w:t>
      </w:r>
    </w:p>
    <w:bookmarkEnd w:id="452"/>
    <w:bookmarkStart w:name="z392" w:id="453"/>
    <w:p>
      <w:pPr>
        <w:spacing w:after="0"/>
        <w:ind w:left="0"/>
        <w:jc w:val="both"/>
      </w:pPr>
      <w:r>
        <w:rPr>
          <w:rFonts w:ascii="Times New Roman"/>
          <w:b w:val="false"/>
          <w:i w:val="false"/>
          <w:color w:val="000000"/>
          <w:sz w:val="28"/>
        </w:rPr>
        <w:t>
      В случае отклонения возражений поставщика Заказчик обязан отразить обоснование отказа в итоговом отчете.</w:t>
      </w:r>
    </w:p>
    <w:bookmarkEnd w:id="453"/>
    <w:bookmarkStart w:name="z393" w:id="454"/>
    <w:p>
      <w:pPr>
        <w:spacing w:after="0"/>
        <w:ind w:left="0"/>
        <w:jc w:val="both"/>
      </w:pPr>
      <w:r>
        <w:rPr>
          <w:rFonts w:ascii="Times New Roman"/>
          <w:b w:val="false"/>
          <w:i w:val="false"/>
          <w:color w:val="000000"/>
          <w:sz w:val="28"/>
        </w:rPr>
        <w:t>
      155. Также выезд на объект поставщика осуществляется в случае поступления обращений (жалоб) третьих лиц о несоответствии поставщика условиям конкурса, договора о закупках, при несоблюдении поставщиком утвержденного Плана-графика работ более чем на 30 календарных дней.</w:t>
      </w:r>
    </w:p>
    <w:bookmarkEnd w:id="454"/>
    <w:bookmarkStart w:name="z394" w:id="455"/>
    <w:p>
      <w:pPr>
        <w:spacing w:after="0"/>
        <w:ind w:left="0"/>
        <w:jc w:val="both"/>
      </w:pPr>
      <w:r>
        <w:rPr>
          <w:rFonts w:ascii="Times New Roman"/>
          <w:b w:val="false"/>
          <w:i w:val="false"/>
          <w:color w:val="000000"/>
          <w:sz w:val="28"/>
        </w:rPr>
        <w:t>
      156. В период мониторинга соответствия поставщика проведение работ не приостанавливается.</w:t>
      </w:r>
    </w:p>
    <w:bookmarkEnd w:id="455"/>
    <w:bookmarkStart w:name="z395" w:id="456"/>
    <w:p>
      <w:pPr>
        <w:spacing w:after="0"/>
        <w:ind w:left="0"/>
        <w:jc w:val="left"/>
      </w:pPr>
      <w:r>
        <w:rPr>
          <w:rFonts w:ascii="Times New Roman"/>
          <w:b/>
          <w:i w:val="false"/>
          <w:color w:val="000000"/>
        </w:rPr>
        <w:t xml:space="preserve"> Параграф 26. Закрытие договора о закупках</w:t>
      </w:r>
    </w:p>
    <w:bookmarkEnd w:id="456"/>
    <w:bookmarkStart w:name="z396" w:id="457"/>
    <w:p>
      <w:pPr>
        <w:spacing w:after="0"/>
        <w:ind w:left="0"/>
        <w:jc w:val="both"/>
      </w:pPr>
      <w:r>
        <w:rPr>
          <w:rFonts w:ascii="Times New Roman"/>
          <w:b w:val="false"/>
          <w:i w:val="false"/>
          <w:color w:val="000000"/>
          <w:sz w:val="28"/>
        </w:rPr>
        <w:t>
      157. После выполнения сторонами своих обязательств по договору о закупках Заказчик обязан осуществить закрытие договора посредством подписания акта сверки взаимных расчетов и обязательств по договору о закупках с поставщиком об отсутствии взаимных претензий.</w:t>
      </w:r>
    </w:p>
    <w:bookmarkEnd w:id="457"/>
    <w:bookmarkStart w:name="z397" w:id="458"/>
    <w:p>
      <w:pPr>
        <w:spacing w:after="0"/>
        <w:ind w:left="0"/>
        <w:jc w:val="both"/>
      </w:pPr>
      <w:r>
        <w:rPr>
          <w:rFonts w:ascii="Times New Roman"/>
          <w:b w:val="false"/>
          <w:i w:val="false"/>
          <w:color w:val="000000"/>
          <w:sz w:val="28"/>
        </w:rPr>
        <w:t>
      158. Акт сверки оформляется в течение 5 (пяти) рабочих дней с даты подписания последнего акта приемки выполненных работ, оказанных услуг, либо иного документа, подтверждающего полное исполнение договора о закупках.</w:t>
      </w:r>
    </w:p>
    <w:bookmarkEnd w:id="458"/>
    <w:bookmarkStart w:name="z398" w:id="459"/>
    <w:p>
      <w:pPr>
        <w:spacing w:after="0"/>
        <w:ind w:left="0"/>
        <w:jc w:val="both"/>
      </w:pPr>
      <w:r>
        <w:rPr>
          <w:rFonts w:ascii="Times New Roman"/>
          <w:b w:val="false"/>
          <w:i w:val="false"/>
          <w:color w:val="000000"/>
          <w:sz w:val="28"/>
        </w:rPr>
        <w:t>
      159. Акт сверки подлежит подписанию обеими сторонами посредством электронной платформы закупок.</w:t>
      </w:r>
    </w:p>
    <w:bookmarkEnd w:id="459"/>
    <w:bookmarkStart w:name="z399" w:id="460"/>
    <w:p>
      <w:pPr>
        <w:spacing w:after="0"/>
        <w:ind w:left="0"/>
        <w:jc w:val="both"/>
      </w:pPr>
      <w:r>
        <w:rPr>
          <w:rFonts w:ascii="Times New Roman"/>
          <w:b w:val="false"/>
          <w:i w:val="false"/>
          <w:color w:val="000000"/>
          <w:sz w:val="28"/>
        </w:rPr>
        <w:t>
      160. Заказчик направляет проект акта сверки поставщику посредством Электронной платформы закупок не позднее 2 (двух) рабочих дней с даты его оформления.</w:t>
      </w:r>
    </w:p>
    <w:bookmarkEnd w:id="460"/>
    <w:bookmarkStart w:name="z400" w:id="461"/>
    <w:p>
      <w:pPr>
        <w:spacing w:after="0"/>
        <w:ind w:left="0"/>
        <w:jc w:val="both"/>
      </w:pPr>
      <w:r>
        <w:rPr>
          <w:rFonts w:ascii="Times New Roman"/>
          <w:b w:val="false"/>
          <w:i w:val="false"/>
          <w:color w:val="000000"/>
          <w:sz w:val="28"/>
        </w:rPr>
        <w:t>
      161. Поставщик обязан подписать акт сверки либо предоставить мотивированные возражения в срок не более 3 (трех) рабочих дней с даты получения проекта акта.</w:t>
      </w:r>
    </w:p>
    <w:bookmarkEnd w:id="461"/>
    <w:bookmarkStart w:name="z401" w:id="462"/>
    <w:p>
      <w:pPr>
        <w:spacing w:after="0"/>
        <w:ind w:left="0"/>
        <w:jc w:val="both"/>
      </w:pPr>
      <w:r>
        <w:rPr>
          <w:rFonts w:ascii="Times New Roman"/>
          <w:b w:val="false"/>
          <w:i w:val="false"/>
          <w:color w:val="000000"/>
          <w:sz w:val="28"/>
        </w:rPr>
        <w:t>
      162. В случае предоставления мотивированных возражений в срок, Заказчик обязан их рассмотреть в течение 3 (трех) рабочих дней и подписать уточненный акт сверки либо дать мотивированный отказ с отражением позиций сторон.</w:t>
      </w:r>
    </w:p>
    <w:bookmarkEnd w:id="462"/>
    <w:bookmarkStart w:name="z402" w:id="463"/>
    <w:p>
      <w:pPr>
        <w:spacing w:after="0"/>
        <w:ind w:left="0"/>
        <w:jc w:val="both"/>
      </w:pPr>
      <w:r>
        <w:rPr>
          <w:rFonts w:ascii="Times New Roman"/>
          <w:b w:val="false"/>
          <w:i w:val="false"/>
          <w:color w:val="000000"/>
          <w:sz w:val="28"/>
        </w:rPr>
        <w:t>
      163. В случае если поставщик не подписал акт сверки и не предоставил мотивированных возражений в установленный срок, акт сверки считается подписанным поставщиком по умолчанию.</w:t>
      </w:r>
    </w:p>
    <w:bookmarkEnd w:id="463"/>
    <w:bookmarkStart w:name="z403" w:id="464"/>
    <w:p>
      <w:pPr>
        <w:spacing w:after="0"/>
        <w:ind w:left="0"/>
        <w:jc w:val="both"/>
      </w:pPr>
      <w:r>
        <w:rPr>
          <w:rFonts w:ascii="Times New Roman"/>
          <w:b w:val="false"/>
          <w:i w:val="false"/>
          <w:color w:val="000000"/>
          <w:sz w:val="28"/>
        </w:rPr>
        <w:t>
      164. При наличии неурегулированных разногласий по акту сверки окончательная оплата по договору о закупках осуществляется в пределах объемов фактически принятых и оплаченных обязательств, за исключением сумм, по которым имеются спорные вопросы.</w:t>
      </w:r>
    </w:p>
    <w:bookmarkEnd w:id="464"/>
    <w:bookmarkStart w:name="z404" w:id="465"/>
    <w:p>
      <w:pPr>
        <w:spacing w:after="0"/>
        <w:ind w:left="0"/>
        <w:jc w:val="left"/>
      </w:pPr>
      <w:r>
        <w:rPr>
          <w:rFonts w:ascii="Times New Roman"/>
          <w:b/>
          <w:i w:val="false"/>
          <w:color w:val="000000"/>
        </w:rPr>
        <w:t xml:space="preserve"> Параграф 27. Обжалование закупок</w:t>
      </w:r>
    </w:p>
    <w:bookmarkEnd w:id="465"/>
    <w:bookmarkStart w:name="z405" w:id="466"/>
    <w:p>
      <w:pPr>
        <w:spacing w:after="0"/>
        <w:ind w:left="0"/>
        <w:jc w:val="both"/>
      </w:pPr>
      <w:r>
        <w:rPr>
          <w:rFonts w:ascii="Times New Roman"/>
          <w:b w:val="false"/>
          <w:i w:val="false"/>
          <w:color w:val="ff0000"/>
          <w:sz w:val="28"/>
        </w:rPr>
        <w:t xml:space="preserve">
      165. Исключен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66"/>
    <w:bookmarkStart w:name="z406" w:id="467"/>
    <w:p>
      <w:pPr>
        <w:spacing w:after="0"/>
        <w:ind w:left="0"/>
        <w:jc w:val="both"/>
      </w:pPr>
      <w:r>
        <w:rPr>
          <w:rFonts w:ascii="Times New Roman"/>
          <w:b w:val="false"/>
          <w:i w:val="false"/>
          <w:color w:val="000000"/>
          <w:sz w:val="28"/>
        </w:rPr>
        <w:t>
      166. Жалоба потенциального поставщика подается посредством электронной платформы закупок в уполномоченный орган в сфере естественных монополий в течение трех рабочих дней со дня публикации:</w:t>
      </w:r>
    </w:p>
    <w:bookmarkEnd w:id="467"/>
    <w:bookmarkStart w:name="z1357" w:id="468"/>
    <w:p>
      <w:pPr>
        <w:spacing w:after="0"/>
        <w:ind w:left="0"/>
        <w:jc w:val="both"/>
      </w:pPr>
      <w:r>
        <w:rPr>
          <w:rFonts w:ascii="Times New Roman"/>
          <w:b w:val="false"/>
          <w:i w:val="false"/>
          <w:color w:val="000000"/>
          <w:sz w:val="28"/>
        </w:rPr>
        <w:t>
      1) протокола предварительного обсуждения проекта конкурсной документации;</w:t>
      </w:r>
    </w:p>
    <w:bookmarkEnd w:id="468"/>
    <w:bookmarkStart w:name="z1358" w:id="469"/>
    <w:p>
      <w:pPr>
        <w:spacing w:after="0"/>
        <w:ind w:left="0"/>
        <w:jc w:val="both"/>
      </w:pPr>
      <w:r>
        <w:rPr>
          <w:rFonts w:ascii="Times New Roman"/>
          <w:b w:val="false"/>
          <w:i w:val="false"/>
          <w:color w:val="000000"/>
          <w:sz w:val="28"/>
        </w:rPr>
        <w:t>
      2) протокола итогов конкурса.</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9" w:id="470"/>
    <w:p>
      <w:pPr>
        <w:spacing w:after="0"/>
        <w:ind w:left="0"/>
        <w:jc w:val="both"/>
      </w:pPr>
      <w:r>
        <w:rPr>
          <w:rFonts w:ascii="Times New Roman"/>
          <w:b w:val="false"/>
          <w:i w:val="false"/>
          <w:color w:val="000000"/>
          <w:sz w:val="28"/>
        </w:rPr>
        <w:t>
      166-1. Жалоба на действия (бездействие), решения заказчика подается посредством электронной платформы закупок.</w:t>
      </w:r>
    </w:p>
    <w:bookmarkEnd w:id="470"/>
    <w:bookmarkStart w:name="z1360" w:id="471"/>
    <w:p>
      <w:pPr>
        <w:spacing w:after="0"/>
        <w:ind w:left="0"/>
        <w:jc w:val="both"/>
      </w:pPr>
      <w:r>
        <w:rPr>
          <w:rFonts w:ascii="Times New Roman"/>
          <w:b w:val="false"/>
          <w:i w:val="false"/>
          <w:color w:val="000000"/>
          <w:sz w:val="28"/>
        </w:rPr>
        <w:t>
      Жалоба на действия (бездействие), решения заказчика, организатора закупок содержит:</w:t>
      </w:r>
    </w:p>
    <w:bookmarkEnd w:id="471"/>
    <w:bookmarkStart w:name="z1361" w:id="472"/>
    <w:p>
      <w:pPr>
        <w:spacing w:after="0"/>
        <w:ind w:left="0"/>
        <w:jc w:val="both"/>
      </w:pPr>
      <w:r>
        <w:rPr>
          <w:rFonts w:ascii="Times New Roman"/>
          <w:b w:val="false"/>
          <w:i w:val="false"/>
          <w:color w:val="000000"/>
          <w:sz w:val="28"/>
        </w:rPr>
        <w:t>
      1) наименование, место нахождения юридического лица, действия (бездействие), решения которого обжалуются;</w:t>
      </w:r>
    </w:p>
    <w:bookmarkEnd w:id="472"/>
    <w:bookmarkStart w:name="z1362" w:id="473"/>
    <w:p>
      <w:pPr>
        <w:spacing w:after="0"/>
        <w:ind w:left="0"/>
        <w:jc w:val="both"/>
      </w:pPr>
      <w:r>
        <w:rPr>
          <w:rFonts w:ascii="Times New Roman"/>
          <w:b w:val="false"/>
          <w:i w:val="false"/>
          <w:color w:val="000000"/>
          <w:sz w:val="28"/>
        </w:rPr>
        <w:t>
      2) наименование, место нахождения лица, подавшего жалобу;</w:t>
      </w:r>
    </w:p>
    <w:bookmarkEnd w:id="473"/>
    <w:bookmarkStart w:name="z1363" w:id="474"/>
    <w:p>
      <w:pPr>
        <w:spacing w:after="0"/>
        <w:ind w:left="0"/>
        <w:jc w:val="both"/>
      </w:pPr>
      <w:r>
        <w:rPr>
          <w:rFonts w:ascii="Times New Roman"/>
          <w:b w:val="false"/>
          <w:i w:val="false"/>
          <w:color w:val="000000"/>
          <w:sz w:val="28"/>
        </w:rPr>
        <w:t>
      3) сведения о закупке, в рамках которых совершены нарушения;</w:t>
      </w:r>
    </w:p>
    <w:bookmarkEnd w:id="474"/>
    <w:bookmarkStart w:name="z1364" w:id="475"/>
    <w:p>
      <w:pPr>
        <w:spacing w:after="0"/>
        <w:ind w:left="0"/>
        <w:jc w:val="both"/>
      </w:pPr>
      <w:r>
        <w:rPr>
          <w:rFonts w:ascii="Times New Roman"/>
          <w:b w:val="false"/>
          <w:i w:val="false"/>
          <w:color w:val="000000"/>
          <w:sz w:val="28"/>
        </w:rPr>
        <w:t>
      4) указание на конкретные факты нарушений, при необходимости с приложением подтверждающих документов.</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27 дополнен пунктом 166-1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5" w:id="476"/>
    <w:p>
      <w:pPr>
        <w:spacing w:after="0"/>
        <w:ind w:left="0"/>
        <w:jc w:val="both"/>
      </w:pPr>
      <w:r>
        <w:rPr>
          <w:rFonts w:ascii="Times New Roman"/>
          <w:b w:val="false"/>
          <w:i w:val="false"/>
          <w:color w:val="000000"/>
          <w:sz w:val="28"/>
        </w:rPr>
        <w:t xml:space="preserve">
      166-2. Жалоба рассматривается уполномоченным органом в сфере естественных монополий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в течение 10 (десяти) рабочих дней со дня ее поступления.</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27 дополнен пунктом 166-2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6" w:id="477"/>
    <w:p>
      <w:pPr>
        <w:spacing w:after="0"/>
        <w:ind w:left="0"/>
        <w:jc w:val="both"/>
      </w:pPr>
      <w:r>
        <w:rPr>
          <w:rFonts w:ascii="Times New Roman"/>
          <w:b w:val="false"/>
          <w:i w:val="false"/>
          <w:color w:val="000000"/>
          <w:sz w:val="28"/>
        </w:rPr>
        <w:t>
      166-3. Доводы, относящиеся к положениям конкурсной документации и (или) требованиям, содержащимся в протоколе предварительного обсуждения, которые не были обжалованы в соответствии с подпунктом 1 пункта 166 настоящих Правил, не подлежат рассмотрению уполномоченным органом при рассмотрении жалобы, поданной в соответствии с подпунктом 2 пункта 166 настоящих Правил.</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27 дополнен пунктом 166-3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7" w:id="478"/>
    <w:p>
      <w:pPr>
        <w:spacing w:after="0"/>
        <w:ind w:left="0"/>
        <w:jc w:val="both"/>
      </w:pPr>
      <w:r>
        <w:rPr>
          <w:rFonts w:ascii="Times New Roman"/>
          <w:b w:val="false"/>
          <w:i w:val="false"/>
          <w:color w:val="000000"/>
          <w:sz w:val="28"/>
        </w:rPr>
        <w:t>
      166-4. В случае обжалования действий заказчика закупок в уполномоченный орган в сфере естественных монополий, жалоба рассматривается в пределах заявленных требований (доводов).</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27 дополнен пунктом 166-4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8" w:id="479"/>
    <w:p>
      <w:pPr>
        <w:spacing w:after="0"/>
        <w:ind w:left="0"/>
        <w:jc w:val="both"/>
      </w:pPr>
      <w:r>
        <w:rPr>
          <w:rFonts w:ascii="Times New Roman"/>
          <w:b w:val="false"/>
          <w:i w:val="false"/>
          <w:color w:val="000000"/>
          <w:sz w:val="28"/>
        </w:rPr>
        <w:t>
      166-5. Жалоба, поданная по истечении срока, предусмотренного пунктом 166 настоящих Правил, не подлежит рассмотрению.</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27 дополнен пунктом 166-5 в соответствии с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7" w:id="480"/>
    <w:p>
      <w:pPr>
        <w:spacing w:after="0"/>
        <w:ind w:left="0"/>
        <w:jc w:val="both"/>
      </w:pPr>
      <w:r>
        <w:rPr>
          <w:rFonts w:ascii="Times New Roman"/>
          <w:b w:val="false"/>
          <w:i w:val="false"/>
          <w:color w:val="000000"/>
          <w:sz w:val="28"/>
        </w:rPr>
        <w:t>
      167. По результатам рассмотрения жалобы по конкурсам с предварительным квалификационным отбором, уполномоченный орган в сфере естественных монополий уведомляет организатора закупок о результатах рассмотрения с указанием на:</w:t>
      </w:r>
    </w:p>
    <w:bookmarkEnd w:id="480"/>
    <w:bookmarkStart w:name="z1370" w:id="481"/>
    <w:p>
      <w:pPr>
        <w:spacing w:after="0"/>
        <w:ind w:left="0"/>
        <w:jc w:val="both"/>
      </w:pPr>
      <w:r>
        <w:rPr>
          <w:rFonts w:ascii="Times New Roman"/>
          <w:b w:val="false"/>
          <w:i w:val="false"/>
          <w:color w:val="000000"/>
          <w:sz w:val="28"/>
        </w:rPr>
        <w:t>
      1) основания для пересмотра итогов закупки;</w:t>
      </w:r>
    </w:p>
    <w:bookmarkEnd w:id="481"/>
    <w:bookmarkStart w:name="z1371" w:id="482"/>
    <w:p>
      <w:pPr>
        <w:spacing w:after="0"/>
        <w:ind w:left="0"/>
        <w:jc w:val="both"/>
      </w:pPr>
      <w:r>
        <w:rPr>
          <w:rFonts w:ascii="Times New Roman"/>
          <w:b w:val="false"/>
          <w:i w:val="false"/>
          <w:color w:val="000000"/>
          <w:sz w:val="28"/>
        </w:rPr>
        <w:t>
      2) необоснованное утверждение конкурсной документации, при наличии соответствующих замечаний в предварительном обсуждении к проекту конкурсной документации;</w:t>
      </w:r>
    </w:p>
    <w:bookmarkEnd w:id="482"/>
    <w:bookmarkStart w:name="z1372" w:id="483"/>
    <w:p>
      <w:pPr>
        <w:spacing w:after="0"/>
        <w:ind w:left="0"/>
        <w:jc w:val="both"/>
      </w:pPr>
      <w:r>
        <w:rPr>
          <w:rFonts w:ascii="Times New Roman"/>
          <w:b w:val="false"/>
          <w:i w:val="false"/>
          <w:color w:val="000000"/>
          <w:sz w:val="28"/>
        </w:rPr>
        <w:t>
      3) отсутствие оснований для удовлетворения жалобы.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484"/>
    <w:p>
      <w:pPr>
        <w:spacing w:after="0"/>
        <w:ind w:left="0"/>
        <w:jc w:val="both"/>
      </w:pPr>
      <w:r>
        <w:rPr>
          <w:rFonts w:ascii="Times New Roman"/>
          <w:b w:val="false"/>
          <w:i w:val="false"/>
          <w:color w:val="000000"/>
          <w:sz w:val="28"/>
        </w:rPr>
        <w:t>
      168. В случае установления факта влияния технических сбоев в работе электронной платформы закупок на процедуры закупок, формируется решение уполномоченного органа в сфере естественных монополий.</w:t>
      </w:r>
    </w:p>
    <w:bookmarkEnd w:id="484"/>
    <w:bookmarkStart w:name="z1373" w:id="485"/>
    <w:p>
      <w:pPr>
        <w:spacing w:after="0"/>
        <w:ind w:left="0"/>
        <w:jc w:val="both"/>
      </w:pPr>
      <w:r>
        <w:rPr>
          <w:rFonts w:ascii="Times New Roman"/>
          <w:b w:val="false"/>
          <w:i w:val="false"/>
          <w:color w:val="000000"/>
          <w:sz w:val="28"/>
        </w:rPr>
        <w:t>
      При этом, факты технического сбоя должны подтверждаться заключением Администратора электронной платформы закупок с приложением соответствующих подтверждающих материалов.</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486"/>
    <w:p>
      <w:pPr>
        <w:spacing w:after="0"/>
        <w:ind w:left="0"/>
        <w:jc w:val="both"/>
      </w:pPr>
      <w:r>
        <w:rPr>
          <w:rFonts w:ascii="Times New Roman"/>
          <w:b w:val="false"/>
          <w:i w:val="false"/>
          <w:color w:val="000000"/>
          <w:sz w:val="28"/>
        </w:rPr>
        <w:t>
      169. Решение об отмене и (или) пересмотре итогов предварительного квалификационного отбора, на которые повлиял технический сбой в работе электронной платформы закупок содержащее мотивированное обоснование такого решения, направляется заказчику, заявителю, потенциальным поставщикам (поставщику) в течение 3 (трех) календарных дней с даты принятия такого решения.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487"/>
    <w:p>
      <w:pPr>
        <w:spacing w:after="0"/>
        <w:ind w:left="0"/>
        <w:jc w:val="both"/>
      </w:pPr>
      <w:r>
        <w:rPr>
          <w:rFonts w:ascii="Times New Roman"/>
          <w:b w:val="false"/>
          <w:i w:val="false"/>
          <w:color w:val="000000"/>
          <w:sz w:val="28"/>
        </w:rPr>
        <w:t>
      170. Срок заключения договора закупок приостанавливается со дня публикации протокола итогов до окончания срока обжалования.</w:t>
      </w:r>
    </w:p>
    <w:bookmarkEnd w:id="487"/>
    <w:bookmarkStart w:name="z1374" w:id="488"/>
    <w:p>
      <w:pPr>
        <w:spacing w:after="0"/>
        <w:ind w:left="0"/>
        <w:jc w:val="both"/>
      </w:pPr>
      <w:r>
        <w:rPr>
          <w:rFonts w:ascii="Times New Roman"/>
          <w:b w:val="false"/>
          <w:i w:val="false"/>
          <w:color w:val="000000"/>
          <w:sz w:val="28"/>
        </w:rPr>
        <w:t>
      В случае поступления жалоб на итоги конкурса, срок заключения договора приостанавливается до результатов рассмотрения жалобы.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заказчика</w:t>
            </w:r>
            <w:r>
              <w:br/>
            </w:r>
            <w:r>
              <w:rPr>
                <w:rFonts w:ascii="Times New Roman"/>
                <w:b w:val="false"/>
                <w:i w:val="false"/>
                <w:color w:val="000000"/>
                <w:sz w:val="20"/>
              </w:rPr>
              <w:t>(единого организатора)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утвердившего</w:t>
            </w:r>
            <w:r>
              <w:br/>
            </w:r>
            <w:r>
              <w:rPr>
                <w:rFonts w:ascii="Times New Roman"/>
                <w:b w:val="false"/>
                <w:i w:val="false"/>
                <w:color w:val="000000"/>
                <w:sz w:val="20"/>
              </w:rPr>
              <w:t>конкурсную документацию)</w:t>
            </w:r>
            <w:r>
              <w:br/>
            </w:r>
            <w:r>
              <w:rPr>
                <w:rFonts w:ascii="Times New Roman"/>
                <w:b w:val="false"/>
                <w:i w:val="false"/>
                <w:color w:val="000000"/>
                <w:sz w:val="20"/>
              </w:rPr>
              <w:t>Решение № ___ Дата _____</w:t>
            </w:r>
          </w:p>
        </w:tc>
      </w:tr>
    </w:tbl>
    <w:bookmarkStart w:name="z413" w:id="489"/>
    <w:p>
      <w:pPr>
        <w:spacing w:after="0"/>
        <w:ind w:left="0"/>
        <w:jc w:val="left"/>
      </w:pPr>
      <w:r>
        <w:rPr>
          <w:rFonts w:ascii="Times New Roman"/>
          <w:b/>
          <w:i w:val="false"/>
          <w:color w:val="000000"/>
        </w:rPr>
        <w:t xml:space="preserve"> КОНКУРСНАЯ ДОКУМЕНТАЦИЯ</w:t>
      </w:r>
    </w:p>
    <w:bookmarkEnd w:id="489"/>
    <w:p>
      <w:pPr>
        <w:spacing w:after="0"/>
        <w:ind w:left="0"/>
        <w:jc w:val="both"/>
      </w:pPr>
      <w:bookmarkStart w:name="z414" w:id="490"/>
      <w:r>
        <w:rPr>
          <w:rFonts w:ascii="Times New Roman"/>
          <w:b w:val="false"/>
          <w:i w:val="false"/>
          <w:color w:val="000000"/>
          <w:sz w:val="28"/>
        </w:rPr>
        <w:t>
      ______________________________________________________________</w:t>
      </w:r>
    </w:p>
    <w:bookmarkEnd w:id="490"/>
    <w:p>
      <w:pPr>
        <w:spacing w:after="0"/>
        <w:ind w:left="0"/>
        <w:jc w:val="both"/>
      </w:pPr>
      <w:r>
        <w:rPr>
          <w:rFonts w:ascii="Times New Roman"/>
          <w:b w:val="false"/>
          <w:i w:val="false"/>
          <w:color w:val="000000"/>
          <w:sz w:val="28"/>
        </w:rPr>
        <w:t>(вид предмета работ и услуг)</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w:t>
      </w:r>
    </w:p>
    <w:p>
      <w:pPr>
        <w:spacing w:after="0"/>
        <w:ind w:left="0"/>
        <w:jc w:val="both"/>
      </w:pPr>
      <w:r>
        <w:rPr>
          <w:rFonts w:ascii="Times New Roman"/>
          <w:b w:val="false"/>
          <w:i w:val="false"/>
          <w:color w:val="000000"/>
          <w:sz w:val="28"/>
        </w:rPr>
        <w:t>Представитель заказчика _________________________________________</w:t>
      </w:r>
    </w:p>
    <w:p>
      <w:pPr>
        <w:spacing w:after="0"/>
        <w:ind w:left="0"/>
        <w:jc w:val="both"/>
      </w:pPr>
      <w:r>
        <w:rPr>
          <w:rFonts w:ascii="Times New Roman"/>
          <w:b w:val="false"/>
          <w:i w:val="false"/>
          <w:color w:val="000000"/>
          <w:sz w:val="28"/>
        </w:rPr>
        <w:t>(указывается Ф.И.О. (при его наличии), ИИН, должность, телефон, e-mail)</w:t>
      </w:r>
    </w:p>
    <w:bookmarkStart w:name="z415" w:id="491"/>
    <w:p>
      <w:pPr>
        <w:spacing w:after="0"/>
        <w:ind w:left="0"/>
        <w:jc w:val="left"/>
      </w:pPr>
      <w:r>
        <w:rPr>
          <w:rFonts w:ascii="Times New Roman"/>
          <w:b/>
          <w:i w:val="false"/>
          <w:color w:val="000000"/>
        </w:rPr>
        <w:t xml:space="preserve"> 1. Общие положения</w:t>
      </w:r>
    </w:p>
    <w:bookmarkEnd w:id="491"/>
    <w:bookmarkStart w:name="z416" w:id="492"/>
    <w:p>
      <w:pPr>
        <w:spacing w:after="0"/>
        <w:ind w:left="0"/>
        <w:jc w:val="both"/>
      </w:pPr>
      <w:r>
        <w:rPr>
          <w:rFonts w:ascii="Times New Roman"/>
          <w:b w:val="false"/>
          <w:i w:val="false"/>
          <w:color w:val="000000"/>
          <w:sz w:val="28"/>
        </w:rPr>
        <w:t>
      1. Конкурс проводится с целью выбора поставщика (ов) в соответствии с перечнем проектов на электронной платформе закупок.</w:t>
      </w:r>
    </w:p>
    <w:bookmarkEnd w:id="492"/>
    <w:bookmarkStart w:name="z417" w:id="493"/>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493"/>
    <w:bookmarkStart w:name="z418" w:id="494"/>
    <w:p>
      <w:pPr>
        <w:spacing w:after="0"/>
        <w:ind w:left="0"/>
        <w:jc w:val="both"/>
      </w:pPr>
      <w:r>
        <w:rPr>
          <w:rFonts w:ascii="Times New Roman"/>
          <w:b w:val="false"/>
          <w:i w:val="false"/>
          <w:color w:val="000000"/>
          <w:sz w:val="28"/>
        </w:rPr>
        <w:t xml:space="preserve">
      1) соглашение об участии в конкурсе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p>
    <w:bookmarkEnd w:id="494"/>
    <w:bookmarkStart w:name="z419" w:id="495"/>
    <w:p>
      <w:pPr>
        <w:spacing w:after="0"/>
        <w:ind w:left="0"/>
        <w:jc w:val="both"/>
      </w:pPr>
      <w:r>
        <w:rPr>
          <w:rFonts w:ascii="Times New Roman"/>
          <w:b w:val="false"/>
          <w:i w:val="false"/>
          <w:color w:val="000000"/>
          <w:sz w:val="28"/>
        </w:rPr>
        <w:t xml:space="preserve">
      2) форма заявки на участие в конкурсе согласно </w:t>
      </w:r>
      <w:r>
        <w:rPr>
          <w:rFonts w:ascii="Times New Roman"/>
          <w:b w:val="false"/>
          <w:i w:val="false"/>
          <w:color w:val="000000"/>
          <w:sz w:val="28"/>
        </w:rPr>
        <w:t>приложениям 2</w:t>
      </w:r>
      <w:r>
        <w:rPr>
          <w:rFonts w:ascii="Times New Roman"/>
          <w:b w:val="false"/>
          <w:i w:val="false"/>
          <w:color w:val="000000"/>
          <w:sz w:val="28"/>
        </w:rPr>
        <w:t>, 2-1 к настоящей КД;</w:t>
      </w:r>
    </w:p>
    <w:bookmarkEnd w:id="495"/>
    <w:bookmarkStart w:name="z1375" w:id="496"/>
    <w:p>
      <w:pPr>
        <w:spacing w:after="0"/>
        <w:ind w:left="0"/>
        <w:jc w:val="both"/>
      </w:pPr>
      <w:r>
        <w:rPr>
          <w:rFonts w:ascii="Times New Roman"/>
          <w:b w:val="false"/>
          <w:i w:val="false"/>
          <w:color w:val="000000"/>
          <w:sz w:val="28"/>
        </w:rPr>
        <w:t>
      2-1) сведения потенциального поставщика для расчета показателя загрузки согласно приложению 2-2 к настоящей КД;</w:t>
      </w:r>
    </w:p>
    <w:bookmarkEnd w:id="496"/>
    <w:bookmarkStart w:name="z420" w:id="497"/>
    <w:p>
      <w:pPr>
        <w:spacing w:after="0"/>
        <w:ind w:left="0"/>
        <w:jc w:val="both"/>
      </w:pPr>
      <w:r>
        <w:rPr>
          <w:rFonts w:ascii="Times New Roman"/>
          <w:b w:val="false"/>
          <w:i w:val="false"/>
          <w:color w:val="000000"/>
          <w:sz w:val="28"/>
        </w:rPr>
        <w:t xml:space="preserve">
      3) информацию о бенефициарном владении,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p>
    <w:bookmarkEnd w:id="497"/>
    <w:bookmarkStart w:name="z421" w:id="498"/>
    <w:p>
      <w:pPr>
        <w:spacing w:after="0"/>
        <w:ind w:left="0"/>
        <w:jc w:val="both"/>
      </w:pPr>
      <w:r>
        <w:rPr>
          <w:rFonts w:ascii="Times New Roman"/>
          <w:b w:val="false"/>
          <w:i w:val="false"/>
          <w:color w:val="000000"/>
          <w:sz w:val="28"/>
        </w:rPr>
        <w:t xml:space="preserve">
      4) соглашение (обязательства) потенциального поставщика по выполнению работ или оказанию услуг по договору о закупках согласно </w:t>
      </w:r>
      <w:r>
        <w:rPr>
          <w:rFonts w:ascii="Times New Roman"/>
          <w:b w:val="false"/>
          <w:i w:val="false"/>
          <w:color w:val="000000"/>
          <w:sz w:val="28"/>
        </w:rPr>
        <w:t>приложениям 4-1</w:t>
      </w:r>
      <w:r>
        <w:rPr>
          <w:rFonts w:ascii="Times New Roman"/>
          <w:b w:val="false"/>
          <w:i w:val="false"/>
          <w:color w:val="000000"/>
          <w:sz w:val="28"/>
        </w:rPr>
        <w:t xml:space="preserve"> или </w:t>
      </w:r>
      <w:r>
        <w:rPr>
          <w:rFonts w:ascii="Times New Roman"/>
          <w:b w:val="false"/>
          <w:i w:val="false"/>
          <w:color w:val="000000"/>
          <w:sz w:val="28"/>
        </w:rPr>
        <w:t>4-2</w:t>
      </w:r>
      <w:r>
        <w:rPr>
          <w:rFonts w:ascii="Times New Roman"/>
          <w:b w:val="false"/>
          <w:i w:val="false"/>
          <w:color w:val="000000"/>
          <w:sz w:val="28"/>
        </w:rPr>
        <w:t xml:space="preserve"> к настоящей КД;</w:t>
      </w:r>
    </w:p>
    <w:bookmarkEnd w:id="498"/>
    <w:bookmarkStart w:name="z422" w:id="499"/>
    <w:p>
      <w:pPr>
        <w:spacing w:after="0"/>
        <w:ind w:left="0"/>
        <w:jc w:val="both"/>
      </w:pPr>
      <w:r>
        <w:rPr>
          <w:rFonts w:ascii="Times New Roman"/>
          <w:b w:val="false"/>
          <w:i w:val="false"/>
          <w:color w:val="000000"/>
          <w:sz w:val="28"/>
        </w:rPr>
        <w:t xml:space="preserve">
      5) техническую спецификацию закупаемых строительно-монтажных работ и работ по разработке проектной (проектно-сметной) документации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КД;</w:t>
      </w:r>
    </w:p>
    <w:bookmarkEnd w:id="499"/>
    <w:bookmarkStart w:name="z423" w:id="500"/>
    <w:p>
      <w:pPr>
        <w:spacing w:after="0"/>
        <w:ind w:left="0"/>
        <w:jc w:val="both"/>
      </w:pPr>
      <w:r>
        <w:rPr>
          <w:rFonts w:ascii="Times New Roman"/>
          <w:b w:val="false"/>
          <w:i w:val="false"/>
          <w:color w:val="000000"/>
          <w:sz w:val="28"/>
        </w:rPr>
        <w:t xml:space="preserve">
      6) техническую спецификацию закупаемых услуг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КД;</w:t>
      </w:r>
    </w:p>
    <w:bookmarkEnd w:id="500"/>
    <w:bookmarkStart w:name="z424" w:id="501"/>
    <w:p>
      <w:pPr>
        <w:spacing w:after="0"/>
        <w:ind w:left="0"/>
        <w:jc w:val="both"/>
      </w:pPr>
      <w:r>
        <w:rPr>
          <w:rFonts w:ascii="Times New Roman"/>
          <w:b w:val="false"/>
          <w:i w:val="false"/>
          <w:color w:val="000000"/>
          <w:sz w:val="28"/>
        </w:rPr>
        <w:t xml:space="preserve">
      7) типовой договор о совместной деятельности (типовое консорциальное соглашение)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КД;</w:t>
      </w:r>
    </w:p>
    <w:bookmarkEnd w:id="501"/>
    <w:bookmarkStart w:name="z425" w:id="502"/>
    <w:p>
      <w:pPr>
        <w:spacing w:after="0"/>
        <w:ind w:left="0"/>
        <w:jc w:val="both"/>
      </w:pPr>
      <w:r>
        <w:rPr>
          <w:rFonts w:ascii="Times New Roman"/>
          <w:b w:val="false"/>
          <w:i w:val="false"/>
          <w:color w:val="000000"/>
          <w:sz w:val="28"/>
        </w:rPr>
        <w:t xml:space="preserve">
      8) форму банковской гарантии для внесения обеспечения заявки на участие в конкурсе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503"/>
    <w:p>
      <w:pPr>
        <w:spacing w:after="0"/>
        <w:ind w:left="0"/>
        <w:jc w:val="both"/>
      </w:pPr>
      <w:r>
        <w:rPr>
          <w:rFonts w:ascii="Times New Roman"/>
          <w:b w:val="false"/>
          <w:i w:val="false"/>
          <w:color w:val="000000"/>
          <w:sz w:val="28"/>
        </w:rPr>
        <w:t>
      3. Сумма, выделенная для данного конкурса по закупкам работ и услуг, составляет ____ тенге.</w:t>
      </w:r>
    </w:p>
    <w:bookmarkEnd w:id="503"/>
    <w:bookmarkStart w:name="z427" w:id="504"/>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работ и услуг, в одной из нижеперечисленных форм:</w:t>
      </w:r>
    </w:p>
    <w:bookmarkEnd w:id="504"/>
    <w:bookmarkStart w:name="z428" w:id="505"/>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505"/>
    <w:bookmarkStart w:name="z429" w:id="506"/>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w:t>
      </w:r>
    </w:p>
    <w:bookmarkEnd w:id="506"/>
    <w:bookmarkStart w:name="z430" w:id="507"/>
    <w:p>
      <w:pPr>
        <w:spacing w:after="0"/>
        <w:ind w:left="0"/>
        <w:jc w:val="both"/>
      </w:pPr>
      <w:r>
        <w:rPr>
          <w:rFonts w:ascii="Times New Roman"/>
          <w:b w:val="false"/>
          <w:i w:val="false"/>
          <w:color w:val="000000"/>
          <w:sz w:val="28"/>
        </w:rPr>
        <w:t>
      При осуществлении закупок способом конкурса по выполнению работ или оказанию услуг размер обеспечения заявки составляет один процент.</w:t>
      </w:r>
    </w:p>
    <w:bookmarkEnd w:id="507"/>
    <w:bookmarkStart w:name="z431" w:id="508"/>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508"/>
    <w:bookmarkStart w:name="z432" w:id="509"/>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509"/>
    <w:bookmarkStart w:name="z433" w:id="510"/>
    <w:p>
      <w:pPr>
        <w:spacing w:after="0"/>
        <w:ind w:left="0"/>
        <w:jc w:val="left"/>
      </w:pPr>
      <w:r>
        <w:rPr>
          <w:rFonts w:ascii="Times New Roman"/>
          <w:b/>
          <w:i w:val="false"/>
          <w:color w:val="000000"/>
        </w:rPr>
        <w:t xml:space="preserve"> 2. Требования к оформлению и представлению потенциальными поставщиками заявки на участие в конкурсе</w:t>
      </w:r>
    </w:p>
    <w:bookmarkEnd w:id="510"/>
    <w:bookmarkStart w:name="z434" w:id="511"/>
    <w:p>
      <w:pPr>
        <w:spacing w:after="0"/>
        <w:ind w:left="0"/>
        <w:jc w:val="both"/>
      </w:pPr>
      <w:r>
        <w:rPr>
          <w:rFonts w:ascii="Times New Roman"/>
          <w:b w:val="false"/>
          <w:i w:val="false"/>
          <w:color w:val="000000"/>
          <w:sz w:val="28"/>
        </w:rPr>
        <w:t>
      6. Заявка на участие в конкурсе подается в форме электронного документа посредством электронной платформы закупок и является формой выражения согласия потенциального поставщика, претендующего на участие в конкурсе, осуществить выполнение работ, оказанию услуг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Правилами.</w:t>
      </w:r>
    </w:p>
    <w:bookmarkEnd w:id="511"/>
    <w:bookmarkStart w:name="z435" w:id="512"/>
    <w:p>
      <w:pPr>
        <w:spacing w:after="0"/>
        <w:ind w:left="0"/>
        <w:jc w:val="both"/>
      </w:pPr>
      <w:r>
        <w:rPr>
          <w:rFonts w:ascii="Times New Roman"/>
          <w:b w:val="false"/>
          <w:i w:val="false"/>
          <w:color w:val="000000"/>
          <w:sz w:val="28"/>
        </w:rPr>
        <w:t>
      7. Потенциальный поставщик перед формированием заявки принимает соглашение об участии в конкурсе.</w:t>
      </w:r>
    </w:p>
    <w:bookmarkEnd w:id="512"/>
    <w:bookmarkStart w:name="z436" w:id="513"/>
    <w:p>
      <w:pPr>
        <w:spacing w:after="0"/>
        <w:ind w:left="0"/>
        <w:jc w:val="both"/>
      </w:pPr>
      <w:r>
        <w:rPr>
          <w:rFonts w:ascii="Times New Roman"/>
          <w:b w:val="false"/>
          <w:i w:val="false"/>
          <w:color w:val="000000"/>
          <w:sz w:val="28"/>
        </w:rPr>
        <w:t>
      8. Юридические лица, намеревающиеся участвовать в конкурсе в качестве консорциума, перед подачей заявки оформляют и заключают на электронной платформы закупок договор о совместной хозяйственной деятельности (консорциальное соглашение).</w:t>
      </w:r>
    </w:p>
    <w:bookmarkEnd w:id="513"/>
    <w:bookmarkStart w:name="z437" w:id="514"/>
    <w:p>
      <w:pPr>
        <w:spacing w:after="0"/>
        <w:ind w:left="0"/>
        <w:jc w:val="both"/>
      </w:pPr>
      <w:r>
        <w:rPr>
          <w:rFonts w:ascii="Times New Roman"/>
          <w:b w:val="false"/>
          <w:i w:val="false"/>
          <w:color w:val="000000"/>
          <w:sz w:val="28"/>
        </w:rPr>
        <w:t>
      9. Заявка на участие в конкурсе содержит:</w:t>
      </w:r>
    </w:p>
    <w:bookmarkEnd w:id="514"/>
    <w:bookmarkStart w:name="z438" w:id="515"/>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515"/>
    <w:bookmarkStart w:name="z439" w:id="516"/>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516"/>
    <w:bookmarkStart w:name="z440" w:id="517"/>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bookmarkEnd w:id="517"/>
    <w:bookmarkStart w:name="z441" w:id="518"/>
    <w:p>
      <w:pPr>
        <w:spacing w:after="0"/>
        <w:ind w:left="0"/>
        <w:jc w:val="both"/>
      </w:pPr>
      <w:r>
        <w:rPr>
          <w:rFonts w:ascii="Times New Roman"/>
          <w:b w:val="false"/>
          <w:i w:val="false"/>
          <w:color w:val="000000"/>
          <w:sz w:val="28"/>
        </w:rPr>
        <w:t>
      2) обеспечение заявки на участие в конкурсе в размере, установленном настоящими Правилами, в виде:</w:t>
      </w:r>
    </w:p>
    <w:bookmarkEnd w:id="518"/>
    <w:bookmarkStart w:name="z442" w:id="519"/>
    <w:p>
      <w:pPr>
        <w:spacing w:after="0"/>
        <w:ind w:left="0"/>
        <w:jc w:val="both"/>
      </w:pPr>
      <w:r>
        <w:rPr>
          <w:rFonts w:ascii="Times New Roman"/>
          <w:b w:val="false"/>
          <w:i w:val="false"/>
          <w:color w:val="000000"/>
          <w:sz w:val="28"/>
        </w:rPr>
        <w:t>
      банковской гарантии, предоставляемой в форме электронного документа;</w:t>
      </w:r>
    </w:p>
    <w:bookmarkEnd w:id="519"/>
    <w:bookmarkStart w:name="z443" w:id="520"/>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520"/>
    <w:bookmarkStart w:name="z444" w:id="521"/>
    <w:p>
      <w:pPr>
        <w:spacing w:after="0"/>
        <w:ind w:left="0"/>
        <w:jc w:val="both"/>
      </w:pPr>
      <w:r>
        <w:rPr>
          <w:rFonts w:ascii="Times New Roman"/>
          <w:b w:val="false"/>
          <w:i w:val="false"/>
          <w:color w:val="000000"/>
          <w:sz w:val="28"/>
        </w:rPr>
        <w:t>
      4) конкурсные ценовые и неценовые предложения в форме электронного документа, согласно настоящей КД;</w:t>
      </w:r>
    </w:p>
    <w:bookmarkEnd w:id="521"/>
    <w:bookmarkStart w:name="z445" w:id="522"/>
    <w:p>
      <w:pPr>
        <w:spacing w:after="0"/>
        <w:ind w:left="0"/>
        <w:jc w:val="both"/>
      </w:pPr>
      <w:r>
        <w:rPr>
          <w:rFonts w:ascii="Times New Roman"/>
          <w:b w:val="false"/>
          <w:i w:val="false"/>
          <w:color w:val="000000"/>
          <w:sz w:val="28"/>
        </w:rPr>
        <w:t>
      5) информацию о бенефициаром владении, которая в случае признания заявки победителем подлежит раскрытию в протоколе об итогах конкурса;</w:t>
      </w:r>
    </w:p>
    <w:bookmarkEnd w:id="522"/>
    <w:bookmarkStart w:name="z446" w:id="523"/>
    <w:p>
      <w:pPr>
        <w:spacing w:after="0"/>
        <w:ind w:left="0"/>
        <w:jc w:val="both"/>
      </w:pPr>
      <w:r>
        <w:rPr>
          <w:rFonts w:ascii="Times New Roman"/>
          <w:b w:val="false"/>
          <w:i w:val="false"/>
          <w:color w:val="000000"/>
          <w:sz w:val="28"/>
        </w:rPr>
        <w:t>
      6) соглашение об участии в конкурсе;</w:t>
      </w:r>
    </w:p>
    <w:bookmarkEnd w:id="523"/>
    <w:bookmarkStart w:name="z447" w:id="524"/>
    <w:p>
      <w:pPr>
        <w:spacing w:after="0"/>
        <w:ind w:left="0"/>
        <w:jc w:val="both"/>
      </w:pPr>
      <w:r>
        <w:rPr>
          <w:rFonts w:ascii="Times New Roman"/>
          <w:b w:val="false"/>
          <w:i w:val="false"/>
          <w:color w:val="000000"/>
          <w:sz w:val="28"/>
        </w:rPr>
        <w:t>
      7) соглашение (обязательства) потенциального поставщика по выполнению работ или оказанию услуг по договору о закупках;</w:t>
      </w:r>
    </w:p>
    <w:bookmarkEnd w:id="524"/>
    <w:bookmarkStart w:name="z1376" w:id="525"/>
    <w:p>
      <w:pPr>
        <w:spacing w:after="0"/>
        <w:ind w:left="0"/>
        <w:jc w:val="both"/>
      </w:pPr>
      <w:r>
        <w:rPr>
          <w:rFonts w:ascii="Times New Roman"/>
          <w:b w:val="false"/>
          <w:i w:val="false"/>
          <w:color w:val="000000"/>
          <w:sz w:val="28"/>
        </w:rPr>
        <w:t>
      8) сведения потенциального поставщика для расчета показателя загрузки.</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526"/>
    <w:p>
      <w:pPr>
        <w:spacing w:after="0"/>
        <w:ind w:left="0"/>
        <w:jc w:val="both"/>
      </w:pPr>
      <w:r>
        <w:rPr>
          <w:rFonts w:ascii="Times New Roman"/>
          <w:b w:val="false"/>
          <w:i w:val="false"/>
          <w:color w:val="000000"/>
          <w:sz w:val="28"/>
        </w:rPr>
        <w:t>
      19. Срок действия конкурсной заявки, составляет не менее шестидесяти календарных дней с даты вскрытия конкурсных заявок.</w:t>
      </w:r>
    </w:p>
    <w:bookmarkEnd w:id="526"/>
    <w:bookmarkStart w:name="z449" w:id="527"/>
    <w:p>
      <w:pPr>
        <w:spacing w:after="0"/>
        <w:ind w:left="0"/>
        <w:jc w:val="both"/>
      </w:pPr>
      <w:r>
        <w:rPr>
          <w:rFonts w:ascii="Times New Roman"/>
          <w:b w:val="false"/>
          <w:i w:val="false"/>
          <w:color w:val="000000"/>
          <w:sz w:val="28"/>
        </w:rPr>
        <w:t>
      20.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527"/>
    <w:bookmarkStart w:name="z450" w:id="528"/>
    <w:p>
      <w:pPr>
        <w:spacing w:after="0"/>
        <w:ind w:left="0"/>
        <w:jc w:val="both"/>
      </w:pPr>
      <w:r>
        <w:rPr>
          <w:rFonts w:ascii="Times New Roman"/>
          <w:b w:val="false"/>
          <w:i w:val="false"/>
          <w:color w:val="000000"/>
          <w:sz w:val="28"/>
        </w:rPr>
        <w:t>
      21.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528"/>
    <w:bookmarkStart w:name="z451" w:id="529"/>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p>
        </w:tc>
      </w:tr>
    </w:tbl>
    <w:bookmarkStart w:name="z453" w:id="530"/>
    <w:p>
      <w:pPr>
        <w:spacing w:after="0"/>
        <w:ind w:left="0"/>
        <w:jc w:val="left"/>
      </w:pPr>
      <w:r>
        <w:rPr>
          <w:rFonts w:ascii="Times New Roman"/>
          <w:b/>
          <w:i w:val="false"/>
          <w:color w:val="000000"/>
        </w:rPr>
        <w:t xml:space="preserve"> Соглашение об участии в конкурсе</w:t>
      </w:r>
    </w:p>
    <w:bookmarkEnd w:id="530"/>
    <w:bookmarkStart w:name="z454" w:id="531"/>
    <w:p>
      <w:pPr>
        <w:spacing w:after="0"/>
        <w:ind w:left="0"/>
        <w:jc w:val="both"/>
      </w:pPr>
      <w:r>
        <w:rPr>
          <w:rFonts w:ascii="Times New Roman"/>
          <w:b w:val="false"/>
          <w:i w:val="false"/>
          <w:color w:val="000000"/>
          <w:sz w:val="28"/>
        </w:rPr>
        <w:t>
      Настоящим выражаем желание принять участие в данных закупках способом конкурса в качестве потенциального поставщика и согласие осуществить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настоящими Правилами.</w:t>
      </w:r>
    </w:p>
    <w:bookmarkEnd w:id="531"/>
    <w:bookmarkStart w:name="z455" w:id="532"/>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532"/>
    <w:bookmarkStart w:name="z456" w:id="533"/>
    <w:p>
      <w:pPr>
        <w:spacing w:after="0"/>
        <w:ind w:left="0"/>
        <w:jc w:val="both"/>
      </w:pPr>
      <w:r>
        <w:rPr>
          <w:rFonts w:ascii="Times New Roman"/>
          <w:b w:val="false"/>
          <w:i w:val="false"/>
          <w:color w:val="000000"/>
          <w:sz w:val="28"/>
        </w:rPr>
        <w:t>
      Настоящим подтверждаем отсутствие нарушений ограничений, предусмотренных настоящими Правилами, а также отсутствие между мной (потенциальным поставщиком) и заказчиком отношений, не допустимых настоящими Правилами и даем согласие на расторжение в порядке установленными законами Республики Казахстан и настоящими Правилами, договора о закупках в случае выявления фактов, указанных в Правилах.</w:t>
      </w:r>
    </w:p>
    <w:bookmarkEnd w:id="533"/>
    <w:bookmarkStart w:name="z457" w:id="534"/>
    <w:p>
      <w:pPr>
        <w:spacing w:after="0"/>
        <w:ind w:left="0"/>
        <w:jc w:val="both"/>
      </w:pPr>
      <w:r>
        <w:rPr>
          <w:rFonts w:ascii="Times New Roman"/>
          <w:b w:val="false"/>
          <w:i w:val="false"/>
          <w:color w:val="000000"/>
          <w:sz w:val="28"/>
        </w:rPr>
        <w:t>
      Подтверждаем, что ознакомлены с конкурсной документацией и обеспечим представление конкурсной комиссии достоверных сведений о своей правомочности, квалификации, качественных и иных характеристиках (выполняемых работ, оказываемых услуг), соблюдение авторских и смежных прав, а также иных ограничений, предусмотренных действующим законодательством Республики Казахстан.</w:t>
      </w:r>
    </w:p>
    <w:bookmarkEnd w:id="534"/>
    <w:bookmarkStart w:name="z458" w:id="535"/>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недостоверных сведений.</w:t>
      </w:r>
    </w:p>
    <w:bookmarkEnd w:id="535"/>
    <w:bookmarkStart w:name="z459" w:id="536"/>
    <w:p>
      <w:pPr>
        <w:spacing w:after="0"/>
        <w:ind w:left="0"/>
        <w:jc w:val="both"/>
      </w:pPr>
      <w:r>
        <w:rPr>
          <w:rFonts w:ascii="Times New Roman"/>
          <w:b w:val="false"/>
          <w:i w:val="false"/>
          <w:color w:val="000000"/>
          <w:sz w:val="28"/>
        </w:rPr>
        <w:t>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а также участников конкурса.</w:t>
      </w:r>
    </w:p>
    <w:bookmarkEnd w:id="536"/>
    <w:bookmarkStart w:name="z460" w:id="537"/>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настоящих Правил.</w:t>
      </w:r>
    </w:p>
    <w:bookmarkEnd w:id="537"/>
    <w:bookmarkStart w:name="z461" w:id="538"/>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538"/>
    <w:bookmarkStart w:name="z462" w:id="539"/>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bookmarkEnd w:id="539"/>
    <w:bookmarkStart w:name="z463" w:id="540"/>
    <w:p>
      <w:pPr>
        <w:spacing w:after="0"/>
        <w:ind w:left="0"/>
        <w:jc w:val="both"/>
      </w:pPr>
      <w:r>
        <w:rPr>
          <w:rFonts w:ascii="Times New Roman"/>
          <w:b w:val="false"/>
          <w:i w:val="false"/>
          <w:color w:val="000000"/>
          <w:sz w:val="28"/>
        </w:rPr>
        <w:t>
      В случае признания нашей заявки на участие в конкурсе выигравшей и заключения договора о закупках, мы внесем обеспечение исполнения договора о закупках, а также сумму обеспечения гарантийных обязательств в соответствии с настоящими Правилами (при наличии), в размере, указанном в конкурсной документации, и выражаем согласие на раскрытие информации, связанной с исполнением договора о закупках.</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bookmarkStart w:name="z465" w:id="541"/>
    <w:p>
      <w:pPr>
        <w:spacing w:after="0"/>
        <w:ind w:left="0"/>
        <w:jc w:val="left"/>
      </w:pPr>
      <w:r>
        <w:rPr>
          <w:rFonts w:ascii="Times New Roman"/>
          <w:b/>
          <w:i w:val="false"/>
          <w:color w:val="000000"/>
        </w:rPr>
        <w:t xml:space="preserve"> Заявка на участие в конкурсе при закупках работ по строительству "под ключ"</w:t>
      </w:r>
      <w:r>
        <w:br/>
      </w:r>
      <w:r>
        <w:rPr>
          <w:rFonts w:ascii="Times New Roman"/>
          <w:b/>
          <w:i w:val="false"/>
          <w:color w:val="000000"/>
        </w:rPr>
        <w:t>в рамках реализации национального проекта по модернизации энергетического</w:t>
      </w:r>
      <w:r>
        <w:br/>
      </w:r>
      <w:r>
        <w:rPr>
          <w:rFonts w:ascii="Times New Roman"/>
          <w:b/>
          <w:i w:val="false"/>
          <w:color w:val="000000"/>
        </w:rPr>
        <w:t>и коммунального секторов (заполняется потенциальным поставщиком, с указанием</w:t>
      </w:r>
      <w:r>
        <w:br/>
      </w:r>
      <w:r>
        <w:rPr>
          <w:rFonts w:ascii="Times New Roman"/>
          <w:b/>
          <w:i w:val="false"/>
          <w:color w:val="000000"/>
        </w:rPr>
        <w:t>сведений об опыте работы субподрядчика (соисполнителя))</w:t>
      </w:r>
    </w:p>
    <w:bookmarkEnd w:id="541"/>
    <w:p>
      <w:pPr>
        <w:spacing w:after="0"/>
        <w:ind w:left="0"/>
        <w:jc w:val="both"/>
      </w:pPr>
      <w:r>
        <w:rPr>
          <w:rFonts w:ascii="Times New Roman"/>
          <w:b w:val="false"/>
          <w:i w:val="false"/>
          <w:color w:val="ff0000"/>
          <w:sz w:val="28"/>
        </w:rPr>
        <w:t xml:space="preserve">
      Сноска. Приложение 2 -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77" w:id="542"/>
      <w:r>
        <w:rPr>
          <w:rFonts w:ascii="Times New Roman"/>
          <w:b w:val="false"/>
          <w:i w:val="false"/>
          <w:color w:val="000000"/>
          <w:sz w:val="28"/>
        </w:rPr>
        <w:t>
      № конкурса __________________________________________________</w:t>
      </w:r>
    </w:p>
    <w:bookmarkEnd w:id="542"/>
    <w:p>
      <w:pPr>
        <w:spacing w:after="0"/>
        <w:ind w:left="0"/>
        <w:jc w:val="both"/>
      </w:pPr>
      <w:r>
        <w:rPr>
          <w:rFonts w:ascii="Times New Roman"/>
          <w:b w:val="false"/>
          <w:i w:val="false"/>
          <w:color w:val="000000"/>
          <w:sz w:val="28"/>
        </w:rPr>
        <w:t>Наименование конкурса _______________________________________</w:t>
      </w:r>
    </w:p>
    <w:p>
      <w:pPr>
        <w:spacing w:after="0"/>
        <w:ind w:left="0"/>
        <w:jc w:val="both"/>
      </w:pPr>
      <w:r>
        <w:rPr>
          <w:rFonts w:ascii="Times New Roman"/>
          <w:b w:val="false"/>
          <w:i w:val="false"/>
          <w:color w:val="000000"/>
          <w:sz w:val="28"/>
        </w:rPr>
        <w:t>Наименование заказчика_______________________________________</w:t>
      </w:r>
    </w:p>
    <w:p>
      <w:pPr>
        <w:spacing w:after="0"/>
        <w:ind w:left="0"/>
        <w:jc w:val="both"/>
      </w:pPr>
      <w:bookmarkStart w:name="z1378" w:id="543"/>
      <w:r>
        <w:rPr>
          <w:rFonts w:ascii="Times New Roman"/>
          <w:b w:val="false"/>
          <w:i w:val="false"/>
          <w:color w:val="000000"/>
          <w:sz w:val="28"/>
        </w:rPr>
        <w:t>
      1. Сведения о потенциальном поставщике:</w:t>
      </w:r>
    </w:p>
    <w:bookmarkEnd w:id="543"/>
    <w:p>
      <w:pPr>
        <w:spacing w:after="0"/>
        <w:ind w:left="0"/>
        <w:jc w:val="both"/>
      </w:pPr>
      <w:r>
        <w:rPr>
          <w:rFonts w:ascii="Times New Roman"/>
          <w:b w:val="false"/>
          <w:i w:val="false"/>
          <w:color w:val="000000"/>
          <w:sz w:val="28"/>
        </w:rPr>
        <w:t>Наименование потенциального поставщика _______________________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____________________________________________</w:t>
      </w:r>
    </w:p>
    <w:p>
      <w:pPr>
        <w:spacing w:after="0"/>
        <w:ind w:left="0"/>
        <w:jc w:val="both"/>
      </w:pPr>
      <w:r>
        <w:rPr>
          <w:rFonts w:ascii="Times New Roman"/>
          <w:b w:val="false"/>
          <w:i w:val="false"/>
          <w:color w:val="000000"/>
          <w:sz w:val="28"/>
        </w:rPr>
        <w:t>Контактное лицо (ФИО, телефон, e-mail)</w:t>
      </w:r>
    </w:p>
    <w:bookmarkStart w:name="z1379" w:id="544"/>
    <w:p>
      <w:pPr>
        <w:spacing w:after="0"/>
        <w:ind w:left="0"/>
        <w:jc w:val="both"/>
      </w:pPr>
      <w:r>
        <w:rPr>
          <w:rFonts w:ascii="Times New Roman"/>
          <w:b w:val="false"/>
          <w:i w:val="false"/>
          <w:color w:val="000000"/>
          <w:sz w:val="28"/>
        </w:rPr>
        <w:t>
      2. Соответствие квалификационным требованиям:</w:t>
      </w:r>
    </w:p>
    <w:bookmarkEnd w:id="544"/>
    <w:bookmarkStart w:name="z1380" w:id="545"/>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5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 (для закупок с предварительным квалификационным отбором)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7" w:id="548"/>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электронной платформой автоматически на основании сведений органов государственных доходов (до внедрения автоматизированного обмена данными с государственными информационными системами потенциальный поставщик подтверждает отсутствие налоговой задолженности путем предоставления сведений из личного кабинета налогоплательщика, сформированных не ранее одного рабочего дня до даты подачи заявки).</w:t>
      </w:r>
    </w:p>
    <w:bookmarkEnd w:id="548"/>
    <w:p>
      <w:pPr>
        <w:spacing w:after="0"/>
        <w:ind w:left="0"/>
        <w:jc w:val="both"/>
      </w:pPr>
      <w:bookmarkStart w:name="z1398" w:id="549"/>
      <w:r>
        <w:rPr>
          <w:rFonts w:ascii="Times New Roman"/>
          <w:b w:val="false"/>
          <w:i w:val="false"/>
          <w:color w:val="000000"/>
          <w:sz w:val="28"/>
        </w:rPr>
        <w:t>
      3) Сведения о процедуре банкротства либо ликвидации</w:t>
      </w:r>
    </w:p>
    <w:bookmarkEnd w:id="549"/>
    <w:p>
      <w:pPr>
        <w:spacing w:after="0"/>
        <w:ind w:left="0"/>
        <w:jc w:val="both"/>
      </w:pPr>
      <w:r>
        <w:rPr>
          <w:rFonts w:ascii="Times New Roman"/>
          <w:b w:val="false"/>
          <w:i w:val="false"/>
          <w:color w:val="000000"/>
          <w:sz w:val="28"/>
        </w:rPr>
        <w:t>_________________________________________________________________</w:t>
      </w:r>
    </w:p>
    <w:bookmarkStart w:name="z1399" w:id="550"/>
    <w:p>
      <w:pPr>
        <w:spacing w:after="0"/>
        <w:ind w:left="0"/>
        <w:jc w:val="both"/>
      </w:pPr>
      <w:r>
        <w:rPr>
          <w:rFonts w:ascii="Times New Roman"/>
          <w:b w:val="false"/>
          <w:i w:val="false"/>
          <w:color w:val="000000"/>
          <w:sz w:val="28"/>
        </w:rPr>
        <w:t>
      4) Требование по обладанию трудовыми ресурсами (применимо к объектам замкнутого цикла, необходимыми для исполнения обязательств по договору о закупках, не обеспечиваемые наличием разрешений первой или второй категории в соответствии с законодательством Республики Казахстан о разрешениях и уведомлениях).</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5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требуемой конкурсной документацией с приложением подтверждающих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 с приложением копий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4" w:id="553"/>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схожих (аналогичных) закупаемым на конкурсе.</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проектировщик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557"/>
          <w:p>
            <w:pPr>
              <w:spacing w:after="20"/>
              <w:ind w:left="20"/>
              <w:jc w:val="both"/>
            </w:pPr>
            <w:r>
              <w:rPr>
                <w:rFonts w:ascii="Times New Roman"/>
                <w:b w:val="false"/>
                <w:i w:val="false"/>
                <w:color w:val="000000"/>
                <w:sz w:val="20"/>
              </w:rPr>
              <w:t>
Сведения о наличии опыта генподрядчика:</w:t>
            </w:r>
          </w:p>
          <w:bookmarkEnd w:id="55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5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опыта субподрядчика (соисполнителя):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559"/>
    <w:p>
      <w:pPr>
        <w:spacing w:after="0"/>
        <w:ind w:left="0"/>
        <w:jc w:val="both"/>
      </w:pPr>
      <w:r>
        <w:rPr>
          <w:rFonts w:ascii="Times New Roman"/>
          <w:b w:val="false"/>
          <w:i w:val="false"/>
          <w:color w:val="000000"/>
          <w:sz w:val="28"/>
        </w:rPr>
        <w:t>
      Продолжение таблицы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60"/>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Функциональное назначение (производственные здания, сооружения, объекты жилищно-гражданского назначения, прочие сооружения)</w:t>
            </w:r>
          </w:p>
          <w:bookmarkEnd w:id="5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выполненным работам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(с учетом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(для нелинейных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сведений по выполненным работам из реестра опыта работы потенциальных поставщиков, со статусом "подтверждено", формируемого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26 сентября 2024 года № 646</w:t>
            </w:r>
          </w:p>
          <w:p>
            <w:pPr>
              <w:spacing w:after="20"/>
              <w:ind w:left="20"/>
              <w:jc w:val="both"/>
            </w:pPr>
            <w:r>
              <w:rPr>
                <w:rFonts w:ascii="Times New Roman"/>
                <w:b w:val="false"/>
                <w:i w:val="false"/>
                <w:color w:val="000000"/>
                <w:sz w:val="20"/>
              </w:rPr>
              <w:t>(ссылка на строку реестра)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5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562"/>
          <w:p>
            <w:pPr>
              <w:spacing w:after="20"/>
              <w:ind w:left="20"/>
              <w:jc w:val="both"/>
            </w:pPr>
            <w:r>
              <w:rPr>
                <w:rFonts w:ascii="Times New Roman"/>
                <w:b w:val="false"/>
                <w:i w:val="false"/>
                <w:color w:val="000000"/>
                <w:sz w:val="20"/>
              </w:rPr>
              <w:t>
</w:t>
            </w:r>
            <w:r>
              <w:rPr>
                <w:rFonts w:ascii="Times New Roman"/>
                <w:b w:val="false"/>
                <w:i w:val="false"/>
                <w:color w:val="000000"/>
                <w:sz w:val="20"/>
              </w:rPr>
              <w:t>Достоверность всех сведений о квалификации подтверждаю.</w:t>
            </w:r>
          </w:p>
          <w:bookmarkEnd w:id="562"/>
        </w:tc>
      </w:tr>
    </w:tbl>
    <w:bookmarkStart w:name="z1465" w:id="563"/>
    <w:p>
      <w:pPr>
        <w:spacing w:after="0"/>
        <w:ind w:left="0"/>
        <w:jc w:val="both"/>
      </w:pPr>
      <w:r>
        <w:rPr>
          <w:rFonts w:ascii="Times New Roman"/>
          <w:b w:val="false"/>
          <w:i w:val="false"/>
          <w:color w:val="000000"/>
          <w:sz w:val="28"/>
        </w:rPr>
        <w:t>
      6) Показатель загрузки потенциального поставщика определяется электронной платформой автоматически на основании сведений органов государственных доходов, электронной платформы закупок национального проекта по МЭКС, веб-портала государственных закупок и портала электронных закупок АО "ФНБ "Самрук-Қазына", относящихся к предмету закупки (работы, услуги) (до внедрения автоматизированного обмена данными с государственными информационными системами, потенциальный поставщик подтверждает показатель загрузки сведениями согласно приложению 2-2).</w:t>
      </w:r>
    </w:p>
    <w:bookmarkEnd w:id="563"/>
    <w:bookmarkStart w:name="z1466" w:id="564"/>
    <w:p>
      <w:pPr>
        <w:spacing w:after="0"/>
        <w:ind w:left="0"/>
        <w:jc w:val="both"/>
      </w:pPr>
      <w:r>
        <w:rPr>
          <w:rFonts w:ascii="Times New Roman"/>
          <w:b w:val="false"/>
          <w:i w:val="false"/>
          <w:color w:val="000000"/>
          <w:sz w:val="28"/>
        </w:rPr>
        <w:t>
      3. Неценовые предложения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критериев</w:t>
            </w:r>
          </w:p>
          <w:bookmarkEnd w:id="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предлагаемые потенциальным поставщиком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6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потенциального поставщика опыта работы</w:t>
            </w:r>
          </w:p>
          <w:bookmarkEnd w:id="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67"/>
          <w:p>
            <w:pPr>
              <w:spacing w:after="20"/>
              <w:ind w:left="20"/>
              <w:jc w:val="both"/>
            </w:pPr>
            <w:r>
              <w:rPr>
                <w:rFonts w:ascii="Times New Roman"/>
                <w:b w:val="false"/>
                <w:i w:val="false"/>
                <w:color w:val="000000"/>
                <w:sz w:val="20"/>
              </w:rPr>
              <w:t>
</w:t>
            </w:r>
            <w:r>
              <w:rPr>
                <w:rFonts w:ascii="Times New Roman"/>
                <w:b w:val="false"/>
                <w:i w:val="false"/>
                <w:color w:val="000000"/>
                <w:sz w:val="20"/>
              </w:rPr>
              <w:t>Доля местного содержания (%)</w:t>
            </w:r>
          </w:p>
          <w:bookmarkEnd w:id="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68"/>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Гарантия качества: (лет)</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569"/>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основные конструкции</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70"/>
          <w:p>
            <w:pPr>
              <w:spacing w:after="20"/>
              <w:ind w:left="20"/>
              <w:jc w:val="both"/>
            </w:pPr>
            <w:r>
              <w:rPr>
                <w:rFonts w:ascii="Times New Roman"/>
                <w:b w:val="false"/>
                <w:i w:val="false"/>
                <w:color w:val="000000"/>
                <w:sz w:val="20"/>
              </w:rPr>
              <w:t>
</w:t>
            </w:r>
            <w:r>
              <w:rPr>
                <w:rFonts w:ascii="Times New Roman"/>
                <w:b w:val="false"/>
                <w:i w:val="false"/>
                <w:color w:val="000000"/>
                <w:sz w:val="20"/>
              </w:rPr>
              <w:t>- на инженерные сети</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71"/>
          <w:p>
            <w:pPr>
              <w:spacing w:after="20"/>
              <w:ind w:left="20"/>
              <w:jc w:val="both"/>
            </w:pPr>
            <w:r>
              <w:rPr>
                <w:rFonts w:ascii="Times New Roman"/>
                <w:b w:val="false"/>
                <w:i w:val="false"/>
                <w:color w:val="000000"/>
                <w:sz w:val="20"/>
              </w:rPr>
              <w:t>
</w:t>
            </w:r>
            <w:r>
              <w:rPr>
                <w:rFonts w:ascii="Times New Roman"/>
                <w:b w:val="false"/>
                <w:i w:val="false"/>
                <w:color w:val="000000"/>
                <w:sz w:val="20"/>
              </w:rPr>
              <w:t>- на оборудование</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572"/>
          <w:p>
            <w:pPr>
              <w:spacing w:after="20"/>
              <w:ind w:left="20"/>
              <w:jc w:val="both"/>
            </w:pPr>
            <w:r>
              <w:rPr>
                <w:rFonts w:ascii="Times New Roman"/>
                <w:b w:val="false"/>
                <w:i w:val="false"/>
                <w:color w:val="000000"/>
                <w:sz w:val="20"/>
              </w:rPr>
              <w:t>
</w:t>
            </w:r>
            <w:r>
              <w:rPr>
                <w:rFonts w:ascii="Times New Roman"/>
                <w:b w:val="false"/>
                <w:i w:val="false"/>
                <w:color w:val="000000"/>
                <w:sz w:val="20"/>
              </w:rPr>
              <w:t>Класс энергоэффективности</w:t>
            </w:r>
          </w:p>
          <w:bookmarkEnd w:id="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73"/>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bookmarkEnd w:id="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74"/>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проекта за счет собственных средств с принятием объекта в доверительное управление (применимо к объектам замкнутого цикла) *</w:t>
            </w:r>
          </w:p>
          <w:bookmarkEnd w:id="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575"/>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строительно-монтажных и пуско-наладочных работ ранее сроков, установленных в конкурсной документации, %</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576"/>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финансирования:</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77"/>
          <w:p>
            <w:pPr>
              <w:spacing w:after="20"/>
              <w:ind w:left="20"/>
              <w:jc w:val="both"/>
            </w:pPr>
            <w:r>
              <w:rPr>
                <w:rFonts w:ascii="Times New Roman"/>
                <w:b w:val="false"/>
                <w:i w:val="false"/>
                <w:color w:val="000000"/>
                <w:sz w:val="20"/>
              </w:rPr>
              <w:t>
</w:t>
            </w:r>
            <w:r>
              <w:rPr>
                <w:rFonts w:ascii="Times New Roman"/>
                <w:b w:val="false"/>
                <w:i w:val="false"/>
                <w:color w:val="000000"/>
                <w:sz w:val="20"/>
              </w:rPr>
              <w:t>Отказ от авансовых платежей:</w:t>
            </w:r>
          </w:p>
          <w:bookmarkEnd w:id="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78"/>
          <w:p>
            <w:pPr>
              <w:spacing w:after="20"/>
              <w:ind w:left="20"/>
              <w:jc w:val="both"/>
            </w:pPr>
            <w:r>
              <w:rPr>
                <w:rFonts w:ascii="Times New Roman"/>
                <w:b w:val="false"/>
                <w:i w:val="false"/>
                <w:color w:val="000000"/>
                <w:sz w:val="20"/>
              </w:rPr>
              <w:t>
</w:t>
            </w:r>
            <w:r>
              <w:rPr>
                <w:rFonts w:ascii="Times New Roman"/>
                <w:b w:val="false"/>
                <w:i w:val="false"/>
                <w:color w:val="000000"/>
                <w:sz w:val="20"/>
              </w:rPr>
              <w:t>- полный отказ от аванса</w:t>
            </w:r>
          </w:p>
          <w:bookmarkEnd w:id="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579"/>
          <w:p>
            <w:pPr>
              <w:spacing w:after="20"/>
              <w:ind w:left="20"/>
              <w:jc w:val="both"/>
            </w:pPr>
            <w:r>
              <w:rPr>
                <w:rFonts w:ascii="Times New Roman"/>
                <w:b w:val="false"/>
                <w:i w:val="false"/>
                <w:color w:val="000000"/>
                <w:sz w:val="20"/>
              </w:rPr>
              <w:t>
</w:t>
            </w:r>
            <w:r>
              <w:rPr>
                <w:rFonts w:ascii="Times New Roman"/>
                <w:b w:val="false"/>
                <w:i w:val="false"/>
                <w:color w:val="000000"/>
                <w:sz w:val="20"/>
              </w:rPr>
              <w:t>- частичный отказ от аванса, при авансе в размере 10%</w:t>
            </w:r>
          </w:p>
          <w:bookmarkEnd w:id="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580"/>
          <w:p>
            <w:pPr>
              <w:spacing w:after="20"/>
              <w:ind w:left="20"/>
              <w:jc w:val="both"/>
            </w:pPr>
            <w:r>
              <w:rPr>
                <w:rFonts w:ascii="Times New Roman"/>
                <w:b w:val="false"/>
                <w:i w:val="false"/>
                <w:color w:val="000000"/>
                <w:sz w:val="20"/>
              </w:rPr>
              <w:t>
</w:t>
            </w:r>
            <w:r>
              <w:rPr>
                <w:rFonts w:ascii="Times New Roman"/>
                <w:b w:val="false"/>
                <w:i w:val="false"/>
                <w:color w:val="000000"/>
                <w:sz w:val="20"/>
              </w:rPr>
              <w:t>- частичный отказ от аванса, при авансе в размере 20%</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81"/>
          <w:p>
            <w:pPr>
              <w:spacing w:after="20"/>
              <w:ind w:left="20"/>
              <w:jc w:val="both"/>
            </w:pPr>
            <w:r>
              <w:rPr>
                <w:rFonts w:ascii="Times New Roman"/>
                <w:b w:val="false"/>
                <w:i w:val="false"/>
                <w:color w:val="000000"/>
                <w:sz w:val="20"/>
              </w:rPr>
              <w:t>
</w:t>
            </w:r>
            <w:r>
              <w:rPr>
                <w:rFonts w:ascii="Times New Roman"/>
                <w:b w:val="false"/>
                <w:i w:val="false"/>
                <w:color w:val="000000"/>
                <w:sz w:val="20"/>
              </w:rPr>
              <w:t>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bookmarkEnd w:id="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8" w:id="582"/>
    <w:p>
      <w:pPr>
        <w:spacing w:after="0"/>
        <w:ind w:left="0"/>
        <w:jc w:val="both"/>
      </w:pPr>
      <w:r>
        <w:rPr>
          <w:rFonts w:ascii="Times New Roman"/>
          <w:b w:val="false"/>
          <w:i w:val="false"/>
          <w:color w:val="000000"/>
          <w:sz w:val="28"/>
        </w:rPr>
        <w:t>
      *в случае финансирования проекта за счет поставщика с дальнейшим принятием объекта в доверительное управление, с поставщиком дополнительно подписывается соглашение об условиях передачи объекта в доверительное управление согласно приложению 1 к Типовому договору о строительстве "под ключ" в рамках реализации национального проекта по модернизации энергетического и коммунального секторов.</w:t>
      </w:r>
    </w:p>
    <w:bookmarkEnd w:id="582"/>
    <w:bookmarkStart w:name="z1519" w:id="583"/>
    <w:p>
      <w:pPr>
        <w:spacing w:after="0"/>
        <w:ind w:left="0"/>
        <w:jc w:val="both"/>
      </w:pPr>
      <w:r>
        <w:rPr>
          <w:rFonts w:ascii="Times New Roman"/>
          <w:b w:val="false"/>
          <w:i w:val="false"/>
          <w:color w:val="000000"/>
          <w:sz w:val="28"/>
        </w:rPr>
        <w:t>
      4. Ценовое предложение</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84"/>
          <w:p>
            <w:pPr>
              <w:spacing w:after="20"/>
              <w:ind w:left="20"/>
              <w:jc w:val="both"/>
            </w:pPr>
            <w:r>
              <w:rPr>
                <w:rFonts w:ascii="Times New Roman"/>
                <w:b w:val="false"/>
                <w:i w:val="false"/>
                <w:color w:val="000000"/>
                <w:sz w:val="20"/>
              </w:rPr>
              <w:t>
</w:t>
            </w:r>
            <w:r>
              <w:rPr>
                <w:rFonts w:ascii="Times New Roman"/>
                <w:b w:val="false"/>
                <w:i w:val="false"/>
                <w:color w:val="000000"/>
                <w:sz w:val="20"/>
              </w:rPr>
              <w:t>Цена, предложенная потенциальным поставщиком, без учета НДС</w:t>
            </w:r>
          </w:p>
          <w:bookmarkEnd w:id="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85"/>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от суммы, выделенной для закупки, %</w:t>
            </w:r>
          </w:p>
          <w:bookmarkEnd w:id="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586"/>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эскроу-счета __________________________________</w:t>
            </w:r>
          </w:p>
          <w:bookmarkEnd w:id="586"/>
        </w:tc>
      </w:tr>
    </w:tbl>
    <w:bookmarkStart w:name="z1528" w:id="587"/>
    <w:p>
      <w:pPr>
        <w:spacing w:after="0"/>
        <w:ind w:left="0"/>
        <w:jc w:val="both"/>
      </w:pPr>
      <w:r>
        <w:rPr>
          <w:rFonts w:ascii="Times New Roman"/>
          <w:b w:val="false"/>
          <w:i w:val="false"/>
          <w:color w:val="000000"/>
          <w:sz w:val="28"/>
        </w:rPr>
        <w:t>
      Подпись (ЭЦП): Подтверждаем достоверность всех сведений, согласие с условиями конкурса и требованиями конкурсной документации, а также обязуемся предоставить требуемые обеспечения в установленные сроки.</w:t>
      </w:r>
    </w:p>
    <w:bookmarkEnd w:id="587"/>
    <w:p>
      <w:pPr>
        <w:spacing w:after="0"/>
        <w:ind w:left="0"/>
        <w:jc w:val="both"/>
      </w:pPr>
      <w:bookmarkStart w:name="z1529" w:id="588"/>
      <w:r>
        <w:rPr>
          <w:rFonts w:ascii="Times New Roman"/>
          <w:b w:val="false"/>
          <w:i w:val="false"/>
          <w:color w:val="000000"/>
          <w:sz w:val="28"/>
        </w:rPr>
        <w:t>
      Расшифровка аббревиатур:</w:t>
      </w:r>
    </w:p>
    <w:bookmarkEnd w:id="58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1531" w:id="589"/>
    <w:p>
      <w:pPr>
        <w:spacing w:after="0"/>
        <w:ind w:left="0"/>
        <w:jc w:val="left"/>
      </w:pPr>
      <w:r>
        <w:rPr>
          <w:rFonts w:ascii="Times New Roman"/>
          <w:b/>
          <w:i w:val="false"/>
          <w:color w:val="000000"/>
        </w:rPr>
        <w:t xml:space="preserve"> Заявка на участие в конкурсе при закупках услуг заполняется потенциальным поставщиком</w:t>
      </w:r>
    </w:p>
    <w:bookmarkEnd w:id="589"/>
    <w:p>
      <w:pPr>
        <w:spacing w:after="0"/>
        <w:ind w:left="0"/>
        <w:jc w:val="both"/>
      </w:pPr>
      <w:r>
        <w:rPr>
          <w:rFonts w:ascii="Times New Roman"/>
          <w:b w:val="false"/>
          <w:i w:val="false"/>
          <w:color w:val="ff0000"/>
          <w:sz w:val="28"/>
        </w:rPr>
        <w:t xml:space="preserve">
      Сноска. Конкурсная документация дополнена приложением 2-1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32" w:id="590"/>
      <w:r>
        <w:rPr>
          <w:rFonts w:ascii="Times New Roman"/>
          <w:b w:val="false"/>
          <w:i w:val="false"/>
          <w:color w:val="000000"/>
          <w:sz w:val="28"/>
        </w:rPr>
        <w:t>
      № конкурса __________________________________________________</w:t>
      </w:r>
    </w:p>
    <w:bookmarkEnd w:id="590"/>
    <w:p>
      <w:pPr>
        <w:spacing w:after="0"/>
        <w:ind w:left="0"/>
        <w:jc w:val="both"/>
      </w:pPr>
      <w:r>
        <w:rPr>
          <w:rFonts w:ascii="Times New Roman"/>
          <w:b w:val="false"/>
          <w:i w:val="false"/>
          <w:color w:val="000000"/>
          <w:sz w:val="28"/>
        </w:rPr>
        <w:t>Наименование конкурса _______________________________________</w:t>
      </w:r>
    </w:p>
    <w:p>
      <w:pPr>
        <w:spacing w:after="0"/>
        <w:ind w:left="0"/>
        <w:jc w:val="both"/>
      </w:pPr>
      <w:r>
        <w:rPr>
          <w:rFonts w:ascii="Times New Roman"/>
          <w:b w:val="false"/>
          <w:i w:val="false"/>
          <w:color w:val="000000"/>
          <w:sz w:val="28"/>
        </w:rPr>
        <w:t>Наименование заказчика_______________________________________</w:t>
      </w:r>
    </w:p>
    <w:p>
      <w:pPr>
        <w:spacing w:after="0"/>
        <w:ind w:left="0"/>
        <w:jc w:val="both"/>
      </w:pPr>
      <w:bookmarkStart w:name="z1533" w:id="591"/>
      <w:r>
        <w:rPr>
          <w:rFonts w:ascii="Times New Roman"/>
          <w:b w:val="false"/>
          <w:i w:val="false"/>
          <w:color w:val="000000"/>
          <w:sz w:val="28"/>
        </w:rPr>
        <w:t>
      1. Сведения о потенциальном поставщике:</w:t>
      </w:r>
    </w:p>
    <w:bookmarkEnd w:id="591"/>
    <w:p>
      <w:pPr>
        <w:spacing w:after="0"/>
        <w:ind w:left="0"/>
        <w:jc w:val="both"/>
      </w:pPr>
      <w:r>
        <w:rPr>
          <w:rFonts w:ascii="Times New Roman"/>
          <w:b w:val="false"/>
          <w:i w:val="false"/>
          <w:color w:val="000000"/>
          <w:sz w:val="28"/>
        </w:rPr>
        <w:t>Наименование потенциального поставщика 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Юридический адрес___________________________________________</w:t>
      </w:r>
    </w:p>
    <w:p>
      <w:pPr>
        <w:spacing w:after="0"/>
        <w:ind w:left="0"/>
        <w:jc w:val="both"/>
      </w:pPr>
      <w:r>
        <w:rPr>
          <w:rFonts w:ascii="Times New Roman"/>
          <w:b w:val="false"/>
          <w:i w:val="false"/>
          <w:color w:val="000000"/>
          <w:sz w:val="28"/>
        </w:rPr>
        <w:t>Фактический адрес ___________________________________________</w:t>
      </w:r>
    </w:p>
    <w:p>
      <w:pPr>
        <w:spacing w:after="0"/>
        <w:ind w:left="0"/>
        <w:jc w:val="both"/>
      </w:pPr>
      <w:r>
        <w:rPr>
          <w:rFonts w:ascii="Times New Roman"/>
          <w:b w:val="false"/>
          <w:i w:val="false"/>
          <w:color w:val="000000"/>
          <w:sz w:val="28"/>
        </w:rPr>
        <w:t>Контактное лицо (ФИО, телефон, e-mail)</w:t>
      </w:r>
    </w:p>
    <w:bookmarkStart w:name="z1534" w:id="592"/>
    <w:p>
      <w:pPr>
        <w:spacing w:after="0"/>
        <w:ind w:left="0"/>
        <w:jc w:val="both"/>
      </w:pPr>
      <w:r>
        <w:rPr>
          <w:rFonts w:ascii="Times New Roman"/>
          <w:b w:val="false"/>
          <w:i w:val="false"/>
          <w:color w:val="000000"/>
          <w:sz w:val="28"/>
        </w:rPr>
        <w:t>
      2. Соответствие квалификационным требованиям:</w:t>
      </w:r>
    </w:p>
    <w:bookmarkEnd w:id="592"/>
    <w:bookmarkStart w:name="z1535" w:id="593"/>
    <w:p>
      <w:pPr>
        <w:spacing w:after="0"/>
        <w:ind w:left="0"/>
        <w:jc w:val="both"/>
      </w:pPr>
      <w:r>
        <w:rPr>
          <w:rFonts w:ascii="Times New Roman"/>
          <w:b w:val="false"/>
          <w:i w:val="false"/>
          <w:color w:val="000000"/>
          <w:sz w:val="28"/>
        </w:rPr>
        <w:t>
      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5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 (для закупок с предварительным квалификационным отбором)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596"/>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электронной платформой автоматически на основании сведений органов государственных доходов (до внедрения автоматизированного обмена данными с государственными информационными системами, потенциальный поставщик подтверждает отсутствие налоговой задолженности путем предоставления сведений из личного кабинета налогоплательщика, сформированных не ранее одного рабочего дня до даты подачи заявки).</w:t>
      </w:r>
    </w:p>
    <w:bookmarkEnd w:id="596"/>
    <w:p>
      <w:pPr>
        <w:spacing w:after="0"/>
        <w:ind w:left="0"/>
        <w:jc w:val="both"/>
      </w:pPr>
      <w:bookmarkStart w:name="z1551" w:id="597"/>
      <w:r>
        <w:rPr>
          <w:rFonts w:ascii="Times New Roman"/>
          <w:b w:val="false"/>
          <w:i w:val="false"/>
          <w:color w:val="000000"/>
          <w:sz w:val="28"/>
        </w:rPr>
        <w:t>
      3) Сведения о процедуре банкротства либо ликвидации</w:t>
      </w:r>
    </w:p>
    <w:bookmarkEnd w:id="597"/>
    <w:p>
      <w:pPr>
        <w:spacing w:after="0"/>
        <w:ind w:left="0"/>
        <w:jc w:val="both"/>
      </w:pPr>
      <w:r>
        <w:rPr>
          <w:rFonts w:ascii="Times New Roman"/>
          <w:b w:val="false"/>
          <w:i w:val="false"/>
          <w:color w:val="000000"/>
          <w:sz w:val="28"/>
        </w:rPr>
        <w:t>______________________________________________________</w:t>
      </w:r>
    </w:p>
    <w:bookmarkStart w:name="z1552" w:id="598"/>
    <w:p>
      <w:pPr>
        <w:spacing w:after="0"/>
        <w:ind w:left="0"/>
        <w:jc w:val="both"/>
      </w:pPr>
      <w:r>
        <w:rPr>
          <w:rFonts w:ascii="Times New Roman"/>
          <w:b w:val="false"/>
          <w:i w:val="false"/>
          <w:color w:val="000000"/>
          <w:sz w:val="28"/>
        </w:rPr>
        <w:t>
      3. Сведения о наличии опыта оказанных услуг в течение последних десяти лет, предшествующих текущему году, схожих (аналогичных) закупаемым на конкурсе.</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9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опыта потенциального поставщика:</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74" w:id="602"/>
    <w:p>
      <w:pPr>
        <w:spacing w:after="0"/>
        <w:ind w:left="0"/>
        <w:jc w:val="both"/>
      </w:pPr>
      <w:r>
        <w:rPr>
          <w:rFonts w:ascii="Times New Roman"/>
          <w:b w:val="false"/>
          <w:i w:val="false"/>
          <w:color w:val="000000"/>
          <w:sz w:val="28"/>
        </w:rPr>
        <w:t>
      Продолжение таблицы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0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Функциональное назначение (производственные здания, сооружения, объекты жилищно-гражданского назначения, прочие сооружения)</w:t>
            </w:r>
          </w:p>
          <w:bookmarkEnd w:id="6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выполненным работам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 (местонахождение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(с учетом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p>
            <w:pPr>
              <w:spacing w:after="20"/>
              <w:ind w:left="20"/>
              <w:jc w:val="both"/>
            </w:pPr>
            <w:r>
              <w:rPr>
                <w:rFonts w:ascii="Times New Roman"/>
                <w:b w:val="false"/>
                <w:i w:val="false"/>
                <w:color w:val="000000"/>
                <w:sz w:val="20"/>
              </w:rPr>
              <w:t>(для нелинейных объектов)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сведений из реестра опыта работы потенциальных поставщиков, со статусом "подтверждено", формируемого в порядке, определенном Правилами формирования и ведения реестров в сфере государственных закупок,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26 сентября 2024 года № 646</w:t>
            </w:r>
          </w:p>
          <w:p>
            <w:pPr>
              <w:spacing w:after="20"/>
              <w:ind w:left="20"/>
              <w:jc w:val="both"/>
            </w:pPr>
            <w:r>
              <w:rPr>
                <w:rFonts w:ascii="Times New Roman"/>
                <w:b w:val="false"/>
                <w:i w:val="false"/>
                <w:color w:val="000000"/>
                <w:sz w:val="20"/>
              </w:rPr>
              <w:t>(ссылка на строку реестра)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6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605"/>
          <w:p>
            <w:pPr>
              <w:spacing w:after="20"/>
              <w:ind w:left="20"/>
              <w:jc w:val="both"/>
            </w:pPr>
            <w:r>
              <w:rPr>
                <w:rFonts w:ascii="Times New Roman"/>
                <w:b w:val="false"/>
                <w:i w:val="false"/>
                <w:color w:val="000000"/>
                <w:sz w:val="20"/>
              </w:rPr>
              <w:t>
</w:t>
            </w:r>
            <w:r>
              <w:rPr>
                <w:rFonts w:ascii="Times New Roman"/>
                <w:b w:val="false"/>
                <w:i w:val="false"/>
                <w:color w:val="000000"/>
                <w:sz w:val="20"/>
              </w:rPr>
              <w:t>Достоверность всех сведений о квалификации подтверждаю.</w:t>
            </w:r>
          </w:p>
          <w:bookmarkEnd w:id="605"/>
        </w:tc>
      </w:tr>
    </w:tbl>
    <w:bookmarkStart w:name="z1595" w:id="606"/>
    <w:p>
      <w:pPr>
        <w:spacing w:after="0"/>
        <w:ind w:left="0"/>
        <w:jc w:val="both"/>
      </w:pPr>
      <w:r>
        <w:rPr>
          <w:rFonts w:ascii="Times New Roman"/>
          <w:b w:val="false"/>
          <w:i w:val="false"/>
          <w:color w:val="000000"/>
          <w:sz w:val="28"/>
        </w:rPr>
        <w:t>
      4. Показатель загрузки потенциального поставщика определяется электронной платформой автоматически на основании сведений органов государственных доходов, электронной платформы закупок национального проекта по МЭКС, веб-портала государственных закупок и портала электронных закупок АО "ФНБ "Самрук-Қазына", относящихся к предмету закупки (работы, услуги) (до внедрения автоматизированного обмена данными с государственными информационными системами, потенциальный поставщик подтверждает показатель загрузки сведениями согласно приложению 2-2 ).</w:t>
      </w:r>
    </w:p>
    <w:bookmarkEnd w:id="606"/>
    <w:bookmarkStart w:name="z1596" w:id="607"/>
    <w:p>
      <w:pPr>
        <w:spacing w:after="0"/>
        <w:ind w:left="0"/>
        <w:jc w:val="both"/>
      </w:pPr>
      <w:r>
        <w:rPr>
          <w:rFonts w:ascii="Times New Roman"/>
          <w:b w:val="false"/>
          <w:i w:val="false"/>
          <w:color w:val="000000"/>
          <w:sz w:val="28"/>
        </w:rPr>
        <w:t>
      5. Неценовые предложения</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критериев</w:t>
            </w:r>
          </w:p>
          <w:bookmarkEnd w:id="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предлагаемые потенциальным поставщиком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0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потенциального поставщика опыта работы</w:t>
            </w:r>
          </w:p>
          <w:bookmarkEnd w:id="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610"/>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bookmarkEnd w:id="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611"/>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финансирования:</w:t>
            </w:r>
          </w:p>
          <w:bookmarkEnd w:id="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612"/>
          <w:p>
            <w:pPr>
              <w:spacing w:after="20"/>
              <w:ind w:left="20"/>
              <w:jc w:val="both"/>
            </w:pPr>
            <w:r>
              <w:rPr>
                <w:rFonts w:ascii="Times New Roman"/>
                <w:b w:val="false"/>
                <w:i w:val="false"/>
                <w:color w:val="000000"/>
                <w:sz w:val="20"/>
              </w:rPr>
              <w:t>
</w:t>
            </w:r>
            <w:r>
              <w:rPr>
                <w:rFonts w:ascii="Times New Roman"/>
                <w:b w:val="false"/>
                <w:i w:val="false"/>
                <w:color w:val="000000"/>
                <w:sz w:val="20"/>
              </w:rPr>
              <w:t>- полный отказ от аванса</w:t>
            </w:r>
          </w:p>
          <w:bookmarkEnd w:id="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613"/>
          <w:p>
            <w:pPr>
              <w:spacing w:after="20"/>
              <w:ind w:left="20"/>
              <w:jc w:val="both"/>
            </w:pPr>
            <w:r>
              <w:rPr>
                <w:rFonts w:ascii="Times New Roman"/>
                <w:b w:val="false"/>
                <w:i w:val="false"/>
                <w:color w:val="000000"/>
                <w:sz w:val="20"/>
              </w:rPr>
              <w:t>
</w:t>
            </w:r>
            <w:r>
              <w:rPr>
                <w:rFonts w:ascii="Times New Roman"/>
                <w:b w:val="false"/>
                <w:i w:val="false"/>
                <w:color w:val="000000"/>
                <w:sz w:val="20"/>
              </w:rPr>
              <w:t>- частичный отказ от аванса, при авансе в размере 10%</w:t>
            </w:r>
          </w:p>
          <w:bookmarkEnd w:id="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614"/>
          <w:p>
            <w:pPr>
              <w:spacing w:after="20"/>
              <w:ind w:left="20"/>
              <w:jc w:val="both"/>
            </w:pPr>
            <w:r>
              <w:rPr>
                <w:rFonts w:ascii="Times New Roman"/>
                <w:b w:val="false"/>
                <w:i w:val="false"/>
                <w:color w:val="000000"/>
                <w:sz w:val="20"/>
              </w:rPr>
              <w:t>
</w:t>
            </w:r>
            <w:r>
              <w:rPr>
                <w:rFonts w:ascii="Times New Roman"/>
                <w:b w:val="false"/>
                <w:i w:val="false"/>
                <w:color w:val="000000"/>
                <w:sz w:val="20"/>
              </w:rPr>
              <w:t>- частичный отказ от аванса, при авансе в размере 20%</w:t>
            </w:r>
          </w:p>
          <w:bookmarkEnd w:id="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615"/>
          <w:p>
            <w:pPr>
              <w:spacing w:after="20"/>
              <w:ind w:left="20"/>
              <w:jc w:val="both"/>
            </w:pPr>
            <w:r>
              <w:rPr>
                <w:rFonts w:ascii="Times New Roman"/>
                <w:b w:val="false"/>
                <w:i w:val="false"/>
                <w:color w:val="000000"/>
                <w:sz w:val="20"/>
              </w:rPr>
              <w:t>
</w:t>
            </w:r>
            <w:r>
              <w:rPr>
                <w:rFonts w:ascii="Times New Roman"/>
                <w:b w:val="false"/>
                <w:i w:val="false"/>
                <w:color w:val="000000"/>
                <w:sz w:val="20"/>
              </w:rPr>
              <w:t>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bookmarkEnd w:id="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1" w:id="616"/>
    <w:p>
      <w:pPr>
        <w:spacing w:after="0"/>
        <w:ind w:left="0"/>
        <w:jc w:val="both"/>
      </w:pPr>
      <w:r>
        <w:rPr>
          <w:rFonts w:ascii="Times New Roman"/>
          <w:b w:val="false"/>
          <w:i w:val="false"/>
          <w:color w:val="000000"/>
          <w:sz w:val="28"/>
        </w:rPr>
        <w:t>
      6. Ценовое предложение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617"/>
          <w:p>
            <w:pPr>
              <w:spacing w:after="20"/>
              <w:ind w:left="20"/>
              <w:jc w:val="both"/>
            </w:pPr>
            <w:r>
              <w:rPr>
                <w:rFonts w:ascii="Times New Roman"/>
                <w:b w:val="false"/>
                <w:i w:val="false"/>
                <w:color w:val="000000"/>
                <w:sz w:val="20"/>
              </w:rPr>
              <w:t>
</w:t>
            </w:r>
            <w:r>
              <w:rPr>
                <w:rFonts w:ascii="Times New Roman"/>
                <w:b w:val="false"/>
                <w:i w:val="false"/>
                <w:color w:val="000000"/>
                <w:sz w:val="20"/>
              </w:rPr>
              <w:t>Цена, предложенная потенциальным поставщиком, без учета НДС</w:t>
            </w:r>
          </w:p>
          <w:bookmarkEnd w:id="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18"/>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от суммы, выделенной для закупки, %</w:t>
            </w:r>
          </w:p>
          <w:bookmarkEnd w:id="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8" w:id="619"/>
    <w:p>
      <w:pPr>
        <w:spacing w:after="0"/>
        <w:ind w:left="0"/>
        <w:jc w:val="both"/>
      </w:pPr>
      <w:r>
        <w:rPr>
          <w:rFonts w:ascii="Times New Roman"/>
          <w:b w:val="false"/>
          <w:i w:val="false"/>
          <w:color w:val="000000"/>
          <w:sz w:val="28"/>
        </w:rPr>
        <w:t>
      Подпись (ЭЦП): Подтверждаем достоверность всех сведений, согласие с условиями конкурса и требованиями конкурсной документации, а также обязуемся предоставить требуемые обеспечения в установленные сроки.</w:t>
      </w:r>
    </w:p>
    <w:bookmarkEnd w:id="619"/>
    <w:p>
      <w:pPr>
        <w:spacing w:after="0"/>
        <w:ind w:left="0"/>
        <w:jc w:val="both"/>
      </w:pPr>
      <w:bookmarkStart w:name="z1629" w:id="620"/>
      <w:r>
        <w:rPr>
          <w:rFonts w:ascii="Times New Roman"/>
          <w:b w:val="false"/>
          <w:i w:val="false"/>
          <w:color w:val="000000"/>
          <w:sz w:val="28"/>
        </w:rPr>
        <w:t>
      Расшифровка аббревиатур:</w:t>
      </w:r>
    </w:p>
    <w:bookmarkEnd w:id="620"/>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Конкурсной документации </w:t>
            </w:r>
          </w:p>
        </w:tc>
      </w:tr>
    </w:tbl>
    <w:bookmarkStart w:name="z1631" w:id="621"/>
    <w:p>
      <w:pPr>
        <w:spacing w:after="0"/>
        <w:ind w:left="0"/>
        <w:jc w:val="left"/>
      </w:pPr>
      <w:r>
        <w:rPr>
          <w:rFonts w:ascii="Times New Roman"/>
          <w:b/>
          <w:i w:val="false"/>
          <w:color w:val="000000"/>
        </w:rPr>
        <w:t xml:space="preserve"> Сведения потенциального поставщика для расчета показателя загрузки</w:t>
      </w:r>
    </w:p>
    <w:bookmarkEnd w:id="621"/>
    <w:p>
      <w:pPr>
        <w:spacing w:after="0"/>
        <w:ind w:left="0"/>
        <w:jc w:val="both"/>
      </w:pPr>
      <w:r>
        <w:rPr>
          <w:rFonts w:ascii="Times New Roman"/>
          <w:b w:val="false"/>
          <w:i w:val="false"/>
          <w:color w:val="ff0000"/>
          <w:sz w:val="28"/>
        </w:rPr>
        <w:t xml:space="preserve">
      Сноска. Конкурсная документация дополнена приложением 2-2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32" w:id="622"/>
      <w:r>
        <w:rPr>
          <w:rFonts w:ascii="Times New Roman"/>
          <w:b w:val="false"/>
          <w:i w:val="false"/>
          <w:color w:val="000000"/>
          <w:sz w:val="28"/>
        </w:rPr>
        <w:t>
      № конкурса ______________________________________________</w:t>
      </w:r>
    </w:p>
    <w:bookmarkEnd w:id="622"/>
    <w:p>
      <w:pPr>
        <w:spacing w:after="0"/>
        <w:ind w:left="0"/>
        <w:jc w:val="both"/>
      </w:pPr>
      <w:r>
        <w:rPr>
          <w:rFonts w:ascii="Times New Roman"/>
          <w:b w:val="false"/>
          <w:i w:val="false"/>
          <w:color w:val="000000"/>
          <w:sz w:val="28"/>
        </w:rPr>
        <w:t>Наименование конкурса ___________________________________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w:t>
      </w:r>
    </w:p>
    <w:bookmarkStart w:name="z1633" w:id="623"/>
    <w:p>
      <w:pPr>
        <w:spacing w:after="0"/>
        <w:ind w:left="0"/>
        <w:jc w:val="both"/>
      </w:pPr>
      <w:r>
        <w:rPr>
          <w:rFonts w:ascii="Times New Roman"/>
          <w:b w:val="false"/>
          <w:i w:val="false"/>
          <w:color w:val="000000"/>
          <w:sz w:val="28"/>
        </w:rPr>
        <w:t>
      1. Сведения по действующим обязательствам потенциального поставщика в текущем финансовом году:</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номер действующего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действующих обязательств, подлежащих исполнению в текущем финансовом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ссылка на действующий договор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6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28"/>
          <w:p>
            <w:pPr>
              <w:spacing w:after="20"/>
              <w:ind w:left="20"/>
              <w:jc w:val="both"/>
            </w:pPr>
            <w:r>
              <w:rPr>
                <w:rFonts w:ascii="Times New Roman"/>
                <w:b w:val="false"/>
                <w:i w:val="false"/>
                <w:color w:val="000000"/>
                <w:sz w:val="20"/>
              </w:rPr>
              <w:t>
</w:t>
            </w:r>
            <w:r>
              <w:rPr>
                <w:rFonts w:ascii="Times New Roman"/>
                <w:b w:val="false"/>
                <w:i w:val="false"/>
                <w:color w:val="000000"/>
                <w:sz w:val="20"/>
              </w:rPr>
              <w:t>Итого, общая сумма действующих обязательств:</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61" w:id="629"/>
    <w:p>
      <w:pPr>
        <w:spacing w:after="0"/>
        <w:ind w:left="0"/>
        <w:jc w:val="both"/>
      </w:pPr>
      <w:r>
        <w:rPr>
          <w:rFonts w:ascii="Times New Roman"/>
          <w:b w:val="false"/>
          <w:i w:val="false"/>
          <w:color w:val="000000"/>
          <w:sz w:val="28"/>
        </w:rPr>
        <w:t>
      2. Сведения годового дохода от основной деятельности потенциального поставщика за три завершенных финансовых года: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6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доход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второй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третий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5" w:id="632"/>
    <w:p>
      <w:pPr>
        <w:spacing w:after="0"/>
        <w:ind w:left="0"/>
        <w:jc w:val="both"/>
      </w:pPr>
      <w:r>
        <w:rPr>
          <w:rFonts w:ascii="Times New Roman"/>
          <w:b w:val="false"/>
          <w:i w:val="false"/>
          <w:color w:val="000000"/>
          <w:sz w:val="28"/>
        </w:rPr>
        <w:t>
      где:</w:t>
      </w:r>
    </w:p>
    <w:bookmarkEnd w:id="632"/>
    <w:bookmarkStart w:name="z1676" w:id="633"/>
    <w:p>
      <w:pPr>
        <w:spacing w:after="0"/>
        <w:ind w:left="0"/>
        <w:jc w:val="both"/>
      </w:pPr>
      <w:r>
        <w:rPr>
          <w:rFonts w:ascii="Times New Roman"/>
          <w:b w:val="false"/>
          <w:i w:val="false"/>
          <w:color w:val="000000"/>
          <w:sz w:val="28"/>
        </w:rPr>
        <w:t>
      Общая сумма действующих обязательств - совокупная сумма обязательств потенциального поставщика, подлежащих исполнению в текущем финансовом году, по действующим договорам и протоколам итогов по которым договора еще не заключены, размещенным на электронной платформе закупок национального проекта по модернизации энергетического и коммунального секторов, веб-портале государственных закупок и портале электронных закупок АО "ФНБ "Самрук-Қазына", относящихся к предмету закупки (строительно-монтажные работы или технический надзор), включающая:</w:t>
      </w:r>
    </w:p>
    <w:bookmarkEnd w:id="633"/>
    <w:bookmarkStart w:name="z1677" w:id="634"/>
    <w:p>
      <w:pPr>
        <w:spacing w:after="0"/>
        <w:ind w:left="0"/>
        <w:jc w:val="both"/>
      </w:pPr>
      <w:r>
        <w:rPr>
          <w:rFonts w:ascii="Times New Roman"/>
          <w:b w:val="false"/>
          <w:i w:val="false"/>
          <w:color w:val="000000"/>
          <w:sz w:val="28"/>
        </w:rPr>
        <w:t xml:space="preserve">
      1) обязательства по действующим и заключенным договорам на дату расчета и подлежащих исполнению текущем финансовом году; </w:t>
      </w:r>
    </w:p>
    <w:bookmarkEnd w:id="634"/>
    <w:bookmarkStart w:name="z1678" w:id="635"/>
    <w:p>
      <w:pPr>
        <w:spacing w:after="0"/>
        <w:ind w:left="0"/>
        <w:jc w:val="both"/>
      </w:pPr>
      <w:r>
        <w:rPr>
          <w:rFonts w:ascii="Times New Roman"/>
          <w:b w:val="false"/>
          <w:i w:val="false"/>
          <w:color w:val="000000"/>
          <w:sz w:val="28"/>
        </w:rPr>
        <w:t>
      2) обязательства, перешедшие из предыдущих периодов и подлежащих исполнению в текущем финансовом году.</w:t>
      </w:r>
    </w:p>
    <w:bookmarkEnd w:id="635"/>
    <w:bookmarkStart w:name="z1679" w:id="636"/>
    <w:p>
      <w:pPr>
        <w:spacing w:after="0"/>
        <w:ind w:left="0"/>
        <w:jc w:val="both"/>
      </w:pPr>
      <w:r>
        <w:rPr>
          <w:rFonts w:ascii="Times New Roman"/>
          <w:b w:val="false"/>
          <w:i w:val="false"/>
          <w:color w:val="000000"/>
          <w:sz w:val="28"/>
        </w:rPr>
        <w:t>
      Наибольший годовой доход потенциального поставщика – максимальное значение годового дохода от основной деятельности за один из 3 (трех) последних завершенных финансовых лет, определяемое Квалификационным органом на основании подтверждающих документов в виде налоговых деклараций по завершенному периоду либо справки с веб-портала государственных закупок, представленных потенциальным поставщиком.</w:t>
      </w:r>
    </w:p>
    <w:bookmarkEnd w:id="636"/>
    <w:bookmarkStart w:name="z1680" w:id="637"/>
    <w:p>
      <w:pPr>
        <w:spacing w:after="0"/>
        <w:ind w:left="0"/>
        <w:jc w:val="both"/>
      </w:pPr>
      <w:r>
        <w:rPr>
          <w:rFonts w:ascii="Times New Roman"/>
          <w:b w:val="false"/>
          <w:i w:val="false"/>
          <w:color w:val="000000"/>
          <w:sz w:val="28"/>
        </w:rPr>
        <w:t>
      *До внедрения автоматизированного обмена данными с государственными информационными системами, расчет показателя загрузки осуществляется на основании подтверждающих документов, представленных потенциальным поставщиком в составе заявки на конкурс.</w:t>
      </w:r>
    </w:p>
    <w:bookmarkEnd w:id="637"/>
    <w:bookmarkStart w:name="z1681" w:id="638"/>
    <w:p>
      <w:pPr>
        <w:spacing w:after="0"/>
        <w:ind w:left="0"/>
        <w:jc w:val="both"/>
      </w:pPr>
      <w:r>
        <w:rPr>
          <w:rFonts w:ascii="Times New Roman"/>
          <w:b w:val="false"/>
          <w:i w:val="false"/>
          <w:color w:val="000000"/>
          <w:sz w:val="28"/>
        </w:rPr>
        <w:t>
      *В случае непредставления налоговой декларации по завершенному периоду либо справки с веб-портала государственных закупок, заявка потенциального поставщика подлежит отклонению квалификационным органом от участия в закупке на этапе предварительного квалификационного отбора.</w:t>
      </w:r>
    </w:p>
    <w:bookmarkEnd w:id="638"/>
    <w:bookmarkStart w:name="z1682" w:id="639"/>
    <w:p>
      <w:pPr>
        <w:spacing w:after="0"/>
        <w:ind w:left="0"/>
        <w:jc w:val="both"/>
      </w:pPr>
      <w:r>
        <w:rPr>
          <w:rFonts w:ascii="Times New Roman"/>
          <w:b w:val="false"/>
          <w:i w:val="false"/>
          <w:color w:val="000000"/>
          <w:sz w:val="28"/>
        </w:rPr>
        <w:t>
      Подпись (ЭЦП): Подтверждаю достоверность всех сведений, согласие с условиями конкурса, обязательство предоставить установленные обеспечения в требуемые сроки и формы. Осознаю, что заявка подается один раз и не подлежит корректировке.</w:t>
      </w:r>
    </w:p>
    <w:bookmarkEnd w:id="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p>
        </w:tc>
      </w:tr>
    </w:tbl>
    <w:bookmarkStart w:name="z495" w:id="640"/>
    <w:p>
      <w:pPr>
        <w:spacing w:after="0"/>
        <w:ind w:left="0"/>
        <w:jc w:val="left"/>
      </w:pPr>
      <w:r>
        <w:rPr>
          <w:rFonts w:ascii="Times New Roman"/>
          <w:b/>
          <w:i w:val="false"/>
          <w:color w:val="000000"/>
        </w:rPr>
        <w:t xml:space="preserve"> Информация о бенефициарном владении потенциального поставщика (заполняется потенциальным поставщиком)</w:t>
      </w:r>
    </w:p>
    <w:bookmarkEnd w:id="640"/>
    <w:p>
      <w:pPr>
        <w:spacing w:after="0"/>
        <w:ind w:left="0"/>
        <w:jc w:val="both"/>
      </w:pPr>
      <w:bookmarkStart w:name="z496" w:id="641"/>
      <w:r>
        <w:rPr>
          <w:rFonts w:ascii="Times New Roman"/>
          <w:b w:val="false"/>
          <w:i w:val="false"/>
          <w:color w:val="000000"/>
          <w:sz w:val="28"/>
        </w:rPr>
        <w:t>
      Наименование заказчика __________________________________________</w:t>
      </w:r>
    </w:p>
    <w:bookmarkEnd w:id="641"/>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 w:id="642"/>
      <w:r>
        <w:rPr>
          <w:rFonts w:ascii="Times New Roman"/>
          <w:b w:val="false"/>
          <w:i w:val="false"/>
          <w:color w:val="000000"/>
          <w:sz w:val="28"/>
        </w:rPr>
        <w:t>
      Примечание:</w:t>
      </w:r>
    </w:p>
    <w:bookmarkEnd w:id="642"/>
    <w:p>
      <w:pPr>
        <w:spacing w:after="0"/>
        <w:ind w:left="0"/>
        <w:jc w:val="both"/>
      </w:pPr>
      <w:r>
        <w:rPr>
          <w:rFonts w:ascii="Times New Roman"/>
          <w:b w:val="false"/>
          <w:i w:val="false"/>
          <w:color w:val="000000"/>
          <w:sz w:val="28"/>
        </w:rPr>
        <w:t>Под бенефициарным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pPr>
        <w:spacing w:after="0"/>
        <w:ind w:left="0"/>
        <w:jc w:val="both"/>
      </w:pPr>
      <w:r>
        <w:rPr>
          <w:rFonts w:ascii="Times New Roman"/>
          <w:b w:val="false"/>
          <w:i w:val="false"/>
          <w:color w:val="000000"/>
          <w:sz w:val="28"/>
        </w:rPr>
        <w:t>прямо или косвенно владеет 25 % или более акций (долей участия в уставном капитале);</w:t>
      </w:r>
    </w:p>
    <w:p>
      <w:pPr>
        <w:spacing w:after="0"/>
        <w:ind w:left="0"/>
        <w:jc w:val="both"/>
      </w:pPr>
      <w:r>
        <w:rPr>
          <w:rFonts w:ascii="Times New Roman"/>
          <w:b w:val="false"/>
          <w:i w:val="false"/>
          <w:color w:val="000000"/>
          <w:sz w:val="28"/>
        </w:rPr>
        <w:t>прямо или косвенно владеет 25 % или более голосующих акций (долей участия в уставном капитале);</w:t>
      </w:r>
    </w:p>
    <w:p>
      <w:pPr>
        <w:spacing w:after="0"/>
        <w:ind w:left="0"/>
        <w:jc w:val="both"/>
      </w:pPr>
      <w:r>
        <w:rPr>
          <w:rFonts w:ascii="Times New Roman"/>
          <w:b w:val="false"/>
          <w:i w:val="false"/>
          <w:color w:val="000000"/>
          <w:sz w:val="28"/>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конкурсной документации</w:t>
            </w:r>
          </w:p>
        </w:tc>
      </w:tr>
    </w:tbl>
    <w:p>
      <w:pPr>
        <w:spacing w:after="0"/>
        <w:ind w:left="0"/>
        <w:jc w:val="left"/>
      </w:pPr>
      <w:r>
        <w:rPr>
          <w:rFonts w:ascii="Times New Roman"/>
          <w:b/>
          <w:i w:val="false"/>
          <w:color w:val="000000"/>
        </w:rPr>
        <w:t xml:space="preserve"> Сведения о субподрядчиках по выполнению работ, а также виды работ, передаваемых потенциальным поставщиком субподрядчикам (соисполнителям) (заверяются на электронной платформе посредством электронной цифровой подписи субподрядчика)</w:t>
      </w:r>
    </w:p>
    <w:p>
      <w:pPr>
        <w:spacing w:after="0"/>
        <w:ind w:left="0"/>
        <w:jc w:val="both"/>
      </w:pPr>
      <w:r>
        <w:rPr>
          <w:rFonts w:ascii="Times New Roman"/>
          <w:b w:val="false"/>
          <w:i w:val="false"/>
          <w:color w:val="ff0000"/>
          <w:sz w:val="28"/>
        </w:rPr>
        <w:t xml:space="preserve">
      Сноска. Конкурсная документация дополнена приложением 4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83" w:id="643"/>
      <w:r>
        <w:rPr>
          <w:rFonts w:ascii="Times New Roman"/>
          <w:b w:val="false"/>
          <w:i w:val="false"/>
          <w:color w:val="000000"/>
          <w:sz w:val="28"/>
        </w:rPr>
        <w:t>
      № конкурса __________</w:t>
      </w:r>
    </w:p>
    <w:bookmarkEnd w:id="643"/>
    <w:p>
      <w:pPr>
        <w:spacing w:after="0"/>
        <w:ind w:left="0"/>
        <w:jc w:val="both"/>
      </w:pPr>
      <w:r>
        <w:rPr>
          <w:rFonts w:ascii="Times New Roman"/>
          <w:b w:val="false"/>
          <w:i w:val="false"/>
          <w:color w:val="000000"/>
          <w:sz w:val="28"/>
        </w:rPr>
        <w:t>Наименование конкурса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(при его наличии) субподрядчика (соисполнителя), являющегося физическим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/ИНН/УНП субподрядчика (соисполнителя), его полный юридический и почтовый адрес,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в соответствии с Технической спецификацией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в соответствии с Технической спецификацией в денежном выражении,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в соответствии с Технической спецификацией в процентном выражении,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5" w:id="644"/>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w:t>
      </w:r>
    </w:p>
    <w:bookmarkEnd w:id="644"/>
    <w:bookmarkStart w:name="z1686" w:id="645"/>
    <w:p>
      <w:pPr>
        <w:spacing w:after="0"/>
        <w:ind w:left="0"/>
        <w:jc w:val="both"/>
      </w:pPr>
      <w:r>
        <w:rPr>
          <w:rFonts w:ascii="Times New Roman"/>
          <w:b w:val="false"/>
          <w:i w:val="false"/>
          <w:color w:val="000000"/>
          <w:sz w:val="28"/>
        </w:rPr>
        <w:t>
      в конкурсе (указать полное наименование конкурса), выражают свою осведомленность об условиях участия в закупках и</w:t>
      </w:r>
    </w:p>
    <w:bookmarkEnd w:id="645"/>
    <w:bookmarkStart w:name="z1687" w:id="646"/>
    <w:p>
      <w:pPr>
        <w:spacing w:after="0"/>
        <w:ind w:left="0"/>
        <w:jc w:val="both"/>
      </w:pPr>
      <w:r>
        <w:rPr>
          <w:rFonts w:ascii="Times New Roman"/>
          <w:b w:val="false"/>
          <w:i w:val="false"/>
          <w:color w:val="000000"/>
          <w:sz w:val="28"/>
        </w:rPr>
        <w:t>
      принимают на себя ответственность за нарушения требований, предусмотренных конкурсной документацией в части, касающейся субподрядчиков</w:t>
      </w:r>
    </w:p>
    <w:bookmarkEnd w:id="646"/>
    <w:p>
      <w:pPr>
        <w:spacing w:after="0"/>
        <w:ind w:left="0"/>
        <w:jc w:val="both"/>
      </w:pPr>
      <w:r>
        <w:rPr>
          <w:rFonts w:ascii="Times New Roman"/>
          <w:b w:val="false"/>
          <w:i w:val="false"/>
          <w:color w:val="000000"/>
          <w:sz w:val="28"/>
        </w:rPr>
        <w:t>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w:t>
            </w:r>
          </w:p>
          <w:p>
            <w:pPr>
              <w:spacing w:after="20"/>
              <w:ind w:left="20"/>
              <w:jc w:val="both"/>
            </w:pPr>
            <w:r>
              <w:rPr>
                <w:rFonts w:ascii="Times New Roman"/>
                <w:b w:val="false"/>
                <w:i w:val="false"/>
                <w:color w:val="000000"/>
                <w:sz w:val="20"/>
              </w:rPr>
              <w:t>(соисполнителя) – юридического лица</w:t>
            </w:r>
          </w:p>
          <w:p>
            <w:pPr>
              <w:spacing w:after="20"/>
              <w:ind w:left="20"/>
              <w:jc w:val="both"/>
            </w:pPr>
            <w:r>
              <w:rPr>
                <w:rFonts w:ascii="Times New Roman"/>
                <w:b w:val="false"/>
                <w:i w:val="false"/>
                <w:color w:val="000000"/>
                <w:sz w:val="20"/>
              </w:rPr>
              <w:t>либо Ф.И.О. (при его наличии)</w:t>
            </w:r>
          </w:p>
          <w:p>
            <w:pPr>
              <w:spacing w:after="20"/>
              <w:ind w:left="20"/>
              <w:jc w:val="both"/>
            </w:pPr>
            <w:r>
              <w:rPr>
                <w:rFonts w:ascii="Times New Roman"/>
                <w:b w:val="false"/>
                <w:i w:val="false"/>
                <w:color w:val="000000"/>
                <w:sz w:val="20"/>
              </w:rPr>
              <w:t>субподрядчика (соисполнителя),</w:t>
            </w:r>
          </w:p>
          <w:p>
            <w:pPr>
              <w:spacing w:after="20"/>
              <w:ind w:left="20"/>
              <w:jc w:val="both"/>
            </w:pPr>
            <w:r>
              <w:rPr>
                <w:rFonts w:ascii="Times New Roman"/>
                <w:b w:val="false"/>
                <w:i w:val="false"/>
                <w:color w:val="000000"/>
                <w:sz w:val="20"/>
              </w:rPr>
              <w:t>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8" w:id="647"/>
    <w:p>
      <w:pPr>
        <w:spacing w:after="0"/>
        <w:ind w:left="0"/>
        <w:jc w:val="both"/>
      </w:pPr>
      <w:r>
        <w:rPr>
          <w:rFonts w:ascii="Times New Roman"/>
          <w:b w:val="false"/>
          <w:i w:val="false"/>
          <w:color w:val="000000"/>
          <w:sz w:val="28"/>
        </w:rPr>
        <w:t>
      Объем работ, передаваемых потенциальным поставщиком субподрядчикам (соисполнителям), в соответствии с пунктом 53 Правил не превышает в совокупности пятьдесят процентов от общего объема выполняемых работ.</w:t>
      </w:r>
    </w:p>
    <w:bookmarkEnd w:id="647"/>
    <w:p>
      <w:pPr>
        <w:spacing w:after="0"/>
        <w:ind w:left="0"/>
        <w:jc w:val="both"/>
      </w:pPr>
      <w:bookmarkStart w:name="z1689" w:id="648"/>
      <w:r>
        <w:rPr>
          <w:rFonts w:ascii="Times New Roman"/>
          <w:b w:val="false"/>
          <w:i w:val="false"/>
          <w:color w:val="000000"/>
          <w:sz w:val="28"/>
        </w:rPr>
        <w:t>
      Расшифровка аббревиатур:</w:t>
      </w:r>
    </w:p>
    <w:bookmarkEnd w:id="64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Конкурсной документации</w:t>
            </w:r>
          </w:p>
        </w:tc>
      </w:tr>
    </w:tbl>
    <w:bookmarkStart w:name="z499" w:id="649"/>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w:t>
      </w:r>
      <w:r>
        <w:br/>
      </w:r>
      <w:r>
        <w:rPr>
          <w:rFonts w:ascii="Times New Roman"/>
          <w:b/>
          <w:i w:val="false"/>
          <w:color w:val="000000"/>
        </w:rPr>
        <w:t>по договору о строительстве "под ключ" в рамках национального проекта</w:t>
      </w:r>
      <w:r>
        <w:br/>
      </w:r>
      <w:r>
        <w:rPr>
          <w:rFonts w:ascii="Times New Roman"/>
          <w:b/>
          <w:i w:val="false"/>
          <w:color w:val="000000"/>
        </w:rPr>
        <w:t>по модернизации энергетического и коммунального секторов</w:t>
      </w:r>
    </w:p>
    <w:bookmarkEnd w:id="649"/>
    <w:p>
      <w:pPr>
        <w:spacing w:after="0"/>
        <w:ind w:left="0"/>
        <w:jc w:val="both"/>
      </w:pPr>
      <w:r>
        <w:rPr>
          <w:rFonts w:ascii="Times New Roman"/>
          <w:b w:val="false"/>
          <w:i w:val="false"/>
          <w:color w:val="ff0000"/>
          <w:sz w:val="28"/>
        </w:rPr>
        <w:t xml:space="preserve">
      Сноска. Приложение 4-1 -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90" w:id="650"/>
      <w:r>
        <w:rPr>
          <w:rFonts w:ascii="Times New Roman"/>
          <w:b w:val="false"/>
          <w:i w:val="false"/>
          <w:color w:val="000000"/>
          <w:sz w:val="28"/>
        </w:rPr>
        <w:t>
      № конкурса __________________________________________________________</w:t>
      </w:r>
    </w:p>
    <w:bookmarkEnd w:id="650"/>
    <w:p>
      <w:pPr>
        <w:spacing w:after="0"/>
        <w:ind w:left="0"/>
        <w:jc w:val="both"/>
      </w:pPr>
      <w:r>
        <w:rPr>
          <w:rFonts w:ascii="Times New Roman"/>
          <w:b w:val="false"/>
          <w:i w:val="false"/>
          <w:color w:val="000000"/>
          <w:sz w:val="28"/>
        </w:rPr>
        <w:t>Наименование конкурса _______________________________________________</w:t>
      </w:r>
    </w:p>
    <w:p>
      <w:pPr>
        <w:spacing w:after="0"/>
        <w:ind w:left="0"/>
        <w:jc w:val="both"/>
      </w:pPr>
      <w:r>
        <w:rPr>
          <w:rFonts w:ascii="Times New Roman"/>
          <w:b w:val="false"/>
          <w:i w:val="false"/>
          <w:color w:val="000000"/>
          <w:sz w:val="28"/>
        </w:rPr>
        <w:t>Наименование заказчика 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 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основные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инженерные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авансовых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отказ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(применимо к объектам замкнутого 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строительно-монтажных и пуско-наладочных работ ранее сроков, установленных конкурсной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1" w:id="651"/>
      <w:r>
        <w:rPr>
          <w:rFonts w:ascii="Times New Roman"/>
          <w:b w:val="false"/>
          <w:i w:val="false"/>
          <w:color w:val="000000"/>
          <w:sz w:val="28"/>
        </w:rPr>
        <w:t>
      Примечание:</w:t>
      </w:r>
    </w:p>
    <w:bookmarkEnd w:id="651"/>
    <w:p>
      <w:pPr>
        <w:spacing w:after="0"/>
        <w:ind w:left="0"/>
        <w:jc w:val="both"/>
      </w:pPr>
      <w:r>
        <w:rPr>
          <w:rFonts w:ascii="Times New Roman"/>
          <w:b w:val="false"/>
          <w:i w:val="false"/>
          <w:color w:val="000000"/>
          <w:sz w:val="28"/>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Конкурсной документации</w:t>
            </w:r>
          </w:p>
        </w:tc>
      </w:tr>
    </w:tbl>
    <w:bookmarkStart w:name="z503" w:id="652"/>
    <w:p>
      <w:pPr>
        <w:spacing w:after="0"/>
        <w:ind w:left="0"/>
        <w:jc w:val="left"/>
      </w:pPr>
      <w:r>
        <w:rPr>
          <w:rFonts w:ascii="Times New Roman"/>
          <w:b/>
          <w:i w:val="false"/>
          <w:color w:val="000000"/>
        </w:rPr>
        <w:t xml:space="preserve"> Соглашение (обязательства) потенциального поставщика по оказанию услуг по договору о закупках</w:t>
      </w:r>
    </w:p>
    <w:bookmarkEnd w:id="652"/>
    <w:p>
      <w:pPr>
        <w:spacing w:after="0"/>
        <w:ind w:left="0"/>
        <w:jc w:val="both"/>
      </w:pPr>
      <w:r>
        <w:rPr>
          <w:rFonts w:ascii="Times New Roman"/>
          <w:b w:val="false"/>
          <w:i w:val="false"/>
          <w:color w:val="ff0000"/>
          <w:sz w:val="28"/>
        </w:rPr>
        <w:t xml:space="preserve">
      Сноска. Приложение 4-2 -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92" w:id="653"/>
      <w:r>
        <w:rPr>
          <w:rFonts w:ascii="Times New Roman"/>
          <w:b w:val="false"/>
          <w:i w:val="false"/>
          <w:color w:val="000000"/>
          <w:sz w:val="28"/>
        </w:rPr>
        <w:t>
      № конкурса __________________________________________________________</w:t>
      </w:r>
    </w:p>
    <w:bookmarkEnd w:id="653"/>
    <w:p>
      <w:pPr>
        <w:spacing w:after="0"/>
        <w:ind w:left="0"/>
        <w:jc w:val="both"/>
      </w:pPr>
      <w:r>
        <w:rPr>
          <w:rFonts w:ascii="Times New Roman"/>
          <w:b w:val="false"/>
          <w:i w:val="false"/>
          <w:color w:val="000000"/>
          <w:sz w:val="28"/>
        </w:rPr>
        <w:t>Наименование конкурса _______________________________________________</w:t>
      </w:r>
    </w:p>
    <w:p>
      <w:pPr>
        <w:spacing w:after="0"/>
        <w:ind w:left="0"/>
        <w:jc w:val="both"/>
      </w:pPr>
      <w:r>
        <w:rPr>
          <w:rFonts w:ascii="Times New Roman"/>
          <w:b w:val="false"/>
          <w:i w:val="false"/>
          <w:color w:val="000000"/>
          <w:sz w:val="28"/>
        </w:rPr>
        <w:t>Наименование заказчика 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 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полный отказ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частичный отказ от аванса, при авансе в размере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3" w:id="654"/>
      <w:r>
        <w:rPr>
          <w:rFonts w:ascii="Times New Roman"/>
          <w:b w:val="false"/>
          <w:i w:val="false"/>
          <w:color w:val="000000"/>
          <w:sz w:val="28"/>
        </w:rPr>
        <w:t>
      Примечание:</w:t>
      </w:r>
    </w:p>
    <w:bookmarkEnd w:id="654"/>
    <w:p>
      <w:pPr>
        <w:spacing w:after="0"/>
        <w:ind w:left="0"/>
        <w:jc w:val="both"/>
      </w:pPr>
      <w:r>
        <w:rPr>
          <w:rFonts w:ascii="Times New Roman"/>
          <w:b w:val="false"/>
          <w:i w:val="false"/>
          <w:color w:val="000000"/>
          <w:sz w:val="28"/>
        </w:rPr>
        <w:t>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507" w:id="655"/>
    <w:p>
      <w:pPr>
        <w:spacing w:after="0"/>
        <w:ind w:left="0"/>
        <w:jc w:val="left"/>
      </w:pPr>
      <w:r>
        <w:rPr>
          <w:rFonts w:ascii="Times New Roman"/>
          <w:b/>
          <w:i w:val="false"/>
          <w:color w:val="000000"/>
        </w:rPr>
        <w:t xml:space="preserve"> Техническая спецификация закупаемых работ по строительству "под ключ"</w:t>
      </w:r>
      <w:r>
        <w:br/>
      </w:r>
      <w:r>
        <w:rPr>
          <w:rFonts w:ascii="Times New Roman"/>
          <w:b/>
          <w:i w:val="false"/>
          <w:color w:val="000000"/>
        </w:rPr>
        <w:t>в рамках реализации национального проекта по модернизации энергетического</w:t>
      </w:r>
      <w:r>
        <w:br/>
      </w:r>
      <w:r>
        <w:rPr>
          <w:rFonts w:ascii="Times New Roman"/>
          <w:b/>
          <w:i w:val="false"/>
          <w:color w:val="000000"/>
        </w:rPr>
        <w:t>и коммунального секторов (заполняется заказчиком)</w:t>
      </w:r>
    </w:p>
    <w:bookmarkEnd w:id="655"/>
    <w:p>
      <w:pPr>
        <w:spacing w:after="0"/>
        <w:ind w:left="0"/>
        <w:jc w:val="both"/>
      </w:pPr>
      <w:r>
        <w:rPr>
          <w:rFonts w:ascii="Times New Roman"/>
          <w:b w:val="false"/>
          <w:i w:val="false"/>
          <w:color w:val="ff0000"/>
          <w:sz w:val="28"/>
        </w:rPr>
        <w:t xml:space="preserve">
      Сноска. Приложение 5 -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94" w:id="656"/>
      <w:r>
        <w:rPr>
          <w:rFonts w:ascii="Times New Roman"/>
          <w:b w:val="false"/>
          <w:i w:val="false"/>
          <w:color w:val="000000"/>
          <w:sz w:val="28"/>
        </w:rPr>
        <w:t>
      Наименование заказчика _________________________________________</w:t>
      </w:r>
    </w:p>
    <w:bookmarkEnd w:id="656"/>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p>
            <w:pPr>
              <w:spacing w:after="20"/>
              <w:ind w:left="20"/>
              <w:jc w:val="both"/>
            </w:pPr>
            <w:r>
              <w:rPr>
                <w:rFonts w:ascii="Times New Roman"/>
                <w:b w:val="false"/>
                <w:i w:val="false"/>
                <w:color w:val="000000"/>
                <w:sz w:val="20"/>
              </w:rPr>
              <w:t>Несущие конструкции</w:t>
            </w:r>
          </w:p>
          <w:p>
            <w:pPr>
              <w:spacing w:after="20"/>
              <w:ind w:left="20"/>
              <w:jc w:val="both"/>
            </w:pPr>
            <w:r>
              <w:rPr>
                <w:rFonts w:ascii="Times New Roman"/>
                <w:b w:val="false"/>
                <w:i w:val="false"/>
                <w:color w:val="000000"/>
                <w:sz w:val="20"/>
              </w:rPr>
              <w:t>Инженерные сети</w:t>
            </w:r>
          </w:p>
          <w:p>
            <w:pPr>
              <w:spacing w:after="20"/>
              <w:ind w:left="20"/>
              <w:jc w:val="both"/>
            </w:pPr>
            <w:r>
              <w:rPr>
                <w:rFonts w:ascii="Times New Roman"/>
                <w:b w:val="false"/>
                <w:i w:val="false"/>
                <w:color w:val="000000"/>
                <w:sz w:val="20"/>
              </w:rPr>
              <w:t>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5" w:id="657"/>
    <w:p>
      <w:pPr>
        <w:spacing w:after="0"/>
        <w:ind w:left="0"/>
        <w:jc w:val="both"/>
      </w:pPr>
      <w:r>
        <w:rPr>
          <w:rFonts w:ascii="Times New Roman"/>
          <w:b w:val="false"/>
          <w:i w:val="false"/>
          <w:color w:val="000000"/>
          <w:sz w:val="28"/>
        </w:rPr>
        <w:t>
      * сведения формируются из перечня проектов, в том числе предельная стоимость, мощность объекта (отображаются автоматически).</w:t>
      </w:r>
    </w:p>
    <w:bookmarkEnd w:id="657"/>
    <w:p>
      <w:pPr>
        <w:spacing w:after="0"/>
        <w:ind w:left="0"/>
        <w:jc w:val="both"/>
      </w:pPr>
      <w:r>
        <w:rPr>
          <w:rFonts w:ascii="Times New Roman"/>
          <w:b w:val="false"/>
          <w:i w:val="false"/>
          <w:color w:val="000000"/>
          <w:sz w:val="28"/>
        </w:rPr>
        <w:t>
      Примечание: Установление в настоящей технической спецификации квалификационных требований, предъявляемых к потенциальному поставщику,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конкурсной документации</w:t>
            </w:r>
          </w:p>
        </w:tc>
      </w:tr>
    </w:tbl>
    <w:bookmarkStart w:name="z511" w:id="658"/>
    <w:p>
      <w:pPr>
        <w:spacing w:after="0"/>
        <w:ind w:left="0"/>
        <w:jc w:val="left"/>
      </w:pPr>
      <w:r>
        <w:rPr>
          <w:rFonts w:ascii="Times New Roman"/>
          <w:b/>
          <w:i w:val="false"/>
          <w:color w:val="000000"/>
        </w:rPr>
        <w:t xml:space="preserve"> Техническая спецификация закупаемых услуг (заполняется заказчиком)</w:t>
      </w:r>
    </w:p>
    <w:bookmarkEnd w:id="658"/>
    <w:p>
      <w:pPr>
        <w:spacing w:after="0"/>
        <w:ind w:left="0"/>
        <w:jc w:val="both"/>
      </w:pPr>
      <w:bookmarkStart w:name="z512" w:id="659"/>
      <w:r>
        <w:rPr>
          <w:rFonts w:ascii="Times New Roman"/>
          <w:b w:val="false"/>
          <w:i w:val="false"/>
          <w:color w:val="000000"/>
          <w:sz w:val="28"/>
        </w:rPr>
        <w:t>
      Наименование заказчика _________________________________________</w:t>
      </w:r>
    </w:p>
    <w:bookmarkEnd w:id="659"/>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660"/>
    <w:p>
      <w:pPr>
        <w:spacing w:after="0"/>
        <w:ind w:left="0"/>
        <w:jc w:val="both"/>
      </w:pPr>
      <w:r>
        <w:rPr>
          <w:rFonts w:ascii="Times New Roman"/>
          <w:b w:val="false"/>
          <w:i w:val="false"/>
          <w:color w:val="000000"/>
          <w:sz w:val="28"/>
        </w:rPr>
        <w:t>
      * сведения формируются на основании данных из Перечня проектов, подлежащих реализации в рамках Национального проекта (отображаются автоматически).</w:t>
      </w:r>
    </w:p>
    <w:bookmarkEnd w:id="660"/>
    <w:bookmarkStart w:name="z514" w:id="661"/>
    <w:p>
      <w:pPr>
        <w:spacing w:after="0"/>
        <w:ind w:left="0"/>
        <w:jc w:val="both"/>
      </w:pPr>
      <w:r>
        <w:rPr>
          <w:rFonts w:ascii="Times New Roman"/>
          <w:b w:val="false"/>
          <w:i w:val="false"/>
          <w:color w:val="000000"/>
          <w:sz w:val="28"/>
        </w:rPr>
        <w:t>
      Примечание.</w:t>
      </w:r>
    </w:p>
    <w:bookmarkEnd w:id="661"/>
    <w:bookmarkStart w:name="z515" w:id="662"/>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662"/>
    <w:bookmarkStart w:name="z516" w:id="663"/>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663"/>
    <w:bookmarkStart w:name="z517" w:id="664"/>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 за исключением требований настоящих Правил.</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519" w:id="665"/>
    <w:p>
      <w:pPr>
        <w:spacing w:after="0"/>
        <w:ind w:left="0"/>
        <w:jc w:val="left"/>
      </w:pPr>
      <w:r>
        <w:rPr>
          <w:rFonts w:ascii="Times New Roman"/>
          <w:b/>
          <w:i w:val="false"/>
          <w:color w:val="000000"/>
        </w:rPr>
        <w:t xml:space="preserve"> Типовой договор о совместной деятельности (типовое консорциальное соглашение)</w:t>
      </w:r>
    </w:p>
    <w:bookmarkEnd w:id="665"/>
    <w:p>
      <w:pPr>
        <w:spacing w:after="0"/>
        <w:ind w:left="0"/>
        <w:jc w:val="both"/>
      </w:pPr>
      <w:bookmarkStart w:name="z520" w:id="666"/>
      <w:r>
        <w:rPr>
          <w:rFonts w:ascii="Times New Roman"/>
          <w:b w:val="false"/>
          <w:i w:val="false"/>
          <w:color w:val="000000"/>
          <w:sz w:val="28"/>
        </w:rPr>
        <w:t>
      "" ___________20__года</w:t>
      </w:r>
    </w:p>
    <w:bookmarkEnd w:id="66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именуемое в дальнейшем "Основной участник",</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действующий ________ на основании _____________________________________,</w:t>
      </w:r>
    </w:p>
    <w:p>
      <w:pPr>
        <w:spacing w:after="0"/>
        <w:ind w:left="0"/>
        <w:jc w:val="both"/>
      </w:pPr>
      <w:r>
        <w:rPr>
          <w:rFonts w:ascii="Times New Roman"/>
          <w:b w:val="false"/>
          <w:i w:val="false"/>
          <w:color w:val="000000"/>
          <w:sz w:val="28"/>
        </w:rPr>
        <w:t>(должность, Ф.И.О. (при его наличии), ИИН) (устав, свидетельство)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"Участник-2", (наименование юридического лица,</w:t>
      </w:r>
    </w:p>
    <w:p>
      <w:pPr>
        <w:spacing w:after="0"/>
        <w:ind w:left="0"/>
        <w:jc w:val="both"/>
      </w:pPr>
      <w:r>
        <w:rPr>
          <w:rFonts w:ascii="Times New Roman"/>
          <w:b w:val="false"/>
          <w:i w:val="false"/>
          <w:color w:val="000000"/>
          <w:sz w:val="28"/>
        </w:rPr>
        <w:t>БИН, юридический адрес)</w:t>
      </w:r>
    </w:p>
    <w:p>
      <w:pPr>
        <w:spacing w:after="0"/>
        <w:ind w:left="0"/>
        <w:jc w:val="both"/>
      </w:pPr>
      <w:r>
        <w:rPr>
          <w:rFonts w:ascii="Times New Roman"/>
          <w:b w:val="false"/>
          <w:i w:val="false"/>
          <w:color w:val="000000"/>
          <w:sz w:val="28"/>
        </w:rPr>
        <w:t>в лице ______________________, действующей ___ на основании _____________,</w:t>
      </w:r>
    </w:p>
    <w:p>
      <w:pPr>
        <w:spacing w:after="0"/>
        <w:ind w:left="0"/>
        <w:jc w:val="both"/>
      </w:pPr>
      <w:r>
        <w:rPr>
          <w:rFonts w:ascii="Times New Roman"/>
          <w:b w:val="false"/>
          <w:i w:val="false"/>
          <w:color w:val="000000"/>
          <w:sz w:val="28"/>
        </w:rPr>
        <w:t>(должность, Ф.И.О. (при его наличии), ИИН) (устав, свидетельство) _____________,</w:t>
      </w:r>
    </w:p>
    <w:p>
      <w:pPr>
        <w:spacing w:after="0"/>
        <w:ind w:left="0"/>
        <w:jc w:val="both"/>
      </w:pPr>
      <w:r>
        <w:rPr>
          <w:rFonts w:ascii="Times New Roman"/>
          <w:b w:val="false"/>
          <w:i w:val="false"/>
          <w:color w:val="000000"/>
          <w:sz w:val="28"/>
        </w:rPr>
        <w:t>именуемое в дальнейшем "Участник-3", (наименование юридического лица, БИН,</w:t>
      </w:r>
    </w:p>
    <w:p>
      <w:pPr>
        <w:spacing w:after="0"/>
        <w:ind w:left="0"/>
        <w:jc w:val="both"/>
      </w:pPr>
      <w:r>
        <w:rPr>
          <w:rFonts w:ascii="Times New Roman"/>
          <w:b w:val="false"/>
          <w:i w:val="false"/>
          <w:color w:val="000000"/>
          <w:sz w:val="28"/>
        </w:rPr>
        <w:t>юридический адрес) в лице ____________________________, действующий _____</w:t>
      </w:r>
    </w:p>
    <w:p>
      <w:pPr>
        <w:spacing w:after="0"/>
        <w:ind w:left="0"/>
        <w:jc w:val="both"/>
      </w:pPr>
      <w:r>
        <w:rPr>
          <w:rFonts w:ascii="Times New Roman"/>
          <w:b w:val="false"/>
          <w:i w:val="false"/>
          <w:color w:val="000000"/>
          <w:sz w:val="28"/>
        </w:rPr>
        <w:t>на основании _________________________________________, (должность, Ф.И.О.</w:t>
      </w:r>
    </w:p>
    <w:p>
      <w:pPr>
        <w:spacing w:after="0"/>
        <w:ind w:left="0"/>
        <w:jc w:val="both"/>
      </w:pPr>
      <w:r>
        <w:rPr>
          <w:rFonts w:ascii="Times New Roman"/>
          <w:b w:val="false"/>
          <w:i w:val="false"/>
          <w:color w:val="000000"/>
          <w:sz w:val="28"/>
        </w:rPr>
        <w:t>(при его наличии), ИИН)</w:t>
      </w:r>
    </w:p>
    <w:p>
      <w:pPr>
        <w:spacing w:after="0"/>
        <w:ind w:left="0"/>
        <w:jc w:val="both"/>
      </w:pPr>
      <w:r>
        <w:rPr>
          <w:rFonts w:ascii="Times New Roman"/>
          <w:b w:val="false"/>
          <w:i w:val="false"/>
          <w:color w:val="000000"/>
          <w:sz w:val="28"/>
        </w:rPr>
        <w:t>(устав, свидетельство) совместно именуемые "Участники", заключили</w:t>
      </w:r>
    </w:p>
    <w:p>
      <w:pPr>
        <w:spacing w:after="0"/>
        <w:ind w:left="0"/>
        <w:jc w:val="both"/>
      </w:pPr>
      <w:r>
        <w:rPr>
          <w:rFonts w:ascii="Times New Roman"/>
          <w:b w:val="false"/>
          <w:i w:val="false"/>
          <w:color w:val="000000"/>
          <w:sz w:val="28"/>
        </w:rPr>
        <w:t>настоящее консорциальное соглашение (далее – Соглашение) о нижеследующем:</w:t>
      </w:r>
    </w:p>
    <w:bookmarkStart w:name="z521" w:id="667"/>
    <w:p>
      <w:pPr>
        <w:spacing w:after="0"/>
        <w:ind w:left="0"/>
        <w:jc w:val="left"/>
      </w:pPr>
      <w:r>
        <w:rPr>
          <w:rFonts w:ascii="Times New Roman"/>
          <w:b/>
          <w:i w:val="false"/>
          <w:color w:val="000000"/>
        </w:rPr>
        <w:t xml:space="preserve"> 1. Термины, их определения и толкования</w:t>
      </w:r>
    </w:p>
    <w:bookmarkEnd w:id="667"/>
    <w:bookmarkStart w:name="z522" w:id="668"/>
    <w:p>
      <w:pPr>
        <w:spacing w:after="0"/>
        <w:ind w:left="0"/>
        <w:jc w:val="both"/>
      </w:pPr>
      <w:r>
        <w:rPr>
          <w:rFonts w:ascii="Times New Roman"/>
          <w:b w:val="false"/>
          <w:i w:val="false"/>
          <w:color w:val="000000"/>
          <w:sz w:val="28"/>
        </w:rPr>
        <w:t>
      1.1. Участники согласились со следующим однозначным толкованием терминов и понятий, указанных в настоящем Соглашении:</w:t>
      </w:r>
    </w:p>
    <w:bookmarkEnd w:id="668"/>
    <w:bookmarkStart w:name="z523" w:id="669"/>
    <w:p>
      <w:pPr>
        <w:spacing w:after="0"/>
        <w:ind w:left="0"/>
        <w:jc w:val="both"/>
      </w:pPr>
      <w:r>
        <w:rPr>
          <w:rFonts w:ascii="Times New Roman"/>
          <w:b w:val="false"/>
          <w:i w:val="false"/>
          <w:color w:val="000000"/>
          <w:sz w:val="28"/>
        </w:rPr>
        <w:t>
      "Заказчик" - (наименование заказчика)</w:t>
      </w:r>
    </w:p>
    <w:bookmarkEnd w:id="669"/>
    <w:bookmarkStart w:name="z525" w:id="670"/>
    <w:p>
      <w:pPr>
        <w:spacing w:after="0"/>
        <w:ind w:left="0"/>
        <w:jc w:val="both"/>
      </w:pPr>
      <w:r>
        <w:rPr>
          <w:rFonts w:ascii="Times New Roman"/>
          <w:b w:val="false"/>
          <w:i w:val="false"/>
          <w:color w:val="000000"/>
          <w:sz w:val="28"/>
        </w:rPr>
        <w:t>
      "Конкурс" - (номер и наименование конкурса)</w:t>
      </w:r>
    </w:p>
    <w:bookmarkEnd w:id="670"/>
    <w:bookmarkStart w:name="z526" w:id="671"/>
    <w:p>
      <w:pPr>
        <w:spacing w:after="0"/>
        <w:ind w:left="0"/>
        <w:jc w:val="both"/>
      </w:pPr>
      <w:r>
        <w:rPr>
          <w:rFonts w:ascii="Times New Roman"/>
          <w:b w:val="false"/>
          <w:i w:val="false"/>
          <w:color w:val="000000"/>
          <w:sz w:val="28"/>
        </w:rPr>
        <w:t>
      "Консорциум"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bookmarkEnd w:id="671"/>
    <w:bookmarkStart w:name="z527" w:id="672"/>
    <w:p>
      <w:pPr>
        <w:spacing w:after="0"/>
        <w:ind w:left="0"/>
        <w:jc w:val="both"/>
      </w:pPr>
      <w:r>
        <w:rPr>
          <w:rFonts w:ascii="Times New Roman"/>
          <w:b w:val="false"/>
          <w:i w:val="false"/>
          <w:color w:val="000000"/>
          <w:sz w:val="28"/>
        </w:rPr>
        <w:t>
      "Договор о закупках" – договор о закупках, заключаемый Заказчиком по итогам проведенного Конкурса;</w:t>
      </w:r>
    </w:p>
    <w:bookmarkEnd w:id="672"/>
    <w:bookmarkStart w:name="z528" w:id="673"/>
    <w:p>
      <w:pPr>
        <w:spacing w:after="0"/>
        <w:ind w:left="0"/>
        <w:jc w:val="both"/>
      </w:pPr>
      <w:r>
        <w:rPr>
          <w:rFonts w:ascii="Times New Roman"/>
          <w:b w:val="false"/>
          <w:i w:val="false"/>
          <w:color w:val="000000"/>
          <w:sz w:val="28"/>
        </w:rPr>
        <w:t>
      "Проект" - (номер и наименование)</w:t>
      </w:r>
    </w:p>
    <w:bookmarkEnd w:id="673"/>
    <w:bookmarkStart w:name="z529" w:id="674"/>
    <w:p>
      <w:pPr>
        <w:spacing w:after="0"/>
        <w:ind w:left="0"/>
        <w:jc w:val="both"/>
      </w:pPr>
      <w:r>
        <w:rPr>
          <w:rFonts w:ascii="Times New Roman"/>
          <w:b w:val="false"/>
          <w:i w:val="false"/>
          <w:color w:val="000000"/>
          <w:sz w:val="28"/>
        </w:rPr>
        <w:t>
      "Реализация проекта" - исполнение консорциумом своих обязательств по Договору о закупках;</w:t>
      </w:r>
    </w:p>
    <w:bookmarkEnd w:id="674"/>
    <w:bookmarkStart w:name="z530" w:id="675"/>
    <w:p>
      <w:pPr>
        <w:spacing w:after="0"/>
        <w:ind w:left="0"/>
        <w:jc w:val="both"/>
      </w:pPr>
      <w:r>
        <w:rPr>
          <w:rFonts w:ascii="Times New Roman"/>
          <w:b w:val="false"/>
          <w:i w:val="false"/>
          <w:color w:val="000000"/>
          <w:sz w:val="28"/>
        </w:rPr>
        <w:t>
      "Конфиденциальная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676"/>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676"/>
    <w:bookmarkStart w:name="z532" w:id="677"/>
    <w:p>
      <w:pPr>
        <w:spacing w:after="0"/>
        <w:ind w:left="0"/>
        <w:jc w:val="left"/>
      </w:pPr>
      <w:r>
        <w:rPr>
          <w:rFonts w:ascii="Times New Roman"/>
          <w:b/>
          <w:i w:val="false"/>
          <w:color w:val="000000"/>
        </w:rPr>
        <w:t xml:space="preserve"> 2. Предмет Соглашения</w:t>
      </w:r>
    </w:p>
    <w:bookmarkEnd w:id="677"/>
    <w:bookmarkStart w:name="z533" w:id="678"/>
    <w:p>
      <w:pPr>
        <w:spacing w:after="0"/>
        <w:ind w:left="0"/>
        <w:jc w:val="both"/>
      </w:pPr>
      <w:r>
        <w:rPr>
          <w:rFonts w:ascii="Times New Roman"/>
          <w:b w:val="false"/>
          <w:i w:val="false"/>
          <w:color w:val="000000"/>
          <w:sz w:val="28"/>
        </w:rPr>
        <w:t>
      2.1. Участники настоящего Соглашения создают Консорциум, целью создания которого является участие в Конкурсе, и в случае признания Консорциума победителем Конкурса и последующего заключения Договора о закупках – успешная Реализация проекта.</w:t>
      </w:r>
    </w:p>
    <w:bookmarkEnd w:id="678"/>
    <w:bookmarkStart w:name="z534" w:id="679"/>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679"/>
    <w:bookmarkStart w:name="z535" w:id="680"/>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680"/>
    <w:bookmarkStart w:name="z536" w:id="681"/>
    <w:p>
      <w:pPr>
        <w:spacing w:after="0"/>
        <w:ind w:left="0"/>
        <w:jc w:val="left"/>
      </w:pPr>
      <w:r>
        <w:rPr>
          <w:rFonts w:ascii="Times New Roman"/>
          <w:b/>
          <w:i w:val="false"/>
          <w:color w:val="000000"/>
        </w:rPr>
        <w:t xml:space="preserve"> 3. Права и обязанности Участников</w:t>
      </w:r>
    </w:p>
    <w:bookmarkEnd w:id="681"/>
    <w:bookmarkStart w:name="z537" w:id="682"/>
    <w:p>
      <w:pPr>
        <w:spacing w:after="0"/>
        <w:ind w:left="0"/>
        <w:jc w:val="both"/>
      </w:pPr>
      <w:r>
        <w:rPr>
          <w:rFonts w:ascii="Times New Roman"/>
          <w:b w:val="false"/>
          <w:i w:val="false"/>
          <w:color w:val="000000"/>
          <w:sz w:val="28"/>
        </w:rPr>
        <w:t>
      3.1. Участники обязаны:</w:t>
      </w:r>
    </w:p>
    <w:bookmarkEnd w:id="682"/>
    <w:bookmarkStart w:name="z538" w:id="683"/>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683"/>
    <w:bookmarkStart w:name="z539" w:id="684"/>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684"/>
    <w:bookmarkStart w:name="z540" w:id="685"/>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685"/>
    <w:bookmarkStart w:name="z541" w:id="686"/>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686"/>
    <w:bookmarkStart w:name="z542" w:id="687"/>
    <w:p>
      <w:pPr>
        <w:spacing w:after="0"/>
        <w:ind w:left="0"/>
        <w:jc w:val="both"/>
      </w:pPr>
      <w:r>
        <w:rPr>
          <w:rFonts w:ascii="Times New Roman"/>
          <w:b w:val="false"/>
          <w:i w:val="false"/>
          <w:color w:val="000000"/>
          <w:sz w:val="28"/>
        </w:rPr>
        <w:t>
      3.2. Участники вправе:</w:t>
      </w:r>
    </w:p>
    <w:bookmarkEnd w:id="687"/>
    <w:bookmarkStart w:name="z543" w:id="688"/>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688"/>
    <w:bookmarkStart w:name="z544" w:id="689"/>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689"/>
    <w:bookmarkStart w:name="z545" w:id="690"/>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690"/>
    <w:bookmarkStart w:name="z546" w:id="691"/>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691"/>
    <w:bookmarkStart w:name="z547" w:id="692"/>
    <w:p>
      <w:pPr>
        <w:spacing w:after="0"/>
        <w:ind w:left="0"/>
        <w:jc w:val="left"/>
      </w:pPr>
      <w:r>
        <w:rPr>
          <w:rFonts w:ascii="Times New Roman"/>
          <w:b/>
          <w:i w:val="false"/>
          <w:color w:val="000000"/>
        </w:rPr>
        <w:t xml:space="preserve"> 4. Вклады Участников</w:t>
      </w:r>
    </w:p>
    <w:bookmarkEnd w:id="692"/>
    <w:bookmarkStart w:name="z548" w:id="693"/>
    <w:p>
      <w:pPr>
        <w:spacing w:after="0"/>
        <w:ind w:left="0"/>
        <w:jc w:val="both"/>
      </w:pPr>
      <w:r>
        <w:rPr>
          <w:rFonts w:ascii="Times New Roman"/>
          <w:b w:val="false"/>
          <w:i w:val="false"/>
          <w:color w:val="000000"/>
          <w:sz w:val="28"/>
        </w:rPr>
        <w:t>
      4.1. Вкладом Основного Участника являются:</w:t>
      </w:r>
    </w:p>
    <w:bookmarkEnd w:id="693"/>
    <w:bookmarkStart w:name="z549" w:id="694"/>
    <w:p>
      <w:pPr>
        <w:spacing w:after="0"/>
        <w:ind w:left="0"/>
        <w:jc w:val="both"/>
      </w:pPr>
      <w:r>
        <w:rPr>
          <w:rFonts w:ascii="Times New Roman"/>
          <w:b w:val="false"/>
          <w:i w:val="false"/>
          <w:color w:val="000000"/>
          <w:sz w:val="28"/>
        </w:rPr>
        <w:t>
      4.1.1. ________________________</w:t>
      </w:r>
    </w:p>
    <w:bookmarkEnd w:id="694"/>
    <w:bookmarkStart w:name="z550" w:id="695"/>
    <w:p>
      <w:pPr>
        <w:spacing w:after="0"/>
        <w:ind w:left="0"/>
        <w:jc w:val="both"/>
      </w:pPr>
      <w:r>
        <w:rPr>
          <w:rFonts w:ascii="Times New Roman"/>
          <w:b w:val="false"/>
          <w:i w:val="false"/>
          <w:color w:val="000000"/>
          <w:sz w:val="28"/>
        </w:rPr>
        <w:t>
      4.1.2. ________________________</w:t>
      </w:r>
    </w:p>
    <w:bookmarkEnd w:id="695"/>
    <w:bookmarkStart w:name="z551" w:id="696"/>
    <w:p>
      <w:pPr>
        <w:spacing w:after="0"/>
        <w:ind w:left="0"/>
        <w:jc w:val="both"/>
      </w:pPr>
      <w:r>
        <w:rPr>
          <w:rFonts w:ascii="Times New Roman"/>
          <w:b w:val="false"/>
          <w:i w:val="false"/>
          <w:color w:val="000000"/>
          <w:sz w:val="28"/>
        </w:rPr>
        <w:t>
      4.1.3. ________________________</w:t>
      </w:r>
    </w:p>
    <w:bookmarkEnd w:id="696"/>
    <w:bookmarkStart w:name="z552" w:id="697"/>
    <w:p>
      <w:pPr>
        <w:spacing w:after="0"/>
        <w:ind w:left="0"/>
        <w:jc w:val="both"/>
      </w:pPr>
      <w:r>
        <w:rPr>
          <w:rFonts w:ascii="Times New Roman"/>
          <w:b w:val="false"/>
          <w:i w:val="false"/>
          <w:color w:val="000000"/>
          <w:sz w:val="28"/>
        </w:rPr>
        <w:t>
      4.2. Вкладом "Участника-2" являются:</w:t>
      </w:r>
    </w:p>
    <w:bookmarkEnd w:id="697"/>
    <w:bookmarkStart w:name="z553" w:id="698"/>
    <w:p>
      <w:pPr>
        <w:spacing w:after="0"/>
        <w:ind w:left="0"/>
        <w:jc w:val="both"/>
      </w:pPr>
      <w:r>
        <w:rPr>
          <w:rFonts w:ascii="Times New Roman"/>
          <w:b w:val="false"/>
          <w:i w:val="false"/>
          <w:color w:val="000000"/>
          <w:sz w:val="28"/>
        </w:rPr>
        <w:t>
      4.2.1. ________________________</w:t>
      </w:r>
    </w:p>
    <w:bookmarkEnd w:id="698"/>
    <w:bookmarkStart w:name="z554" w:id="699"/>
    <w:p>
      <w:pPr>
        <w:spacing w:after="0"/>
        <w:ind w:left="0"/>
        <w:jc w:val="both"/>
      </w:pPr>
      <w:r>
        <w:rPr>
          <w:rFonts w:ascii="Times New Roman"/>
          <w:b w:val="false"/>
          <w:i w:val="false"/>
          <w:color w:val="000000"/>
          <w:sz w:val="28"/>
        </w:rPr>
        <w:t>
      4.2.2. ________________________</w:t>
      </w:r>
    </w:p>
    <w:bookmarkEnd w:id="699"/>
    <w:bookmarkStart w:name="z555" w:id="700"/>
    <w:p>
      <w:pPr>
        <w:spacing w:after="0"/>
        <w:ind w:left="0"/>
        <w:jc w:val="both"/>
      </w:pPr>
      <w:r>
        <w:rPr>
          <w:rFonts w:ascii="Times New Roman"/>
          <w:b w:val="false"/>
          <w:i w:val="false"/>
          <w:color w:val="000000"/>
          <w:sz w:val="28"/>
        </w:rPr>
        <w:t>
      4.2.3. ________________________</w:t>
      </w:r>
    </w:p>
    <w:bookmarkEnd w:id="700"/>
    <w:bookmarkStart w:name="z556" w:id="701"/>
    <w:p>
      <w:pPr>
        <w:spacing w:after="0"/>
        <w:ind w:left="0"/>
        <w:jc w:val="both"/>
      </w:pPr>
      <w:r>
        <w:rPr>
          <w:rFonts w:ascii="Times New Roman"/>
          <w:b w:val="false"/>
          <w:i w:val="false"/>
          <w:color w:val="000000"/>
          <w:sz w:val="28"/>
        </w:rPr>
        <w:t>
      4.3. Вкладом "Участника-3" являются:</w:t>
      </w:r>
    </w:p>
    <w:bookmarkEnd w:id="701"/>
    <w:bookmarkStart w:name="z557" w:id="702"/>
    <w:p>
      <w:pPr>
        <w:spacing w:after="0"/>
        <w:ind w:left="0"/>
        <w:jc w:val="both"/>
      </w:pPr>
      <w:r>
        <w:rPr>
          <w:rFonts w:ascii="Times New Roman"/>
          <w:b w:val="false"/>
          <w:i w:val="false"/>
          <w:color w:val="000000"/>
          <w:sz w:val="28"/>
        </w:rPr>
        <w:t>
      4.3.1. ________________________</w:t>
      </w:r>
    </w:p>
    <w:bookmarkEnd w:id="702"/>
    <w:bookmarkStart w:name="z558" w:id="703"/>
    <w:p>
      <w:pPr>
        <w:spacing w:after="0"/>
        <w:ind w:left="0"/>
        <w:jc w:val="both"/>
      </w:pPr>
      <w:r>
        <w:rPr>
          <w:rFonts w:ascii="Times New Roman"/>
          <w:b w:val="false"/>
          <w:i w:val="false"/>
          <w:color w:val="000000"/>
          <w:sz w:val="28"/>
        </w:rPr>
        <w:t>
      4.3.2. ________________________</w:t>
      </w:r>
    </w:p>
    <w:bookmarkEnd w:id="703"/>
    <w:bookmarkStart w:name="z559" w:id="704"/>
    <w:p>
      <w:pPr>
        <w:spacing w:after="0"/>
        <w:ind w:left="0"/>
        <w:jc w:val="both"/>
      </w:pPr>
      <w:r>
        <w:rPr>
          <w:rFonts w:ascii="Times New Roman"/>
          <w:b w:val="false"/>
          <w:i w:val="false"/>
          <w:color w:val="000000"/>
          <w:sz w:val="28"/>
        </w:rPr>
        <w:t>
      4.3.3. ________________________</w:t>
      </w:r>
    </w:p>
    <w:bookmarkEnd w:id="704"/>
    <w:bookmarkStart w:name="z560" w:id="705"/>
    <w:p>
      <w:pPr>
        <w:spacing w:after="0"/>
        <w:ind w:left="0"/>
        <w:jc w:val="both"/>
      </w:pPr>
      <w:r>
        <w:rPr>
          <w:rFonts w:ascii="Times New Roman"/>
          <w:b w:val="false"/>
          <w:i w:val="false"/>
          <w:color w:val="000000"/>
          <w:sz w:val="28"/>
        </w:rPr>
        <w:t>
      4.4. Обеспечение заявки на участие в Конкурсе, а также в случае признания Консорциума победителем и заключения с ним Договора обеспечение исполнения Договора о закупках и (или) сумма в соответствии с Правилами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(при наличии), вносится Основным участником.</w:t>
      </w:r>
    </w:p>
    <w:bookmarkEnd w:id="705"/>
    <w:bookmarkStart w:name="z561" w:id="706"/>
    <w:p>
      <w:pPr>
        <w:spacing w:after="0"/>
        <w:ind w:left="0"/>
        <w:jc w:val="left"/>
      </w:pPr>
      <w:r>
        <w:rPr>
          <w:rFonts w:ascii="Times New Roman"/>
          <w:b/>
          <w:i w:val="false"/>
          <w:color w:val="000000"/>
        </w:rPr>
        <w:t xml:space="preserve"> 5. Порядок управления</w:t>
      </w:r>
    </w:p>
    <w:bookmarkEnd w:id="706"/>
    <w:bookmarkStart w:name="z562" w:id="707"/>
    <w:p>
      <w:pPr>
        <w:spacing w:after="0"/>
        <w:ind w:left="0"/>
        <w:jc w:val="both"/>
      </w:pPr>
      <w:r>
        <w:rPr>
          <w:rFonts w:ascii="Times New Roman"/>
          <w:b w:val="false"/>
          <w:i w:val="false"/>
          <w:color w:val="000000"/>
          <w:sz w:val="28"/>
        </w:rPr>
        <w:t>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707"/>
    <w:bookmarkStart w:name="z563" w:id="708"/>
    <w:p>
      <w:pPr>
        <w:spacing w:after="0"/>
        <w:ind w:left="0"/>
        <w:jc w:val="both"/>
      </w:pPr>
      <w:r>
        <w:rPr>
          <w:rFonts w:ascii="Times New Roman"/>
          <w:b w:val="false"/>
          <w:i w:val="false"/>
          <w:color w:val="000000"/>
          <w:sz w:val="28"/>
        </w:rPr>
        <w:t>
      5.2. В случае признания Консорциума победителем в Конкурсе, Договор о закупках заключается с Основным участником.</w:t>
      </w:r>
    </w:p>
    <w:bookmarkEnd w:id="708"/>
    <w:bookmarkStart w:name="z564" w:id="709"/>
    <w:p>
      <w:pPr>
        <w:spacing w:after="0"/>
        <w:ind w:left="0"/>
        <w:jc w:val="both"/>
      </w:pPr>
      <w:r>
        <w:rPr>
          <w:rFonts w:ascii="Times New Roman"/>
          <w:b w:val="false"/>
          <w:i w:val="false"/>
          <w:color w:val="000000"/>
          <w:sz w:val="28"/>
        </w:rPr>
        <w:t>
      5.3. В случае признания Консорциума победителем и заключения с ним Договора о закупках, настоящее Соглашение будет являться его неотъемлемой частью.</w:t>
      </w:r>
    </w:p>
    <w:bookmarkEnd w:id="709"/>
    <w:bookmarkStart w:name="z565" w:id="710"/>
    <w:p>
      <w:pPr>
        <w:spacing w:after="0"/>
        <w:ind w:left="0"/>
        <w:jc w:val="left"/>
      </w:pPr>
      <w:r>
        <w:rPr>
          <w:rFonts w:ascii="Times New Roman"/>
          <w:b/>
          <w:i w:val="false"/>
          <w:color w:val="000000"/>
        </w:rPr>
        <w:t xml:space="preserve"> 6. Ответственность участников</w:t>
      </w:r>
    </w:p>
    <w:bookmarkEnd w:id="710"/>
    <w:bookmarkStart w:name="z566" w:id="711"/>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711"/>
    <w:bookmarkStart w:name="z567" w:id="712"/>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712"/>
    <w:bookmarkStart w:name="z568" w:id="713"/>
    <w:p>
      <w:pPr>
        <w:spacing w:after="0"/>
        <w:ind w:left="0"/>
        <w:jc w:val="left"/>
      </w:pPr>
      <w:r>
        <w:rPr>
          <w:rFonts w:ascii="Times New Roman"/>
          <w:b/>
          <w:i w:val="false"/>
          <w:color w:val="000000"/>
        </w:rPr>
        <w:t xml:space="preserve"> 7. Разрешение споров</w:t>
      </w:r>
    </w:p>
    <w:bookmarkEnd w:id="713"/>
    <w:bookmarkStart w:name="z569" w:id="714"/>
    <w:p>
      <w:pPr>
        <w:spacing w:after="0"/>
        <w:ind w:left="0"/>
        <w:jc w:val="both"/>
      </w:pPr>
      <w:r>
        <w:rPr>
          <w:rFonts w:ascii="Times New Roman"/>
          <w:b w:val="false"/>
          <w:i w:val="false"/>
          <w:color w:val="000000"/>
          <w:sz w:val="28"/>
        </w:rPr>
        <w:t>
      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bookmarkEnd w:id="714"/>
    <w:bookmarkStart w:name="z570" w:id="715"/>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715"/>
    <w:bookmarkStart w:name="z571" w:id="716"/>
    <w:p>
      <w:pPr>
        <w:spacing w:after="0"/>
        <w:ind w:left="0"/>
        <w:jc w:val="left"/>
      </w:pPr>
      <w:r>
        <w:rPr>
          <w:rFonts w:ascii="Times New Roman"/>
          <w:b/>
          <w:i w:val="false"/>
          <w:color w:val="000000"/>
        </w:rPr>
        <w:t xml:space="preserve"> 8. Срок действия Соглашения</w:t>
      </w:r>
    </w:p>
    <w:bookmarkEnd w:id="716"/>
    <w:bookmarkStart w:name="z572" w:id="717"/>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717"/>
    <w:bookmarkStart w:name="z573" w:id="718"/>
    <w:p>
      <w:pPr>
        <w:spacing w:after="0"/>
        <w:ind w:left="0"/>
        <w:jc w:val="both"/>
      </w:pPr>
      <w:r>
        <w:rPr>
          <w:rFonts w:ascii="Times New Roman"/>
          <w:b w:val="false"/>
          <w:i w:val="false"/>
          <w:color w:val="000000"/>
          <w:sz w:val="28"/>
        </w:rPr>
        <w:t>
      8.2. В случае если Консорциум не будет признан победителем Конкурса, Соглашение действует до заключения Договора о закупках.</w:t>
      </w:r>
    </w:p>
    <w:bookmarkEnd w:id="718"/>
    <w:bookmarkStart w:name="z574" w:id="719"/>
    <w:p>
      <w:pPr>
        <w:spacing w:after="0"/>
        <w:ind w:left="0"/>
        <w:jc w:val="both"/>
      </w:pPr>
      <w:r>
        <w:rPr>
          <w:rFonts w:ascii="Times New Roman"/>
          <w:b w:val="false"/>
          <w:i w:val="false"/>
          <w:color w:val="000000"/>
          <w:sz w:val="28"/>
        </w:rPr>
        <w:t>
      8.3. В случае признания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w:t>
      </w:r>
    </w:p>
    <w:bookmarkEnd w:id="719"/>
    <w:bookmarkStart w:name="z575" w:id="720"/>
    <w:p>
      <w:pPr>
        <w:spacing w:after="0"/>
        <w:ind w:left="0"/>
        <w:jc w:val="left"/>
      </w:pPr>
      <w:r>
        <w:rPr>
          <w:rFonts w:ascii="Times New Roman"/>
          <w:b/>
          <w:i w:val="false"/>
          <w:color w:val="000000"/>
        </w:rPr>
        <w:t xml:space="preserve"> 9. Прочие условия</w:t>
      </w:r>
    </w:p>
    <w:bookmarkEnd w:id="720"/>
    <w:bookmarkStart w:name="z576" w:id="721"/>
    <w:p>
      <w:pPr>
        <w:spacing w:after="0"/>
        <w:ind w:left="0"/>
        <w:jc w:val="both"/>
      </w:pPr>
      <w:r>
        <w:rPr>
          <w:rFonts w:ascii="Times New Roman"/>
          <w:b w:val="false"/>
          <w:i w:val="false"/>
          <w:color w:val="000000"/>
          <w:sz w:val="28"/>
        </w:rPr>
        <w:t>
      9.1. Настоящее Соглашение оформлено и заключено посредством электронной платформы закупок, удостоверенное электронными цифровыми подписями Участниками Консорциума.</w:t>
      </w:r>
    </w:p>
    <w:bookmarkEnd w:id="721"/>
    <w:bookmarkStart w:name="z577" w:id="722"/>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722"/>
    <w:bookmarkStart w:name="z578" w:id="723"/>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723"/>
    <w:bookmarkStart w:name="z579" w:id="724"/>
    <w:p>
      <w:pPr>
        <w:spacing w:after="0"/>
        <w:ind w:left="0"/>
        <w:jc w:val="left"/>
      </w:pPr>
      <w:r>
        <w:rPr>
          <w:rFonts w:ascii="Times New Roman"/>
          <w:b/>
          <w:i w:val="false"/>
          <w:color w:val="000000"/>
        </w:rPr>
        <w:t xml:space="preserve"> 10. Реквизиты и подписи Участников</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Участник"</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"Участник-2"</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"Участник-3"</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0" w:id="725"/>
      <w:r>
        <w:rPr>
          <w:rFonts w:ascii="Times New Roman"/>
          <w:b w:val="false"/>
          <w:i w:val="false"/>
          <w:color w:val="000000"/>
          <w:sz w:val="28"/>
        </w:rPr>
        <w:t>
      Расшифровка аббревиатур:</w:t>
      </w:r>
    </w:p>
    <w:bookmarkEnd w:id="725"/>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 совместной</w:t>
            </w:r>
            <w:r>
              <w:br/>
            </w:r>
            <w:r>
              <w:rPr>
                <w:rFonts w:ascii="Times New Roman"/>
                <w:b w:val="false"/>
                <w:i w:val="false"/>
                <w:color w:val="000000"/>
                <w:sz w:val="20"/>
              </w:rPr>
              <w:t>деятельности</w:t>
            </w:r>
            <w:r>
              <w:br/>
            </w:r>
            <w:r>
              <w:rPr>
                <w:rFonts w:ascii="Times New Roman"/>
                <w:b w:val="false"/>
                <w:i w:val="false"/>
                <w:color w:val="000000"/>
                <w:sz w:val="20"/>
              </w:rPr>
              <w:t>(консорциальному соглашению)</w:t>
            </w:r>
          </w:p>
        </w:tc>
      </w:tr>
    </w:tbl>
    <w:bookmarkStart w:name="z1706" w:id="726"/>
    <w:p>
      <w:pPr>
        <w:spacing w:after="0"/>
        <w:ind w:left="0"/>
        <w:jc w:val="left"/>
      </w:pPr>
      <w:r>
        <w:rPr>
          <w:rFonts w:ascii="Times New Roman"/>
          <w:b/>
          <w:i w:val="false"/>
          <w:color w:val="000000"/>
        </w:rPr>
        <w:t xml:space="preserve"> Доверенность</w:t>
      </w:r>
    </w:p>
    <w:bookmarkEnd w:id="726"/>
    <w:p>
      <w:pPr>
        <w:spacing w:after="0"/>
        <w:ind w:left="0"/>
        <w:jc w:val="both"/>
      </w:pPr>
      <w:r>
        <w:rPr>
          <w:rFonts w:ascii="Times New Roman"/>
          <w:b w:val="false"/>
          <w:i w:val="false"/>
          <w:color w:val="ff0000"/>
          <w:sz w:val="28"/>
        </w:rPr>
        <w:t xml:space="preserve">
      Сноска. Приложение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96" w:id="727"/>
      <w:r>
        <w:rPr>
          <w:rFonts w:ascii="Times New Roman"/>
          <w:b w:val="false"/>
          <w:i w:val="false"/>
          <w:color w:val="000000"/>
          <w:sz w:val="28"/>
        </w:rPr>
        <w:t>
      " "______________ 20__ года</w:t>
      </w:r>
    </w:p>
    <w:bookmarkEnd w:id="727"/>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настоящей доверенностью, в лице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доверяет (участник консорциума) (фамилия, имя, отчество руководителя)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представлять интересы</w:t>
      </w:r>
    </w:p>
    <w:p>
      <w:pPr>
        <w:spacing w:after="0"/>
        <w:ind w:left="0"/>
        <w:jc w:val="both"/>
      </w:pPr>
      <w:r>
        <w:rPr>
          <w:rFonts w:ascii="Times New Roman"/>
          <w:b w:val="false"/>
          <w:i w:val="false"/>
          <w:color w:val="000000"/>
          <w:sz w:val="28"/>
        </w:rPr>
        <w:t>(Основной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w:t>
      </w:r>
    </w:p>
    <w:p>
      <w:pPr>
        <w:spacing w:after="0"/>
        <w:ind w:left="0"/>
        <w:jc w:val="both"/>
      </w:pPr>
      <w:r>
        <w:rPr>
          <w:rFonts w:ascii="Times New Roman"/>
          <w:b w:val="false"/>
          <w:i w:val="false"/>
          <w:color w:val="000000"/>
          <w:sz w:val="28"/>
        </w:rPr>
        <w:t>(участник консорциума)</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Для чего предоставляет право на подачу заявки и заключение</w:t>
      </w:r>
    </w:p>
    <w:p>
      <w:pPr>
        <w:spacing w:after="0"/>
        <w:ind w:left="0"/>
        <w:jc w:val="both"/>
      </w:pPr>
      <w:r>
        <w:rPr>
          <w:rFonts w:ascii="Times New Roman"/>
          <w:b w:val="false"/>
          <w:i w:val="false"/>
          <w:color w:val="000000"/>
          <w:sz w:val="28"/>
        </w:rPr>
        <w:t>Договора о закупках.</w:t>
      </w:r>
    </w:p>
    <w:p>
      <w:pPr>
        <w:spacing w:after="0"/>
        <w:ind w:left="0"/>
        <w:jc w:val="both"/>
      </w:pPr>
      <w:r>
        <w:rPr>
          <w:rFonts w:ascii="Times New Roman"/>
          <w:b w:val="false"/>
          <w:i w:val="false"/>
          <w:color w:val="000000"/>
          <w:sz w:val="28"/>
        </w:rPr>
        <w:t>Конкурс № _____________</w:t>
      </w:r>
    </w:p>
    <w:p>
      <w:pPr>
        <w:spacing w:after="0"/>
        <w:ind w:left="0"/>
        <w:jc w:val="both"/>
      </w:pPr>
      <w:r>
        <w:rPr>
          <w:rFonts w:ascii="Times New Roman"/>
          <w:b w:val="false"/>
          <w:i w:val="false"/>
          <w:color w:val="000000"/>
          <w:sz w:val="28"/>
        </w:rPr>
        <w:t>Наименование конкурса______________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w:t>
      </w:r>
    </w:p>
    <w:p>
      <w:pPr>
        <w:spacing w:after="0"/>
        <w:ind w:left="0"/>
        <w:jc w:val="both"/>
      </w:pPr>
      <w:r>
        <w:rPr>
          <w:rFonts w:ascii="Times New Roman"/>
          <w:b w:val="false"/>
          <w:i w:val="false"/>
          <w:color w:val="000000"/>
          <w:sz w:val="28"/>
        </w:rPr>
        <w:t>по конкурсу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w:t>
      </w:r>
    </w:p>
    <w:p>
      <w:pPr>
        <w:spacing w:after="0"/>
        <w:ind w:left="0"/>
        <w:jc w:val="both"/>
      </w:pPr>
      <w:r>
        <w:rPr>
          <w:rFonts w:ascii="Times New Roman"/>
          <w:b w:val="false"/>
          <w:i w:val="false"/>
          <w:color w:val="000000"/>
          <w:sz w:val="28"/>
        </w:rPr>
        <w:t>фамилия, имя, отчество (при наличии) руководителя) посредством электронной</w:t>
      </w:r>
    </w:p>
    <w:p>
      <w:pPr>
        <w:spacing w:after="0"/>
        <w:ind w:left="0"/>
        <w:jc w:val="both"/>
      </w:pPr>
      <w:r>
        <w:rPr>
          <w:rFonts w:ascii="Times New Roman"/>
          <w:b w:val="false"/>
          <w:i w:val="false"/>
          <w:color w:val="000000"/>
          <w:sz w:val="28"/>
        </w:rPr>
        <w:t>платформы закупок, с использованием электронной цифровой подписи.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(Участник) подпись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конкурсной документации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728"/>
    <w:p>
      <w:pPr>
        <w:spacing w:after="0"/>
        <w:ind w:left="0"/>
        <w:jc w:val="left"/>
      </w:pPr>
      <w:r>
        <w:rPr>
          <w:rFonts w:ascii="Times New Roman"/>
          <w:b/>
          <w:i w:val="false"/>
          <w:color w:val="000000"/>
        </w:rPr>
        <w:t xml:space="preserve"> Банковская гарантия</w:t>
      </w:r>
    </w:p>
    <w:bookmarkEnd w:id="728"/>
    <w:p>
      <w:pPr>
        <w:spacing w:after="0"/>
        <w:ind w:left="0"/>
        <w:jc w:val="both"/>
      </w:pPr>
      <w:bookmarkStart w:name="z587" w:id="729"/>
      <w:r>
        <w:rPr>
          <w:rFonts w:ascii="Times New Roman"/>
          <w:b w:val="false"/>
          <w:i w:val="false"/>
          <w:color w:val="000000"/>
          <w:sz w:val="28"/>
        </w:rPr>
        <w:t>
      Наименование банка ____________________________________________</w:t>
      </w:r>
    </w:p>
    <w:bookmarkEnd w:id="729"/>
    <w:p>
      <w:pPr>
        <w:spacing w:after="0"/>
        <w:ind w:left="0"/>
        <w:jc w:val="both"/>
      </w:pPr>
      <w:r>
        <w:rPr>
          <w:rFonts w:ascii="Times New Roman"/>
          <w:b w:val="false"/>
          <w:i w:val="false"/>
          <w:color w:val="000000"/>
          <w:sz w:val="28"/>
        </w:rPr>
        <w:t>Реквизиты банка _______________________________________________</w:t>
      </w:r>
    </w:p>
    <w:p>
      <w:pPr>
        <w:spacing w:after="0"/>
        <w:ind w:left="0"/>
        <w:jc w:val="both"/>
      </w:pPr>
      <w:r>
        <w:rPr>
          <w:rFonts w:ascii="Times New Roman"/>
          <w:b w:val="false"/>
          <w:i w:val="false"/>
          <w:color w:val="000000"/>
          <w:sz w:val="28"/>
        </w:rPr>
        <w:t>Кому: _________________________________________________________</w:t>
      </w:r>
    </w:p>
    <w:p>
      <w:pPr>
        <w:spacing w:after="0"/>
        <w:ind w:left="0"/>
        <w:jc w:val="both"/>
      </w:pPr>
      <w:r>
        <w:rPr>
          <w:rFonts w:ascii="Times New Roman"/>
          <w:b w:val="false"/>
          <w:i w:val="false"/>
          <w:color w:val="000000"/>
          <w:sz w:val="28"/>
        </w:rPr>
        <w:t>Наименование заказчика _______________</w:t>
      </w:r>
    </w:p>
    <w:p>
      <w:pPr>
        <w:spacing w:after="0"/>
        <w:ind w:left="0"/>
        <w:jc w:val="both"/>
      </w:pPr>
      <w:r>
        <w:rPr>
          <w:rFonts w:ascii="Times New Roman"/>
          <w:b w:val="false"/>
          <w:i w:val="false"/>
          <w:color w:val="000000"/>
          <w:sz w:val="28"/>
        </w:rPr>
        <w:t>Реквизиты заказчика __________________</w:t>
      </w:r>
    </w:p>
    <w:p>
      <w:pPr>
        <w:spacing w:after="0"/>
        <w:ind w:left="0"/>
        <w:jc w:val="both"/>
      </w:pPr>
      <w:r>
        <w:rPr>
          <w:rFonts w:ascii="Times New Roman"/>
          <w:b w:val="false"/>
          <w:i w:val="false"/>
          <w:color w:val="000000"/>
          <w:sz w:val="28"/>
        </w:rPr>
        <w:t>Гарантийное обязательство № ____________________________________</w:t>
      </w:r>
    </w:p>
    <w:p>
      <w:pPr>
        <w:spacing w:after="0"/>
        <w:ind w:left="0"/>
        <w:jc w:val="both"/>
      </w:pPr>
      <w:r>
        <w:rPr>
          <w:rFonts w:ascii="Times New Roman"/>
          <w:b w:val="false"/>
          <w:i w:val="false"/>
          <w:color w:val="000000"/>
          <w:sz w:val="28"/>
        </w:rPr>
        <w:t>Город (местонахождение)________________________________________</w:t>
      </w:r>
    </w:p>
    <w:p>
      <w:pPr>
        <w:spacing w:after="0"/>
        <w:ind w:left="0"/>
        <w:jc w:val="both"/>
      </w:pPr>
      <w:r>
        <w:rPr>
          <w:rFonts w:ascii="Times New Roman"/>
          <w:b w:val="false"/>
          <w:i w:val="false"/>
          <w:color w:val="000000"/>
          <w:sz w:val="28"/>
        </w:rPr>
        <w:t>Мы были проинформированы, что _________________________________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конкурсе по закупке:</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_________________________, организованном ______________________</w:t>
      </w:r>
    </w:p>
    <w:p>
      <w:pPr>
        <w:spacing w:after="0"/>
        <w:ind w:left="0"/>
        <w:jc w:val="both"/>
      </w:pPr>
      <w:r>
        <w:rPr>
          <w:rFonts w:ascii="Times New Roman"/>
          <w:b w:val="false"/>
          <w:i w:val="false"/>
          <w:color w:val="000000"/>
          <w:sz w:val="28"/>
        </w:rPr>
        <w:t>(наименование заказчика) и готов,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работ, услуг по конкурсу</w:t>
      </w:r>
    </w:p>
    <w:p>
      <w:pPr>
        <w:spacing w:after="0"/>
        <w:ind w:left="0"/>
        <w:jc w:val="both"/>
      </w:pPr>
      <w:r>
        <w:rPr>
          <w:rFonts w:ascii="Times New Roman"/>
          <w:b w:val="false"/>
          <w:i w:val="false"/>
          <w:color w:val="000000"/>
          <w:sz w:val="28"/>
        </w:rPr>
        <w:t>Конкурсной документацией от "___" __________ ___ г. по проведению</w:t>
      </w:r>
    </w:p>
    <w:p>
      <w:pPr>
        <w:spacing w:after="0"/>
        <w:ind w:left="0"/>
        <w:jc w:val="both"/>
      </w:pPr>
      <w:r>
        <w:rPr>
          <w:rFonts w:ascii="Times New Roman"/>
          <w:b w:val="false"/>
          <w:i w:val="false"/>
          <w:color w:val="000000"/>
          <w:sz w:val="28"/>
        </w:rPr>
        <w:t>вышеназванного конкурса предусмотрено внесение потенциальными</w:t>
      </w:r>
    </w:p>
    <w:p>
      <w:pPr>
        <w:spacing w:after="0"/>
        <w:ind w:left="0"/>
        <w:jc w:val="both"/>
      </w:pPr>
      <w:r>
        <w:rPr>
          <w:rFonts w:ascii="Times New Roman"/>
          <w:b w:val="false"/>
          <w:i w:val="false"/>
          <w:color w:val="000000"/>
          <w:sz w:val="28"/>
        </w:rPr>
        <w:t>поставщиками обеспечения заявки на участие в конкурсе в виде</w:t>
      </w:r>
    </w:p>
    <w:p>
      <w:pPr>
        <w:spacing w:after="0"/>
        <w:ind w:left="0"/>
        <w:jc w:val="both"/>
      </w:pPr>
      <w:r>
        <w:rPr>
          <w:rFonts w:ascii="Times New Roman"/>
          <w:b w:val="false"/>
          <w:i w:val="false"/>
          <w:color w:val="000000"/>
          <w:sz w:val="28"/>
        </w:rPr>
        <w:t>банковской гарантии.</w:t>
      </w:r>
    </w:p>
    <w:p>
      <w:pPr>
        <w:spacing w:after="0"/>
        <w:ind w:left="0"/>
        <w:jc w:val="both"/>
      </w:pPr>
      <w:r>
        <w:rPr>
          <w:rFonts w:ascii="Times New Roman"/>
          <w:b w:val="false"/>
          <w:i w:val="false"/>
          <w:color w:val="000000"/>
          <w:sz w:val="28"/>
        </w:rPr>
        <w:t>В связи с этим мы ____________________ настоящим берем (наименование банка)</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конкурса:</w:t>
      </w:r>
    </w:p>
    <w:p>
      <w:pPr>
        <w:spacing w:after="0"/>
        <w:ind w:left="0"/>
        <w:jc w:val="both"/>
      </w:pPr>
      <w:r>
        <w:rPr>
          <w:rFonts w:ascii="Times New Roman"/>
          <w:b w:val="false"/>
          <w:i w:val="false"/>
          <w:color w:val="000000"/>
          <w:sz w:val="28"/>
        </w:rPr>
        <w:t>уклонился от заключения договора о закупках;</w:t>
      </w:r>
    </w:p>
    <w:p>
      <w:pPr>
        <w:spacing w:after="0"/>
        <w:ind w:left="0"/>
        <w:jc w:val="both"/>
      </w:pPr>
      <w:r>
        <w:rPr>
          <w:rFonts w:ascii="Times New Roman"/>
          <w:b w:val="false"/>
          <w:i w:val="false"/>
          <w:color w:val="000000"/>
          <w:sz w:val="28"/>
        </w:rPr>
        <w:t>заключив договор о закупках, не исполнил либо ненадлежащим образом исполнил,</w:t>
      </w:r>
    </w:p>
    <w:p>
      <w:pPr>
        <w:spacing w:after="0"/>
        <w:ind w:left="0"/>
        <w:jc w:val="both"/>
      </w:pPr>
      <w:r>
        <w:rPr>
          <w:rFonts w:ascii="Times New Roman"/>
          <w:b w:val="false"/>
          <w:i w:val="false"/>
          <w:color w:val="000000"/>
          <w:sz w:val="28"/>
        </w:rPr>
        <w:t>в том числе несвоевременно исполнил требования, установленные конкурсной</w:t>
      </w:r>
    </w:p>
    <w:p>
      <w:pPr>
        <w:spacing w:after="0"/>
        <w:ind w:left="0"/>
        <w:jc w:val="both"/>
      </w:pPr>
      <w:r>
        <w:rPr>
          <w:rFonts w:ascii="Times New Roman"/>
          <w:b w:val="false"/>
          <w:i w:val="false"/>
          <w:color w:val="000000"/>
          <w:sz w:val="28"/>
        </w:rPr>
        <w:t>документацией, о внесении и (или) сроках внесения обеспечения исполнения договора</w:t>
      </w:r>
    </w:p>
    <w:p>
      <w:pPr>
        <w:spacing w:after="0"/>
        <w:ind w:left="0"/>
        <w:jc w:val="both"/>
      </w:pPr>
      <w:r>
        <w:rPr>
          <w:rFonts w:ascii="Times New Roman"/>
          <w:b w:val="false"/>
          <w:i w:val="false"/>
          <w:color w:val="000000"/>
          <w:sz w:val="28"/>
        </w:rPr>
        <w:t>о закупках, а также суммы в соответствии с настоящими Правилами (при наличии).</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 на участие</w:t>
      </w:r>
    </w:p>
    <w:p>
      <w:pPr>
        <w:spacing w:after="0"/>
        <w:ind w:left="0"/>
        <w:jc w:val="both"/>
      </w:pPr>
      <w:r>
        <w:rPr>
          <w:rFonts w:ascii="Times New Roman"/>
          <w:b w:val="false"/>
          <w:i w:val="false"/>
          <w:color w:val="000000"/>
          <w:sz w:val="28"/>
        </w:rPr>
        <w:t>в конкурсе.</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заявки на участие в конкурсе Поставщика и истекает полностью и автоматически,</w:t>
      </w:r>
    </w:p>
    <w:p>
      <w:pPr>
        <w:spacing w:after="0"/>
        <w:ind w:left="0"/>
        <w:jc w:val="both"/>
      </w:pPr>
      <w:r>
        <w:rPr>
          <w:rFonts w:ascii="Times New Roman"/>
          <w:b w:val="false"/>
          <w:i w:val="false"/>
          <w:color w:val="000000"/>
          <w:sz w:val="28"/>
        </w:rPr>
        <w:t>независимо от того, будет ли нам возвращен этот документ или нет, если Ваше</w:t>
      </w:r>
    </w:p>
    <w:p>
      <w:pPr>
        <w:spacing w:after="0"/>
        <w:ind w:left="0"/>
        <w:jc w:val="both"/>
      </w:pPr>
      <w:r>
        <w:rPr>
          <w:rFonts w:ascii="Times New Roman"/>
          <w:b w:val="false"/>
          <w:i w:val="false"/>
          <w:color w:val="000000"/>
          <w:sz w:val="28"/>
        </w:rPr>
        <w:t>письменное 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конкурсе продлен, то данное гарантийное</w:t>
      </w:r>
    </w:p>
    <w:p>
      <w:pPr>
        <w:spacing w:after="0"/>
        <w:ind w:left="0"/>
        <w:jc w:val="both"/>
      </w:pPr>
      <w:r>
        <w:rPr>
          <w:rFonts w:ascii="Times New Roman"/>
          <w:b w:val="false"/>
          <w:i w:val="false"/>
          <w:color w:val="000000"/>
          <w:sz w:val="28"/>
        </w:rPr>
        <w:t>обязательство продлевается 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bl>
    <w:bookmarkStart w:name="z1703" w:id="730"/>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730"/>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04" w:id="731"/>
      <w:r>
        <w:rPr>
          <w:rFonts w:ascii="Times New Roman"/>
          <w:b w:val="false"/>
          <w:i w:val="false"/>
          <w:color w:val="000000"/>
          <w:sz w:val="28"/>
        </w:rPr>
        <w:t>
      № закупки______________</w:t>
      </w:r>
    </w:p>
    <w:bookmarkEnd w:id="731"/>
    <w:p>
      <w:pPr>
        <w:spacing w:after="0"/>
        <w:ind w:left="0"/>
        <w:jc w:val="both"/>
      </w:pPr>
      <w:r>
        <w:rPr>
          <w:rFonts w:ascii="Times New Roman"/>
          <w:b w:val="false"/>
          <w:i w:val="false"/>
          <w:color w:val="000000"/>
          <w:sz w:val="28"/>
        </w:rPr>
        <w:t>Название закупки _______________</w:t>
      </w:r>
    </w:p>
    <w:p>
      <w:pPr>
        <w:spacing w:after="0"/>
        <w:ind w:left="0"/>
        <w:jc w:val="both"/>
      </w:pPr>
      <w:r>
        <w:rPr>
          <w:rFonts w:ascii="Times New Roman"/>
          <w:b w:val="false"/>
          <w:i w:val="false"/>
          <w:color w:val="000000"/>
          <w:sz w:val="28"/>
        </w:rPr>
        <w:t>Срок приема замечаний к проекту конкурсной документации, а также запросов о разъяснении положений конкурсной документации с __ по _____</w:t>
      </w:r>
    </w:p>
    <w:p>
      <w:pPr>
        <w:spacing w:after="0"/>
        <w:ind w:left="0"/>
        <w:jc w:val="both"/>
      </w:pPr>
      <w:r>
        <w:rPr>
          <w:rFonts w:ascii="Times New Roman"/>
          <w:b w:val="false"/>
          <w:i w:val="false"/>
          <w:color w:val="000000"/>
          <w:sz w:val="28"/>
        </w:rPr>
        <w:t>Наименование заказчика _____</w:t>
      </w:r>
    </w:p>
    <w:p>
      <w:pPr>
        <w:spacing w:after="0"/>
        <w:ind w:left="0"/>
        <w:jc w:val="both"/>
      </w:pPr>
      <w:r>
        <w:rPr>
          <w:rFonts w:ascii="Times New Roman"/>
          <w:b w:val="false"/>
          <w:i w:val="false"/>
          <w:color w:val="000000"/>
          <w:sz w:val="28"/>
        </w:rPr>
        <w:t>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лицо,</w:t>
            </w:r>
          </w:p>
          <w:p>
            <w:pPr>
              <w:spacing w:after="20"/>
              <w:ind w:left="20"/>
              <w:jc w:val="both"/>
            </w:pPr>
            <w:r>
              <w:rPr>
                <w:rFonts w:ascii="Times New Roman"/>
                <w:b w:val="false"/>
                <w:i w:val="false"/>
                <w:color w:val="000000"/>
                <w:sz w:val="20"/>
              </w:rPr>
              <w:t>исполняющее его обязанности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p>
      <w:pPr>
        <w:spacing w:after="0"/>
        <w:ind w:left="0"/>
        <w:jc w:val="both"/>
      </w:pPr>
      <w:bookmarkStart w:name="z1705" w:id="732"/>
      <w:r>
        <w:rPr>
          <w:rFonts w:ascii="Times New Roman"/>
          <w:b w:val="false"/>
          <w:i w:val="false"/>
          <w:color w:val="000000"/>
          <w:sz w:val="28"/>
        </w:rPr>
        <w:t>
      Расшифровка аббревиатур:</w:t>
      </w:r>
    </w:p>
    <w:bookmarkEnd w:id="73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w:t>
            </w:r>
            <w:r>
              <w:br/>
            </w:r>
            <w:r>
              <w:rPr>
                <w:rFonts w:ascii="Times New Roman"/>
                <w:b w:val="false"/>
                <w:i w:val="false"/>
                <w:color w:val="000000"/>
                <w:sz w:val="20"/>
              </w:rPr>
              <w:t>в рамках реализации</w:t>
            </w:r>
            <w:r>
              <w:br/>
            </w:r>
            <w:r>
              <w:rPr>
                <w:rFonts w:ascii="Times New Roman"/>
                <w:b w:val="false"/>
                <w:i w:val="false"/>
                <w:color w:val="000000"/>
                <w:sz w:val="20"/>
              </w:rPr>
              <w:t>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589" w:id="733"/>
    <w:p>
      <w:pPr>
        <w:spacing w:after="0"/>
        <w:ind w:left="0"/>
        <w:jc w:val="left"/>
      </w:pPr>
      <w:r>
        <w:rPr>
          <w:rFonts w:ascii="Times New Roman"/>
          <w:b/>
          <w:i w:val="false"/>
          <w:color w:val="000000"/>
        </w:rPr>
        <w:t xml:space="preserve"> Протокол предварительного квалификационного отбора по закупкам работ и услуг</w:t>
      </w:r>
    </w:p>
    <w:bookmarkEnd w:id="733"/>
    <w:p>
      <w:pPr>
        <w:spacing w:after="0"/>
        <w:ind w:left="0"/>
        <w:jc w:val="both"/>
      </w:pPr>
      <w:r>
        <w:rPr>
          <w:rFonts w:ascii="Times New Roman"/>
          <w:b w:val="false"/>
          <w:i w:val="false"/>
          <w:color w:val="ff0000"/>
          <w:sz w:val="28"/>
        </w:rPr>
        <w:t xml:space="preserve">
      Сноска. Приложение 3 -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08" w:id="734"/>
      <w:r>
        <w:rPr>
          <w:rFonts w:ascii="Times New Roman"/>
          <w:b w:val="false"/>
          <w:i w:val="false"/>
          <w:color w:val="000000"/>
          <w:sz w:val="28"/>
        </w:rPr>
        <w:t>
      Наименование закупки: __________________________________________</w:t>
      </w:r>
    </w:p>
    <w:bookmarkEnd w:id="734"/>
    <w:p>
      <w:pPr>
        <w:spacing w:after="0"/>
        <w:ind w:left="0"/>
        <w:jc w:val="both"/>
      </w:pPr>
      <w:r>
        <w:rPr>
          <w:rFonts w:ascii="Times New Roman"/>
          <w:b w:val="false"/>
          <w:i w:val="false"/>
          <w:color w:val="000000"/>
          <w:sz w:val="28"/>
        </w:rPr>
        <w:t>Номер закупки: _________________________________________________</w:t>
      </w:r>
    </w:p>
    <w:p>
      <w:pPr>
        <w:spacing w:after="0"/>
        <w:ind w:left="0"/>
        <w:jc w:val="both"/>
      </w:pPr>
      <w:r>
        <w:rPr>
          <w:rFonts w:ascii="Times New Roman"/>
          <w:b w:val="false"/>
          <w:i w:val="false"/>
          <w:color w:val="000000"/>
          <w:sz w:val="28"/>
        </w:rPr>
        <w:t>Способ закупки:</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Заказчик:</w:t>
      </w:r>
    </w:p>
    <w:p>
      <w:pPr>
        <w:spacing w:after="0"/>
        <w:ind w:left="0"/>
        <w:jc w:val="both"/>
      </w:pPr>
      <w:r>
        <w:rPr>
          <w:rFonts w:ascii="Times New Roman"/>
          <w:b w:val="false"/>
          <w:i w:val="false"/>
          <w:color w:val="000000"/>
          <w:sz w:val="28"/>
        </w:rPr>
        <w:t>Состав квалификационного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7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квалификационном органе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9" w:id="736"/>
    <w:p>
      <w:pPr>
        <w:spacing w:after="0"/>
        <w:ind w:left="0"/>
        <w:jc w:val="both"/>
      </w:pPr>
      <w:r>
        <w:rPr>
          <w:rFonts w:ascii="Times New Roman"/>
          <w:b w:val="false"/>
          <w:i w:val="false"/>
          <w:color w:val="000000"/>
          <w:sz w:val="28"/>
        </w:rPr>
        <w:t>
      Состав наблюдателей</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7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8" w:id="738"/>
    <w:p>
      <w:pPr>
        <w:spacing w:after="0"/>
        <w:ind w:left="0"/>
        <w:jc w:val="both"/>
      </w:pPr>
      <w:r>
        <w:rPr>
          <w:rFonts w:ascii="Times New Roman"/>
          <w:b w:val="false"/>
          <w:i w:val="false"/>
          <w:color w:val="000000"/>
          <w:sz w:val="28"/>
        </w:rPr>
        <w:t>
      1. Перечень закупаемых работ и услуг</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7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3" w:id="740"/>
    <w:p>
      <w:pPr>
        <w:spacing w:after="0"/>
        <w:ind w:left="0"/>
        <w:jc w:val="both"/>
      </w:pPr>
      <w:r>
        <w:rPr>
          <w:rFonts w:ascii="Times New Roman"/>
          <w:b w:val="false"/>
          <w:i w:val="false"/>
          <w:color w:val="000000"/>
          <w:sz w:val="28"/>
        </w:rPr>
        <w:t>
      2. Сведения о представленных заявках на участие в конкурсе:</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7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4" w:id="742"/>
    <w:p>
      <w:pPr>
        <w:spacing w:after="0"/>
        <w:ind w:left="0"/>
        <w:jc w:val="both"/>
      </w:pPr>
      <w:r>
        <w:rPr>
          <w:rFonts w:ascii="Times New Roman"/>
          <w:b w:val="false"/>
          <w:i w:val="false"/>
          <w:color w:val="000000"/>
          <w:sz w:val="28"/>
        </w:rPr>
        <w:t>
      3. При рассмотрении заявок на участие в конкурсе были запрошены следующие документы (заполняется в случае осуществления запросов):</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74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7" w:id="744"/>
    <w:p>
      <w:pPr>
        <w:spacing w:after="0"/>
        <w:ind w:left="0"/>
        <w:jc w:val="both"/>
      </w:pPr>
      <w:r>
        <w:rPr>
          <w:rFonts w:ascii="Times New Roman"/>
          <w:b w:val="false"/>
          <w:i w:val="false"/>
          <w:color w:val="000000"/>
          <w:sz w:val="28"/>
        </w:rPr>
        <w:t>
      4. Результаты голосования квалификационного органа:</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7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квалификационного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квалификационного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20"/>
              <w:ind w:left="20"/>
              <w:jc w:val="both"/>
            </w:pPr>
            <w:r>
              <w:rPr>
                <w:rFonts w:ascii="Times New Roman"/>
                <w:b w:val="false"/>
                <w:i w:val="false"/>
                <w:color w:val="000000"/>
                <w:sz w:val="20"/>
              </w:rPr>
              <w:t>(несоответствие квалификационным требованиям, несоответствие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bl>
    <w:bookmarkStart w:name="z1775" w:id="746"/>
    <w:p>
      <w:pPr>
        <w:spacing w:after="0"/>
        <w:ind w:left="0"/>
        <w:jc w:val="both"/>
      </w:pPr>
      <w:r>
        <w:rPr>
          <w:rFonts w:ascii="Times New Roman"/>
          <w:b w:val="false"/>
          <w:i w:val="false"/>
          <w:color w:val="000000"/>
          <w:sz w:val="28"/>
        </w:rPr>
        <w:t>
      7. Отклоненные заявки на участие в конкурсе:</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7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20"/>
              <w:ind w:left="20"/>
              <w:jc w:val="both"/>
            </w:pPr>
            <w:r>
              <w:rPr>
                <w:rFonts w:ascii="Times New Roman"/>
                <w:b w:val="false"/>
                <w:i w:val="false"/>
                <w:color w:val="000000"/>
                <w:sz w:val="20"/>
              </w:rPr>
              <w:t>(несоответствие квалификационным требованиям, несоответствие требованиям конкурсной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6" w:id="748"/>
    <w:p>
      <w:pPr>
        <w:spacing w:after="0"/>
        <w:ind w:left="0"/>
        <w:jc w:val="both"/>
      </w:pPr>
      <w:r>
        <w:rPr>
          <w:rFonts w:ascii="Times New Roman"/>
          <w:b w:val="false"/>
          <w:i w:val="false"/>
          <w:color w:val="000000"/>
          <w:sz w:val="28"/>
        </w:rPr>
        <w:t>
      8 Следующие заявки были допущены на участие в конкурсе:</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7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загрузки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7" w:id="750"/>
      <w:r>
        <w:rPr>
          <w:rFonts w:ascii="Times New Roman"/>
          <w:b w:val="false"/>
          <w:i w:val="false"/>
          <w:color w:val="000000"/>
          <w:sz w:val="28"/>
        </w:rPr>
        <w:t>
      9. Замечания и предложения наблюдателей</w:t>
      </w:r>
    </w:p>
    <w:bookmarkEnd w:id="750"/>
    <w:p>
      <w:pPr>
        <w:spacing w:after="0"/>
        <w:ind w:left="0"/>
        <w:jc w:val="both"/>
      </w:pPr>
      <w:r>
        <w:rPr>
          <w:rFonts w:ascii="Times New Roman"/>
          <w:b w:val="false"/>
          <w:i w:val="false"/>
          <w:color w:val="000000"/>
          <w:sz w:val="28"/>
        </w:rPr>
        <w:t>(при наличии, с мотивированной позицией квалификационного органа)</w:t>
      </w:r>
    </w:p>
    <w:p>
      <w:pPr>
        <w:spacing w:after="0"/>
        <w:ind w:left="0"/>
        <w:jc w:val="both"/>
      </w:pPr>
      <w:r>
        <w:rPr>
          <w:rFonts w:ascii="Times New Roman"/>
          <w:b w:val="false"/>
          <w:i w:val="false"/>
          <w:color w:val="000000"/>
          <w:sz w:val="28"/>
        </w:rPr>
        <w:t>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bl>
    <w:bookmarkStart w:name="z599" w:id="751"/>
    <w:p>
      <w:pPr>
        <w:spacing w:after="0"/>
        <w:ind w:left="0"/>
        <w:jc w:val="left"/>
      </w:pPr>
      <w:r>
        <w:rPr>
          <w:rFonts w:ascii="Times New Roman"/>
          <w:b/>
          <w:i w:val="false"/>
          <w:color w:val="000000"/>
        </w:rPr>
        <w:t xml:space="preserve"> Протокол об итогах закупок работ и услуг</w:t>
      </w:r>
    </w:p>
    <w:bookmarkEnd w:id="751"/>
    <w:p>
      <w:pPr>
        <w:spacing w:after="0"/>
        <w:ind w:left="0"/>
        <w:jc w:val="both"/>
      </w:pPr>
      <w:r>
        <w:rPr>
          <w:rFonts w:ascii="Times New Roman"/>
          <w:b w:val="false"/>
          <w:i w:val="false"/>
          <w:color w:val="ff0000"/>
          <w:sz w:val="28"/>
        </w:rPr>
        <w:t xml:space="preserve">
      Сноска. Приложение 4 - в редакции приказа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98" w:id="752"/>
      <w:r>
        <w:rPr>
          <w:rFonts w:ascii="Times New Roman"/>
          <w:b w:val="false"/>
          <w:i w:val="false"/>
          <w:color w:val="000000"/>
          <w:sz w:val="28"/>
        </w:rPr>
        <w:t>
      Наименование закупки:</w:t>
      </w:r>
    </w:p>
    <w:bookmarkEnd w:id="752"/>
    <w:p>
      <w:pPr>
        <w:spacing w:after="0"/>
        <w:ind w:left="0"/>
        <w:jc w:val="both"/>
      </w:pPr>
      <w:r>
        <w:rPr>
          <w:rFonts w:ascii="Times New Roman"/>
          <w:b w:val="false"/>
          <w:i w:val="false"/>
          <w:color w:val="000000"/>
          <w:sz w:val="28"/>
        </w:rPr>
        <w:t>Номер закупки:</w:t>
      </w:r>
    </w:p>
    <w:p>
      <w:pPr>
        <w:spacing w:after="0"/>
        <w:ind w:left="0"/>
        <w:jc w:val="both"/>
      </w:pPr>
      <w:r>
        <w:rPr>
          <w:rFonts w:ascii="Times New Roman"/>
          <w:b w:val="false"/>
          <w:i w:val="false"/>
          <w:color w:val="000000"/>
          <w:sz w:val="28"/>
        </w:rPr>
        <w:t>Способ закупки:</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Заказчик:</w:t>
      </w:r>
    </w:p>
    <w:bookmarkStart w:name="z1799" w:id="753"/>
    <w:p>
      <w:pPr>
        <w:spacing w:after="0"/>
        <w:ind w:left="0"/>
        <w:jc w:val="both"/>
      </w:pPr>
      <w:r>
        <w:rPr>
          <w:rFonts w:ascii="Times New Roman"/>
          <w:b w:val="false"/>
          <w:i w:val="false"/>
          <w:color w:val="000000"/>
          <w:sz w:val="28"/>
        </w:rPr>
        <w:t>
      1. Состав квалификационного органа</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75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квалификационном органе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0" w:id="755"/>
    <w:p>
      <w:pPr>
        <w:spacing w:after="0"/>
        <w:ind w:left="0"/>
        <w:jc w:val="both"/>
      </w:pPr>
      <w:r>
        <w:rPr>
          <w:rFonts w:ascii="Times New Roman"/>
          <w:b w:val="false"/>
          <w:i w:val="false"/>
          <w:color w:val="000000"/>
          <w:sz w:val="28"/>
        </w:rPr>
        <w:t>
      2. Состав наблюдателей</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7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9" w:id="757"/>
    <w:p>
      <w:pPr>
        <w:spacing w:after="0"/>
        <w:ind w:left="0"/>
        <w:jc w:val="both"/>
      </w:pPr>
      <w:r>
        <w:rPr>
          <w:rFonts w:ascii="Times New Roman"/>
          <w:b w:val="false"/>
          <w:i w:val="false"/>
          <w:color w:val="000000"/>
          <w:sz w:val="28"/>
        </w:rPr>
        <w:t>
      3. Перечень закупаемых работ и услуг</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7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4" w:id="759"/>
    <w:p>
      <w:pPr>
        <w:spacing w:after="0"/>
        <w:ind w:left="0"/>
        <w:jc w:val="both"/>
      </w:pPr>
      <w:r>
        <w:rPr>
          <w:rFonts w:ascii="Times New Roman"/>
          <w:b w:val="false"/>
          <w:i w:val="false"/>
          <w:color w:val="000000"/>
          <w:sz w:val="28"/>
        </w:rPr>
        <w:t>
      4. Сведения о представленных заявках на участие в конкурсе:</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6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761"/>
    <w:p>
      <w:pPr>
        <w:spacing w:after="0"/>
        <w:ind w:left="0"/>
        <w:jc w:val="both"/>
      </w:pPr>
      <w:r>
        <w:rPr>
          <w:rFonts w:ascii="Times New Roman"/>
          <w:b w:val="false"/>
          <w:i w:val="false"/>
          <w:color w:val="000000"/>
          <w:sz w:val="28"/>
        </w:rPr>
        <w:t>
      5. Отклоненные заявки на участие в конкурсе:</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20"/>
              <w:ind w:left="20"/>
              <w:jc w:val="both"/>
            </w:pPr>
            <w:r>
              <w:rPr>
                <w:rFonts w:ascii="Times New Roman"/>
                <w:b w:val="false"/>
                <w:i w:val="false"/>
                <w:color w:val="000000"/>
                <w:sz w:val="20"/>
              </w:rPr>
              <w:t>(несоответствие квалификационным</w:t>
            </w:r>
          </w:p>
          <w:p>
            <w:pPr>
              <w:spacing w:after="20"/>
              <w:ind w:left="20"/>
              <w:jc w:val="both"/>
            </w:pPr>
            <w:r>
              <w:rPr>
                <w:rFonts w:ascii="Times New Roman"/>
                <w:b w:val="false"/>
                <w:i w:val="false"/>
                <w:color w:val="000000"/>
                <w:sz w:val="20"/>
              </w:rPr>
              <w:t>требованиям, несоответствие требованиям</w:t>
            </w:r>
          </w:p>
          <w:p>
            <w:pPr>
              <w:spacing w:after="20"/>
              <w:ind w:left="20"/>
              <w:jc w:val="both"/>
            </w:pPr>
            <w:r>
              <w:rPr>
                <w:rFonts w:ascii="Times New Roman"/>
                <w:b w:val="false"/>
                <w:i w:val="false"/>
                <w:color w:val="000000"/>
                <w:sz w:val="20"/>
              </w:rPr>
              <w:t>конкурсной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6" w:id="763"/>
    <w:p>
      <w:pPr>
        <w:spacing w:after="0"/>
        <w:ind w:left="0"/>
        <w:jc w:val="both"/>
      </w:pPr>
      <w:r>
        <w:rPr>
          <w:rFonts w:ascii="Times New Roman"/>
          <w:b w:val="false"/>
          <w:i w:val="false"/>
          <w:color w:val="000000"/>
          <w:sz w:val="28"/>
        </w:rPr>
        <w:t>
      6. Следующие заявки были допущены на участие в конкурсе:</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7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загрузки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7" w:id="765"/>
    <w:p>
      <w:pPr>
        <w:spacing w:after="0"/>
        <w:ind w:left="0"/>
        <w:jc w:val="both"/>
      </w:pPr>
      <w:r>
        <w:rPr>
          <w:rFonts w:ascii="Times New Roman"/>
          <w:b w:val="false"/>
          <w:i w:val="false"/>
          <w:color w:val="000000"/>
          <w:sz w:val="28"/>
        </w:rPr>
        <w:t>
      7. Предложения потенциальных поставщиков</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7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6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предложенная потенциальным поставщиком</w:t>
            </w:r>
          </w:p>
          <w:p>
            <w:pPr>
              <w:spacing w:after="20"/>
              <w:ind w:left="20"/>
              <w:jc w:val="both"/>
            </w:pPr>
            <w:r>
              <w:rPr>
                <w:rFonts w:ascii="Times New Roman"/>
                <w:b w:val="false"/>
                <w:i w:val="false"/>
                <w:color w:val="000000"/>
                <w:sz w:val="20"/>
              </w:rPr>
              <w:t>(баллы по ценовому критерию)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доли местного содержания,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несущие конструкции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2" w:id="767"/>
    <w:p>
      <w:pPr>
        <w:spacing w:after="0"/>
        <w:ind w:left="0"/>
        <w:jc w:val="both"/>
      </w:pPr>
      <w:r>
        <w:rPr>
          <w:rFonts w:ascii="Times New Roman"/>
          <w:b w:val="false"/>
          <w:i w:val="false"/>
          <w:color w:val="000000"/>
          <w:sz w:val="28"/>
        </w:rPr>
        <w:t>
      продолжение таблицы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768"/>
          <w:p>
            <w:pPr>
              <w:spacing w:after="20"/>
              <w:ind w:left="20"/>
              <w:jc w:val="both"/>
            </w:pPr>
            <w:r>
              <w:rPr>
                <w:rFonts w:ascii="Times New Roman"/>
                <w:b w:val="false"/>
                <w:i w:val="false"/>
                <w:color w:val="000000"/>
                <w:sz w:val="20"/>
              </w:rPr>
              <w:t>
</w:t>
            </w:r>
            <w:r>
              <w:rPr>
                <w:rFonts w:ascii="Times New Roman"/>
                <w:b w:val="false"/>
                <w:i w:val="false"/>
                <w:color w:val="000000"/>
                <w:sz w:val="20"/>
              </w:rPr>
              <w:t>Отказ от аванса</w:t>
            </w:r>
          </w:p>
          <w:bookmarkEnd w:id="7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(применимо к объектам замкнутого цикла).)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выполнению строитель-монтажных и пуско-наладочных работ ранее сроков, установленных конкурсной документации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уплаченные налоги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 для объектов первого (повышенного) и второго (нормального) уровней ответственности, относящихся к технически и (или) технологически сложным объектам (комплексам).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769"/>
          <w:p>
            <w:pPr>
              <w:spacing w:after="20"/>
              <w:ind w:left="20"/>
              <w:jc w:val="both"/>
            </w:pPr>
            <w:r>
              <w:rPr>
                <w:rFonts w:ascii="Times New Roman"/>
                <w:b w:val="false"/>
                <w:i w:val="false"/>
                <w:color w:val="000000"/>
                <w:sz w:val="20"/>
              </w:rPr>
              <w:t>
</w:t>
            </w:r>
            <w:r>
              <w:rPr>
                <w:rFonts w:ascii="Times New Roman"/>
                <w:b w:val="false"/>
                <w:i w:val="false"/>
                <w:color w:val="000000"/>
                <w:sz w:val="20"/>
              </w:rPr>
              <w:t>полный отказ от аванса</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2" w:id="770"/>
    <w:p>
      <w:pPr>
        <w:spacing w:after="0"/>
        <w:ind w:left="0"/>
        <w:jc w:val="both"/>
      </w:pPr>
      <w:r>
        <w:rPr>
          <w:rFonts w:ascii="Times New Roman"/>
          <w:b w:val="false"/>
          <w:i w:val="false"/>
          <w:color w:val="000000"/>
          <w:sz w:val="28"/>
        </w:rPr>
        <w:t>
      8. Информация о результатах применения критериев, ко всем заявкам на участие, представленным на участие в конкурсе:</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7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потенциального поставщика</w:t>
            </w:r>
          </w:p>
          <w:p>
            <w:pPr>
              <w:spacing w:after="20"/>
              <w:ind w:left="20"/>
              <w:jc w:val="both"/>
            </w:pPr>
            <w:r>
              <w:rPr>
                <w:rFonts w:ascii="Times New Roman"/>
                <w:b w:val="false"/>
                <w:i w:val="false"/>
                <w:color w:val="000000"/>
                <w:sz w:val="20"/>
              </w:rPr>
              <w:t>(баллы по ценовому критерию)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потенциального поставщика опыта работы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доли местного содержания,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качества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Нахождению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несущие конструкции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7" w:id="772"/>
    <w:p>
      <w:pPr>
        <w:spacing w:after="0"/>
        <w:ind w:left="0"/>
        <w:jc w:val="both"/>
      </w:pPr>
      <w:r>
        <w:rPr>
          <w:rFonts w:ascii="Times New Roman"/>
          <w:b w:val="false"/>
          <w:i w:val="false"/>
          <w:color w:val="000000"/>
          <w:sz w:val="28"/>
        </w:rPr>
        <w:t>
      продолжение таблицы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773"/>
          <w:p>
            <w:pPr>
              <w:spacing w:after="20"/>
              <w:ind w:left="20"/>
              <w:jc w:val="both"/>
            </w:pPr>
            <w:r>
              <w:rPr>
                <w:rFonts w:ascii="Times New Roman"/>
                <w:b w:val="false"/>
                <w:i w:val="false"/>
                <w:color w:val="000000"/>
                <w:sz w:val="20"/>
              </w:rPr>
              <w:t>
</w:t>
            </w:r>
            <w:r>
              <w:rPr>
                <w:rFonts w:ascii="Times New Roman"/>
                <w:b w:val="false"/>
                <w:i w:val="false"/>
                <w:color w:val="000000"/>
                <w:sz w:val="20"/>
              </w:rPr>
              <w:t>Отказ от аванса</w:t>
            </w:r>
          </w:p>
          <w:bookmarkEnd w:id="77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 на условиях конкурсной документации (при усмотрении)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выполнению строитель-монтажных и пуско-наладочных работ ранее сроков, установленных конкурсной документации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уплаченных налогов в размере не менее трехсот миллионов тенге за каждый календарный год в течение последних 3 (трех) последовательных лет, предшествующих году подачи заявки для участия в конкурсе (за исключением текущего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74"/>
          <w:p>
            <w:pPr>
              <w:spacing w:after="20"/>
              <w:ind w:left="20"/>
              <w:jc w:val="both"/>
            </w:pPr>
            <w:r>
              <w:rPr>
                <w:rFonts w:ascii="Times New Roman"/>
                <w:b w:val="false"/>
                <w:i w:val="false"/>
                <w:color w:val="000000"/>
                <w:sz w:val="20"/>
              </w:rPr>
              <w:t>
</w:t>
            </w:r>
            <w:r>
              <w:rPr>
                <w:rFonts w:ascii="Times New Roman"/>
                <w:b w:val="false"/>
                <w:i w:val="false"/>
                <w:color w:val="000000"/>
                <w:sz w:val="20"/>
              </w:rPr>
              <w:t>полный отказ от аванса</w:t>
            </w:r>
          </w:p>
          <w:bookmarkEnd w:id="7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отказ от аванса, при авансе в размере 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0" w:id="775"/>
    <w:p>
      <w:pPr>
        <w:spacing w:after="0"/>
        <w:ind w:left="0"/>
        <w:jc w:val="both"/>
      </w:pPr>
      <w:r>
        <w:rPr>
          <w:rFonts w:ascii="Times New Roman"/>
          <w:b w:val="false"/>
          <w:i w:val="false"/>
          <w:color w:val="000000"/>
          <w:sz w:val="28"/>
        </w:rPr>
        <w:t>
      9. Расчет баллов потенциальных поставщиков:</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7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7" w:id="777"/>
    <w:p>
      <w:pPr>
        <w:spacing w:after="0"/>
        <w:ind w:left="0"/>
        <w:jc w:val="both"/>
      </w:pPr>
      <w:r>
        <w:rPr>
          <w:rFonts w:ascii="Times New Roman"/>
          <w:b w:val="false"/>
          <w:i w:val="false"/>
          <w:color w:val="000000"/>
          <w:sz w:val="28"/>
        </w:rPr>
        <w:t>
      Решение конкурсной комиссии:</w:t>
      </w:r>
    </w:p>
    <w:bookmarkEnd w:id="777"/>
    <w:bookmarkStart w:name="z2008" w:id="778"/>
    <w:p>
      <w:pPr>
        <w:spacing w:after="0"/>
        <w:ind w:left="0"/>
        <w:jc w:val="both"/>
      </w:pPr>
      <w:r>
        <w:rPr>
          <w:rFonts w:ascii="Times New Roman"/>
          <w:b w:val="false"/>
          <w:i w:val="false"/>
          <w:color w:val="000000"/>
          <w:sz w:val="28"/>
        </w:rPr>
        <w:t>
      1. Определить победителем по закупке №_______:</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7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 и занявшего второе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780"/>
    <w:p>
      <w:pPr>
        <w:spacing w:after="0"/>
        <w:ind w:left="0"/>
        <w:jc w:val="both"/>
      </w:pPr>
      <w:r>
        <w:rPr>
          <w:rFonts w:ascii="Times New Roman"/>
          <w:b w:val="false"/>
          <w:i w:val="false"/>
          <w:color w:val="000000"/>
          <w:sz w:val="28"/>
        </w:rPr>
        <w:t>
      Победитель и потенциальный поставщик занявший второе место:</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7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победителя и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0" w:id="782"/>
    <w:p>
      <w:pPr>
        <w:spacing w:after="0"/>
        <w:ind w:left="0"/>
        <w:jc w:val="both"/>
      </w:pPr>
      <w:r>
        <w:rPr>
          <w:rFonts w:ascii="Times New Roman"/>
          <w:b w:val="false"/>
          <w:i w:val="false"/>
          <w:color w:val="000000"/>
          <w:sz w:val="28"/>
        </w:rPr>
        <w:t>
      2. Заказчику (наименование заказчика) в сроки, установленные Законом, заключить договор о закупках с (БИН/ИИН наименование потенциального поставщика победителя).</w:t>
      </w:r>
    </w:p>
    <w:bookmarkEnd w:id="782"/>
    <w:bookmarkStart w:name="z2041" w:id="783"/>
    <w:p>
      <w:pPr>
        <w:spacing w:after="0"/>
        <w:ind w:left="0"/>
        <w:jc w:val="both"/>
      </w:pPr>
      <w:r>
        <w:rPr>
          <w:rFonts w:ascii="Times New Roman"/>
          <w:b w:val="false"/>
          <w:i w:val="false"/>
          <w:color w:val="000000"/>
          <w:sz w:val="28"/>
        </w:rPr>
        <w:t>
      Либо:</w:t>
      </w:r>
    </w:p>
    <w:bookmarkEnd w:id="783"/>
    <w:p>
      <w:pPr>
        <w:spacing w:after="0"/>
        <w:ind w:left="0"/>
        <w:jc w:val="both"/>
      </w:pPr>
      <w:bookmarkStart w:name="z2042" w:id="784"/>
      <w:r>
        <w:rPr>
          <w:rFonts w:ascii="Times New Roman"/>
          <w:b w:val="false"/>
          <w:i w:val="false"/>
          <w:color w:val="000000"/>
          <w:sz w:val="28"/>
        </w:rPr>
        <w:t>
      Признать закупку (наименование закупки) ___ несостоявшейся в связи</w:t>
      </w:r>
    </w:p>
    <w:bookmarkEnd w:id="784"/>
    <w:p>
      <w:pPr>
        <w:spacing w:after="0"/>
        <w:ind w:left="0"/>
        <w:jc w:val="both"/>
      </w:pPr>
      <w:r>
        <w:rPr>
          <w:rFonts w:ascii="Times New Roman"/>
          <w:b w:val="false"/>
          <w:i w:val="false"/>
          <w:color w:val="000000"/>
          <w:sz w:val="28"/>
        </w:rPr>
        <w:t>с ____________________ *:</w:t>
      </w:r>
    </w:p>
    <w:p>
      <w:pPr>
        <w:spacing w:after="0"/>
        <w:ind w:left="0"/>
        <w:jc w:val="both"/>
      </w:pPr>
      <w:bookmarkStart w:name="z2043" w:id="785"/>
      <w:r>
        <w:rPr>
          <w:rFonts w:ascii="Times New Roman"/>
          <w:b w:val="false"/>
          <w:i w:val="false"/>
          <w:color w:val="000000"/>
          <w:sz w:val="28"/>
        </w:rPr>
        <w:t>
      Примечание:</w:t>
      </w:r>
    </w:p>
    <w:bookmarkEnd w:id="785"/>
    <w:p>
      <w:pPr>
        <w:spacing w:after="0"/>
        <w:ind w:left="0"/>
        <w:jc w:val="both"/>
      </w:pPr>
      <w:r>
        <w:rPr>
          <w:rFonts w:ascii="Times New Roman"/>
          <w:b w:val="false"/>
          <w:i w:val="false"/>
          <w:color w:val="000000"/>
          <w:sz w:val="28"/>
        </w:rPr>
        <w:t>*Одно из следующих значений: "отсутствие представленных заявок";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w:t>
      </w:r>
    </w:p>
    <w:p>
      <w:pPr>
        <w:spacing w:after="0"/>
        <w:ind w:left="0"/>
        <w:jc w:val="both"/>
      </w:pPr>
      <w:r>
        <w:rPr>
          <w:rFonts w:ascii="Times New Roman"/>
          <w:b w:val="false"/>
          <w:i w:val="false"/>
          <w:color w:val="000000"/>
          <w:sz w:val="28"/>
        </w:rPr>
        <w:t>Акты уполномоченных органов (предписание, уведомление, представление, решение)</w:t>
      </w:r>
    </w:p>
    <w:p>
      <w:pPr>
        <w:spacing w:after="0"/>
        <w:ind w:left="0"/>
        <w:jc w:val="both"/>
      </w:pPr>
      <w:r>
        <w:rPr>
          <w:rFonts w:ascii="Times New Roman"/>
          <w:b w:val="false"/>
          <w:i w:val="false"/>
          <w:color w:val="000000"/>
          <w:sz w:val="28"/>
        </w:rPr>
        <w:t>№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настоящими Правилами.</w:t>
      </w:r>
    </w:p>
    <w:p>
      <w:pPr>
        <w:spacing w:after="0"/>
        <w:ind w:left="0"/>
        <w:jc w:val="both"/>
      </w:pPr>
      <w:bookmarkStart w:name="z2044" w:id="786"/>
      <w:r>
        <w:rPr>
          <w:rFonts w:ascii="Times New Roman"/>
          <w:b w:val="false"/>
          <w:i w:val="false"/>
          <w:color w:val="000000"/>
          <w:sz w:val="28"/>
        </w:rPr>
        <w:t>
      Примечание:</w:t>
      </w:r>
    </w:p>
    <w:bookmarkEnd w:id="786"/>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bl>
    <w:bookmarkStart w:name="z616" w:id="787"/>
    <w:p>
      <w:pPr>
        <w:spacing w:after="0"/>
        <w:ind w:left="0"/>
        <w:jc w:val="left"/>
      </w:pPr>
      <w:r>
        <w:rPr>
          <w:rFonts w:ascii="Times New Roman"/>
          <w:b/>
          <w:i w:val="false"/>
          <w:color w:val="000000"/>
        </w:rPr>
        <w:t xml:space="preserve"> Типовой договор о строительстве "под ключ" в рамках реализации национального проекта по модернизации энергетического и коммунального секторов</w:t>
      </w:r>
    </w:p>
    <w:bookmarkEnd w:id="787"/>
    <w:p>
      <w:pPr>
        <w:spacing w:after="0"/>
        <w:ind w:left="0"/>
        <w:jc w:val="both"/>
      </w:pPr>
      <w:bookmarkStart w:name="z617" w:id="788"/>
      <w:r>
        <w:rPr>
          <w:rFonts w:ascii="Times New Roman"/>
          <w:b w:val="false"/>
          <w:i w:val="false"/>
          <w:color w:val="000000"/>
          <w:sz w:val="28"/>
        </w:rPr>
        <w:t>
      "Идентификационный номер"_______________________________________</w:t>
      </w:r>
    </w:p>
    <w:bookmarkEnd w:id="788"/>
    <w:p>
      <w:pPr>
        <w:spacing w:after="0"/>
        <w:ind w:left="0"/>
        <w:jc w:val="both"/>
      </w:pPr>
      <w:r>
        <w:rPr>
          <w:rFonts w:ascii="Times New Roman"/>
          <w:b w:val="false"/>
          <w:i w:val="false"/>
          <w:color w:val="000000"/>
          <w:sz w:val="28"/>
        </w:rPr>
        <w:t>"регион Заказчика" ____________№ "номер договора" _____________"дата</w:t>
      </w:r>
    </w:p>
    <w:p>
      <w:pPr>
        <w:spacing w:after="0"/>
        <w:ind w:left="0"/>
        <w:jc w:val="both"/>
      </w:pPr>
      <w:r>
        <w:rPr>
          <w:rFonts w:ascii="Times New Roman"/>
          <w:b w:val="false"/>
          <w:i w:val="false"/>
          <w:color w:val="000000"/>
          <w:sz w:val="28"/>
        </w:rPr>
        <w:t>договора" _____________ "полное наименование</w:t>
      </w:r>
    </w:p>
    <w:p>
      <w:pPr>
        <w:spacing w:after="0"/>
        <w:ind w:left="0"/>
        <w:jc w:val="both"/>
      </w:pPr>
      <w:r>
        <w:rPr>
          <w:rFonts w:ascii="Times New Roman"/>
          <w:b w:val="false"/>
          <w:i w:val="false"/>
          <w:color w:val="000000"/>
          <w:sz w:val="28"/>
        </w:rPr>
        <w:t>Заказчика"_____________________________, именуемый в дальнейшем "Заказчик",</w:t>
      </w:r>
    </w:p>
    <w:p>
      <w:pPr>
        <w:spacing w:after="0"/>
        <w:ind w:left="0"/>
        <w:jc w:val="both"/>
      </w:pPr>
      <w:r>
        <w:rPr>
          <w:rFonts w:ascii="Times New Roman"/>
          <w:b w:val="false"/>
          <w:i w:val="false"/>
          <w:color w:val="000000"/>
          <w:sz w:val="28"/>
        </w:rPr>
        <w:t>от лица которого выступает "должность Заказчика" "ФИО (при его наличии)</w:t>
      </w:r>
    </w:p>
    <w:p>
      <w:pPr>
        <w:spacing w:after="0"/>
        <w:ind w:left="0"/>
        <w:jc w:val="both"/>
      </w:pPr>
      <w:r>
        <w:rPr>
          <w:rFonts w:ascii="Times New Roman"/>
          <w:b w:val="false"/>
          <w:i w:val="false"/>
          <w:color w:val="000000"/>
          <w:sz w:val="28"/>
        </w:rPr>
        <w:t>Заказчика", действующий на основании "основание Заказчика"_________________,</w:t>
      </w:r>
    </w:p>
    <w:p>
      <w:pPr>
        <w:spacing w:after="0"/>
        <w:ind w:left="0"/>
        <w:jc w:val="both"/>
      </w:pPr>
      <w:r>
        <w:rPr>
          <w:rFonts w:ascii="Times New Roman"/>
          <w:b w:val="false"/>
          <w:i w:val="false"/>
          <w:color w:val="000000"/>
          <w:sz w:val="28"/>
        </w:rPr>
        <w:t>с одной стороны и "полное наименование</w:t>
      </w:r>
    </w:p>
    <w:p>
      <w:pPr>
        <w:spacing w:after="0"/>
        <w:ind w:left="0"/>
        <w:jc w:val="both"/>
      </w:pPr>
      <w:r>
        <w:rPr>
          <w:rFonts w:ascii="Times New Roman"/>
          <w:b w:val="false"/>
          <w:i w:val="false"/>
          <w:color w:val="000000"/>
          <w:sz w:val="28"/>
        </w:rPr>
        <w:t>Подрядчика"____________________________, именуемый в дальнейшем</w:t>
      </w:r>
    </w:p>
    <w:p>
      <w:pPr>
        <w:spacing w:after="0"/>
        <w:ind w:left="0"/>
        <w:jc w:val="both"/>
      </w:pPr>
      <w:r>
        <w:rPr>
          <w:rFonts w:ascii="Times New Roman"/>
          <w:b w:val="false"/>
          <w:i w:val="false"/>
          <w:color w:val="000000"/>
          <w:sz w:val="28"/>
        </w:rPr>
        <w:t>"Подрядчик", от лица которого выступает "должность Подрядчика" "ФИО (при его</w:t>
      </w:r>
    </w:p>
    <w:p>
      <w:pPr>
        <w:spacing w:after="0"/>
        <w:ind w:left="0"/>
        <w:jc w:val="both"/>
      </w:pPr>
      <w:r>
        <w:rPr>
          <w:rFonts w:ascii="Times New Roman"/>
          <w:b w:val="false"/>
          <w:i w:val="false"/>
          <w:color w:val="000000"/>
          <w:sz w:val="28"/>
        </w:rPr>
        <w:t>наличии) Подрядчика", действующий на основании "основание Подрядчика",</w:t>
      </w:r>
    </w:p>
    <w:p>
      <w:pPr>
        <w:spacing w:after="0"/>
        <w:ind w:left="0"/>
        <w:jc w:val="both"/>
      </w:pPr>
      <w:r>
        <w:rPr>
          <w:rFonts w:ascii="Times New Roman"/>
          <w:b w:val="false"/>
          <w:i w:val="false"/>
          <w:color w:val="000000"/>
          <w:sz w:val="28"/>
        </w:rPr>
        <w:t xml:space="preserve">с другой стороны, далее совместно именуемые "Стороны", на основании </w:t>
      </w:r>
      <w:r>
        <w:rPr>
          <w:rFonts w:ascii="Times New Roman"/>
          <w:b w:val="false"/>
          <w:i w:val="false"/>
          <w:color w:val="000000"/>
          <w:sz w:val="28"/>
        </w:rPr>
        <w:t>Закона</w:t>
      </w:r>
    </w:p>
    <w:p>
      <w:pPr>
        <w:spacing w:after="0"/>
        <w:ind w:left="0"/>
        <w:jc w:val="both"/>
      </w:pPr>
      <w:r>
        <w:rPr>
          <w:rFonts w:ascii="Times New Roman"/>
          <w:b w:val="false"/>
          <w:i w:val="false"/>
          <w:color w:val="000000"/>
          <w:sz w:val="28"/>
        </w:rPr>
        <w:t>Республики Казахстан "О жилищных отношениях" (далее – Закон) и итогов закупок</w:t>
      </w:r>
    </w:p>
    <w:p>
      <w:pPr>
        <w:spacing w:after="0"/>
        <w:ind w:left="0"/>
        <w:jc w:val="both"/>
      </w:pPr>
      <w:r>
        <w:rPr>
          <w:rFonts w:ascii="Times New Roman"/>
          <w:b w:val="false"/>
          <w:i w:val="false"/>
          <w:color w:val="000000"/>
          <w:sz w:val="28"/>
        </w:rPr>
        <w:t>способом "способ закупки" от "дата итогов" № "номер итогов", заключили</w:t>
      </w:r>
    </w:p>
    <w:p>
      <w:pPr>
        <w:spacing w:after="0"/>
        <w:ind w:left="0"/>
        <w:jc w:val="both"/>
      </w:pPr>
      <w:r>
        <w:rPr>
          <w:rFonts w:ascii="Times New Roman"/>
          <w:b w:val="false"/>
          <w:i w:val="false"/>
          <w:color w:val="000000"/>
          <w:sz w:val="28"/>
        </w:rPr>
        <w:t>настоящий Договор о закупках по строительству "под ключ" (далее – Договор)</w:t>
      </w:r>
    </w:p>
    <w:p>
      <w:pPr>
        <w:spacing w:after="0"/>
        <w:ind w:left="0"/>
        <w:jc w:val="both"/>
      </w:pPr>
      <w:r>
        <w:rPr>
          <w:rFonts w:ascii="Times New Roman"/>
          <w:b w:val="false"/>
          <w:i w:val="false"/>
          <w:color w:val="000000"/>
          <w:sz w:val="28"/>
        </w:rPr>
        <w:t>и пришли к соглашению о нижеследующем:</w:t>
      </w:r>
    </w:p>
    <w:bookmarkStart w:name="z618" w:id="789"/>
    <w:p>
      <w:pPr>
        <w:spacing w:after="0"/>
        <w:ind w:left="0"/>
        <w:jc w:val="left"/>
      </w:pPr>
      <w:r>
        <w:rPr>
          <w:rFonts w:ascii="Times New Roman"/>
          <w:b/>
          <w:i w:val="false"/>
          <w:color w:val="000000"/>
        </w:rPr>
        <w:t xml:space="preserve"> 1. Понятия и определения</w:t>
      </w:r>
    </w:p>
    <w:bookmarkEnd w:id="789"/>
    <w:bookmarkStart w:name="z619" w:id="790"/>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790"/>
    <w:bookmarkStart w:name="z620" w:id="791"/>
    <w:p>
      <w:pPr>
        <w:spacing w:after="0"/>
        <w:ind w:left="0"/>
        <w:jc w:val="both"/>
      </w:pPr>
      <w:r>
        <w:rPr>
          <w:rFonts w:ascii="Times New Roman"/>
          <w:b w:val="false"/>
          <w:i w:val="false"/>
          <w:color w:val="000000"/>
          <w:sz w:val="28"/>
        </w:rPr>
        <w:t>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w:t>
      </w:r>
    </w:p>
    <w:bookmarkEnd w:id="791"/>
    <w:bookmarkStart w:name="z621" w:id="792"/>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792"/>
    <w:bookmarkStart w:name="z622" w:id="793"/>
    <w:p>
      <w:pPr>
        <w:spacing w:after="0"/>
        <w:ind w:left="0"/>
        <w:jc w:val="both"/>
      </w:pPr>
      <w:r>
        <w:rPr>
          <w:rFonts w:ascii="Times New Roman"/>
          <w:b w:val="false"/>
          <w:i w:val="false"/>
          <w:color w:val="000000"/>
          <w:sz w:val="28"/>
        </w:rPr>
        <w:t>
      3) объект - здание, сооружение, определенное организатором закупок как подлежащее строительству, реконструкции и передаваемое Подрядчиком Заказчику в виде, предусмотренном Договором;</w:t>
      </w:r>
    </w:p>
    <w:bookmarkEnd w:id="793"/>
    <w:bookmarkStart w:name="z623" w:id="794"/>
    <w:p>
      <w:pPr>
        <w:spacing w:after="0"/>
        <w:ind w:left="0"/>
        <w:jc w:val="both"/>
      </w:pPr>
      <w:r>
        <w:rPr>
          <w:rFonts w:ascii="Times New Roman"/>
          <w:b w:val="false"/>
          <w:i w:val="false"/>
          <w:color w:val="000000"/>
          <w:sz w:val="28"/>
        </w:rPr>
        <w:t>
      4) участок - территория, отведенная для строительства Объекта или производства работ;</w:t>
      </w:r>
    </w:p>
    <w:bookmarkEnd w:id="794"/>
    <w:bookmarkStart w:name="z624" w:id="795"/>
    <w:p>
      <w:pPr>
        <w:spacing w:after="0"/>
        <w:ind w:left="0"/>
        <w:jc w:val="both"/>
      </w:pPr>
      <w:r>
        <w:rPr>
          <w:rFonts w:ascii="Times New Roman"/>
          <w:b w:val="false"/>
          <w:i w:val="false"/>
          <w:color w:val="000000"/>
          <w:sz w:val="28"/>
        </w:rPr>
        <w:t>
      5)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795"/>
    <w:bookmarkStart w:name="z625" w:id="796"/>
    <w:p>
      <w:pPr>
        <w:spacing w:after="0"/>
        <w:ind w:left="0"/>
        <w:jc w:val="both"/>
      </w:pPr>
      <w:r>
        <w:rPr>
          <w:rFonts w:ascii="Times New Roman"/>
          <w:b w:val="false"/>
          <w:i w:val="false"/>
          <w:color w:val="000000"/>
          <w:sz w:val="28"/>
        </w:rPr>
        <w:t>
      6) дата начала проектно-изыскательских работ - датой начала проектно-изыскательских работ считается дата предоставления Заказчиком Подрядчику соответствующих исходных данных, установленных в соответствии с законодательством Республики Казахстан об архитектурной, градостроительной, строительной деятельности;</w:t>
      </w:r>
    </w:p>
    <w:bookmarkEnd w:id="796"/>
    <w:bookmarkStart w:name="z626" w:id="797"/>
    <w:p>
      <w:pPr>
        <w:spacing w:after="0"/>
        <w:ind w:left="0"/>
        <w:jc w:val="both"/>
      </w:pPr>
      <w:r>
        <w:rPr>
          <w:rFonts w:ascii="Times New Roman"/>
          <w:b w:val="false"/>
          <w:i w:val="false"/>
          <w:color w:val="000000"/>
          <w:sz w:val="28"/>
        </w:rPr>
        <w:t>
      7) дата начала строительно-монтажных работ - датой начала строительно-монтажных работ считается дата получения уведомления о начале строительно-монтажных работ, полученного Заказчиком от органов архитектурной, градостроительной и строительной деятельности.</w:t>
      </w:r>
    </w:p>
    <w:bookmarkEnd w:id="797"/>
    <w:bookmarkStart w:name="z627" w:id="798"/>
    <w:p>
      <w:pPr>
        <w:spacing w:after="0"/>
        <w:ind w:left="0"/>
        <w:jc w:val="left"/>
      </w:pPr>
      <w:r>
        <w:rPr>
          <w:rFonts w:ascii="Times New Roman"/>
          <w:b/>
          <w:i w:val="false"/>
          <w:color w:val="000000"/>
        </w:rPr>
        <w:t xml:space="preserve"> 2. Предмет Договора</w:t>
      </w:r>
    </w:p>
    <w:bookmarkEnd w:id="798"/>
    <w:bookmarkStart w:name="z628" w:id="799"/>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799"/>
    <w:bookmarkStart w:name="z629" w:id="800"/>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1".</w:t>
      </w:r>
    </w:p>
    <w:bookmarkEnd w:id="800"/>
    <w:bookmarkStart w:name="z630" w:id="801"/>
    <w:p>
      <w:pPr>
        <w:spacing w:after="0"/>
        <w:ind w:left="0"/>
        <w:jc w:val="both"/>
      </w:pPr>
      <w:r>
        <w:rPr>
          <w:rFonts w:ascii="Times New Roman"/>
          <w:b w:val="false"/>
          <w:i w:val="false"/>
          <w:color w:val="000000"/>
          <w:sz w:val="28"/>
        </w:rPr>
        <w:t>
      2.2. В случае, если в конкурсной заявке победителя предусмотрена реализация объекта за счет собственных средств с последующим принятием объекта в доверительное управление, настоящий Договор включает обязательство по эксплуатации объекта в форме доверительного управления.</w:t>
      </w:r>
    </w:p>
    <w:bookmarkEnd w:id="801"/>
    <w:bookmarkStart w:name="z631" w:id="802"/>
    <w:p>
      <w:pPr>
        <w:spacing w:after="0"/>
        <w:ind w:left="0"/>
        <w:jc w:val="both"/>
      </w:pPr>
      <w:r>
        <w:rPr>
          <w:rFonts w:ascii="Times New Roman"/>
          <w:b w:val="false"/>
          <w:i w:val="false"/>
          <w:color w:val="000000"/>
          <w:sz w:val="28"/>
        </w:rPr>
        <w:t>
      Договор доверительного управления является неотъемлемой частью договора о закупках и заключается по типовой форме с установлением ключевых показателей эффективности (KPI), порядка возврата инвестиций, механизма их поэтапного возмещения, формы и сроков компенсации затрат, согласованных с уполномоченным органом в сфере регулирования естественных монополий.</w:t>
      </w:r>
    </w:p>
    <w:bookmarkEnd w:id="802"/>
    <w:bookmarkStart w:name="z632" w:id="803"/>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803"/>
    <w:bookmarkStart w:name="z633" w:id="804"/>
    <w:p>
      <w:pPr>
        <w:spacing w:after="0"/>
        <w:ind w:left="0"/>
        <w:jc w:val="both"/>
      </w:pPr>
      <w:r>
        <w:rPr>
          <w:rFonts w:ascii="Times New Roman"/>
          <w:b w:val="false"/>
          <w:i w:val="false"/>
          <w:color w:val="000000"/>
          <w:sz w:val="28"/>
        </w:rPr>
        <w:t>
      1) настоящий Договор;</w:t>
      </w:r>
    </w:p>
    <w:bookmarkEnd w:id="804"/>
    <w:bookmarkStart w:name="z634" w:id="805"/>
    <w:p>
      <w:pPr>
        <w:spacing w:after="0"/>
        <w:ind w:left="0"/>
        <w:jc w:val="both"/>
      </w:pPr>
      <w:r>
        <w:rPr>
          <w:rFonts w:ascii="Times New Roman"/>
          <w:b w:val="false"/>
          <w:i w:val="false"/>
          <w:color w:val="000000"/>
          <w:sz w:val="28"/>
        </w:rPr>
        <w:t>
      2) задание на проектирование</w:t>
      </w:r>
    </w:p>
    <w:bookmarkEnd w:id="805"/>
    <w:bookmarkStart w:name="z635" w:id="806"/>
    <w:p>
      <w:pPr>
        <w:spacing w:after="0"/>
        <w:ind w:left="0"/>
        <w:jc w:val="both"/>
      </w:pPr>
      <w:r>
        <w:rPr>
          <w:rFonts w:ascii="Times New Roman"/>
          <w:b w:val="false"/>
          <w:i w:val="false"/>
          <w:color w:val="000000"/>
          <w:sz w:val="28"/>
        </w:rPr>
        <w:t>
      3) условия выполнения работ;</w:t>
      </w:r>
    </w:p>
    <w:bookmarkEnd w:id="806"/>
    <w:bookmarkStart w:name="z636" w:id="807"/>
    <w:p>
      <w:pPr>
        <w:spacing w:after="0"/>
        <w:ind w:left="0"/>
        <w:jc w:val="both"/>
      </w:pPr>
      <w:r>
        <w:rPr>
          <w:rFonts w:ascii="Times New Roman"/>
          <w:b w:val="false"/>
          <w:i w:val="false"/>
          <w:color w:val="000000"/>
          <w:sz w:val="28"/>
        </w:rPr>
        <w:t>
      4) техническая спецификация;</w:t>
      </w:r>
    </w:p>
    <w:bookmarkEnd w:id="807"/>
    <w:bookmarkStart w:name="z637" w:id="808"/>
    <w:p>
      <w:pPr>
        <w:spacing w:after="0"/>
        <w:ind w:left="0"/>
        <w:jc w:val="both"/>
      </w:pPr>
      <w:r>
        <w:rPr>
          <w:rFonts w:ascii="Times New Roman"/>
          <w:b w:val="false"/>
          <w:i w:val="false"/>
          <w:color w:val="000000"/>
          <w:sz w:val="28"/>
        </w:rPr>
        <w:t>
      5) консорциальное соглашение (в случае заключения Договора с консорциумом);</w:t>
      </w:r>
    </w:p>
    <w:bookmarkEnd w:id="808"/>
    <w:bookmarkStart w:name="z638" w:id="809"/>
    <w:p>
      <w:pPr>
        <w:spacing w:after="0"/>
        <w:ind w:left="0"/>
        <w:jc w:val="both"/>
      </w:pPr>
      <w:r>
        <w:rPr>
          <w:rFonts w:ascii="Times New Roman"/>
          <w:b w:val="false"/>
          <w:i w:val="false"/>
          <w:color w:val="000000"/>
          <w:sz w:val="28"/>
        </w:rPr>
        <w:t>
      6) соглашение (обязательства) потенциального поставщика по выполнению работ по договору строительства "под ключ".</w:t>
      </w:r>
    </w:p>
    <w:bookmarkEnd w:id="809"/>
    <w:bookmarkStart w:name="z639" w:id="810"/>
    <w:p>
      <w:pPr>
        <w:spacing w:after="0"/>
        <w:ind w:left="0"/>
        <w:jc w:val="both"/>
      </w:pPr>
      <w:r>
        <w:rPr>
          <w:rFonts w:ascii="Times New Roman"/>
          <w:b w:val="false"/>
          <w:i w:val="false"/>
          <w:color w:val="000000"/>
          <w:sz w:val="28"/>
        </w:rPr>
        <w:t>
      2.4. Объем выполненных работ подтверждается актом приема-сдачи выполненных работ, подписанным представителями сторон.</w:t>
      </w:r>
    </w:p>
    <w:bookmarkEnd w:id="810"/>
    <w:bookmarkStart w:name="z640" w:id="811"/>
    <w:p>
      <w:pPr>
        <w:spacing w:after="0"/>
        <w:ind w:left="0"/>
        <w:jc w:val="both"/>
      </w:pPr>
      <w:r>
        <w:rPr>
          <w:rFonts w:ascii="Times New Roman"/>
          <w:b w:val="false"/>
          <w:i w:val="false"/>
          <w:color w:val="000000"/>
          <w:sz w:val="28"/>
        </w:rPr>
        <w:t>
      2.5. Работы выполняются иждивением Подрядчика: материалами, силами и средствами Подрядчика, и его риском, если иное не предусмотрено условиями Договора;</w:t>
      </w:r>
    </w:p>
    <w:bookmarkEnd w:id="811"/>
    <w:bookmarkStart w:name="z641" w:id="812"/>
    <w:p>
      <w:pPr>
        <w:spacing w:after="0"/>
        <w:ind w:left="0"/>
        <w:jc w:val="both"/>
      </w:pPr>
      <w:r>
        <w:rPr>
          <w:rFonts w:ascii="Times New Roman"/>
          <w:b w:val="false"/>
          <w:i w:val="false"/>
          <w:color w:val="000000"/>
          <w:sz w:val="28"/>
        </w:rPr>
        <w:t>
      2.6. Подрядчик должен обладать специальными навыками и правоспособностью для оказания данного вида Работ. Подрядчик должен за свой счет получать и сохранять в полной силе и действии все необходимые Подрядчику разрешительные документы, в том числе лицензии, сертификаты и иные разрешения от государственных и иных органов на оказание Работ по Договору, включая, но не ограничиваясь, разрешение на эмиссии в окружающую среду, въездные визы, разрешения на проживание, разрешение на работу для иностранного персонала.</w:t>
      </w:r>
    </w:p>
    <w:bookmarkEnd w:id="812"/>
    <w:bookmarkStart w:name="z642" w:id="813"/>
    <w:p>
      <w:pPr>
        <w:spacing w:after="0"/>
        <w:ind w:left="0"/>
        <w:jc w:val="both"/>
      </w:pPr>
      <w:r>
        <w:rPr>
          <w:rFonts w:ascii="Times New Roman"/>
          <w:b w:val="false"/>
          <w:i w:val="false"/>
          <w:color w:val="000000"/>
          <w:sz w:val="28"/>
        </w:rPr>
        <w:t>
      2.7. Подрядчик обязуется выполнить вышеуказанные работы, в соответствии с условиями настоящего Договора, а Заказчик обязуется принять и оплатить выполненные Работы на условиях настоящего Договора, при условии надлежащего исполнения Подрядчиком своих обязательств по Договору.</w:t>
      </w:r>
    </w:p>
    <w:bookmarkEnd w:id="813"/>
    <w:bookmarkStart w:name="z643" w:id="814"/>
    <w:p>
      <w:pPr>
        <w:spacing w:after="0"/>
        <w:ind w:left="0"/>
        <w:jc w:val="both"/>
      </w:pPr>
      <w:r>
        <w:rPr>
          <w:rFonts w:ascii="Times New Roman"/>
          <w:b w:val="false"/>
          <w:i w:val="false"/>
          <w:color w:val="000000"/>
          <w:sz w:val="28"/>
        </w:rPr>
        <w:t>
      2.8. Подрядчик, подписывая настоящий Договор подтверждает, что:</w:t>
      </w:r>
    </w:p>
    <w:bookmarkEnd w:id="814"/>
    <w:bookmarkStart w:name="z644" w:id="815"/>
    <w:p>
      <w:pPr>
        <w:spacing w:after="0"/>
        <w:ind w:left="0"/>
        <w:jc w:val="both"/>
      </w:pPr>
      <w:r>
        <w:rPr>
          <w:rFonts w:ascii="Times New Roman"/>
          <w:b w:val="false"/>
          <w:i w:val="false"/>
          <w:color w:val="000000"/>
          <w:sz w:val="28"/>
        </w:rPr>
        <w:t>
      1) является субъектом предпринимательства созданным и действующим в соответствии с законодательством;</w:t>
      </w:r>
    </w:p>
    <w:bookmarkEnd w:id="815"/>
    <w:bookmarkStart w:name="z645" w:id="816"/>
    <w:p>
      <w:pPr>
        <w:spacing w:after="0"/>
        <w:ind w:left="0"/>
        <w:jc w:val="both"/>
      </w:pPr>
      <w:r>
        <w:rPr>
          <w:rFonts w:ascii="Times New Roman"/>
          <w:b w:val="false"/>
          <w:i w:val="false"/>
          <w:color w:val="000000"/>
          <w:sz w:val="28"/>
        </w:rPr>
        <w:t>
      2) отсутствуют какие-либо ограничения, запреты для подписания настоящего Договора;</w:t>
      </w:r>
    </w:p>
    <w:bookmarkEnd w:id="816"/>
    <w:bookmarkStart w:name="z646" w:id="817"/>
    <w:p>
      <w:pPr>
        <w:spacing w:after="0"/>
        <w:ind w:left="0"/>
        <w:jc w:val="both"/>
      </w:pPr>
      <w:r>
        <w:rPr>
          <w:rFonts w:ascii="Times New Roman"/>
          <w:b w:val="false"/>
          <w:i w:val="false"/>
          <w:color w:val="000000"/>
          <w:sz w:val="28"/>
        </w:rPr>
        <w:t>
      3) оценил и идентифицировал все свои предпринимательские риски перед подписанием настоящего Договора.</w:t>
      </w:r>
    </w:p>
    <w:bookmarkEnd w:id="817"/>
    <w:bookmarkStart w:name="z647" w:id="818"/>
    <w:p>
      <w:pPr>
        <w:spacing w:after="0"/>
        <w:ind w:left="0"/>
        <w:jc w:val="both"/>
      </w:pPr>
      <w:r>
        <w:rPr>
          <w:rFonts w:ascii="Times New Roman"/>
          <w:b w:val="false"/>
          <w:i w:val="false"/>
          <w:color w:val="000000"/>
          <w:sz w:val="28"/>
        </w:rPr>
        <w:t>
      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 базу данных товаров, работ, услуг и их подрядчиков (при наличии), формируемую уполномоченным государственным органом в области государственной поддержки индустрии и индустриального развития.</w:t>
      </w:r>
    </w:p>
    <w:bookmarkEnd w:id="818"/>
    <w:bookmarkStart w:name="z648" w:id="819"/>
    <w:p>
      <w:pPr>
        <w:spacing w:after="0"/>
        <w:ind w:left="0"/>
        <w:jc w:val="left"/>
      </w:pPr>
      <w:r>
        <w:rPr>
          <w:rFonts w:ascii="Times New Roman"/>
          <w:b/>
          <w:i w:val="false"/>
          <w:color w:val="000000"/>
        </w:rPr>
        <w:t xml:space="preserve"> 3. Сумма Договора и условия оплаты</w:t>
      </w:r>
    </w:p>
    <w:bookmarkEnd w:id="819"/>
    <w:bookmarkStart w:name="z649" w:id="820"/>
    <w:p>
      <w:pPr>
        <w:spacing w:after="0"/>
        <w:ind w:left="0"/>
        <w:jc w:val="both"/>
      </w:pPr>
      <w:r>
        <w:rPr>
          <w:rFonts w:ascii="Times New Roman"/>
          <w:b w:val="false"/>
          <w:i w:val="false"/>
          <w:color w:val="000000"/>
          <w:sz w:val="28"/>
        </w:rPr>
        <w:t>
      3.1. Общая сумма Договора определяется в соответствии с протоколом итогов конкурсных процедур и составляет "сумма договора" (сумма прописью) тенге и включает все расходы, связанные с выполнением Работ(ы), а также все налоги и сборы, предусмотренные законодательством Республики Казахстан, "в том числе НДС "сумма НДС" тенге" /без НДС" (далее – сумма Договора).</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821"/>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после внесения Подрядчиком обеспечения исполнения Договора, обеспечения аванса, за исключением случаев, когда Подрядчик отказался от аванса.</w:t>
      </w:r>
    </w:p>
    <w:bookmarkEnd w:id="821"/>
    <w:bookmarkStart w:name="z652" w:id="822"/>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20 (двадцати)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когда предусмотренный авансовый платеж (предоплата) не осуществляется.</w:t>
      </w:r>
    </w:p>
    <w:bookmarkEnd w:id="822"/>
    <w:bookmarkStart w:name="z653" w:id="823"/>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"условие оплаты"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3 (трех) процентов от суммы Договора, в размере "сумма", за исключением случаев, когда Подрядчик отказался от аванса.</w:t>
      </w:r>
    </w:p>
    <w:bookmarkEnd w:id="823"/>
    <w:bookmarkStart w:name="z654" w:id="824"/>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"условие оплаты"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824"/>
    <w:bookmarkStart w:name="z655" w:id="825"/>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"сумма",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825"/>
    <w:bookmarkStart w:name="z656" w:id="826"/>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"сумма",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826"/>
    <w:bookmarkStart w:name="z657" w:id="827"/>
    <w:p>
      <w:pPr>
        <w:spacing w:after="0"/>
        <w:ind w:left="0"/>
        <w:jc w:val="both"/>
      </w:pPr>
      <w:r>
        <w:rPr>
          <w:rFonts w:ascii="Times New Roman"/>
          <w:b w:val="false"/>
          <w:i w:val="false"/>
          <w:color w:val="000000"/>
          <w:sz w:val="28"/>
        </w:rPr>
        <w:t>
      3.4. Объем выполняемых работ.</w:t>
      </w:r>
    </w:p>
    <w:bookmarkEnd w:id="827"/>
    <w:bookmarkStart w:name="z658" w:id="828"/>
    <w:p>
      <w:pPr>
        <w:spacing w:after="0"/>
        <w:ind w:left="0"/>
        <w:jc w:val="both"/>
      </w:pPr>
      <w:r>
        <w:rPr>
          <w:rFonts w:ascii="Times New Roman"/>
          <w:b w:val="false"/>
          <w:i w:val="false"/>
          <w:color w:val="000000"/>
          <w:sz w:val="28"/>
        </w:rPr>
        <w:t>
      3.5. Необходимые документы, предшествующие оплате:</w:t>
      </w:r>
    </w:p>
    <w:bookmarkEnd w:id="828"/>
    <w:bookmarkStart w:name="z659" w:id="829"/>
    <w:p>
      <w:pPr>
        <w:spacing w:after="0"/>
        <w:ind w:left="0"/>
        <w:jc w:val="both"/>
      </w:pPr>
      <w:r>
        <w:rPr>
          <w:rFonts w:ascii="Times New Roman"/>
          <w:b w:val="false"/>
          <w:i w:val="false"/>
          <w:color w:val="000000"/>
          <w:sz w:val="28"/>
        </w:rPr>
        <w:t>
      1) подписанный Договор;</w:t>
      </w:r>
    </w:p>
    <w:bookmarkEnd w:id="829"/>
    <w:bookmarkStart w:name="z660" w:id="830"/>
    <w:p>
      <w:pPr>
        <w:spacing w:after="0"/>
        <w:ind w:left="0"/>
        <w:jc w:val="both"/>
      </w:pPr>
      <w:r>
        <w:rPr>
          <w:rFonts w:ascii="Times New Roman"/>
          <w:b w:val="false"/>
          <w:i w:val="false"/>
          <w:color w:val="000000"/>
          <w:sz w:val="28"/>
        </w:rPr>
        <w:t>
      2) акт(ы) выполненных работ по форме Ф2В;</w:t>
      </w:r>
    </w:p>
    <w:bookmarkEnd w:id="830"/>
    <w:bookmarkStart w:name="z661" w:id="831"/>
    <w:p>
      <w:pPr>
        <w:spacing w:after="0"/>
        <w:ind w:left="0"/>
        <w:jc w:val="both"/>
      </w:pPr>
      <w:r>
        <w:rPr>
          <w:rFonts w:ascii="Times New Roman"/>
          <w:b w:val="false"/>
          <w:i w:val="false"/>
          <w:color w:val="000000"/>
          <w:sz w:val="28"/>
        </w:rPr>
        <w:t>
      3) справка(и) о стоимости выполненных строительных работ и затрат по форме КС-3;</w:t>
      </w:r>
    </w:p>
    <w:bookmarkEnd w:id="831"/>
    <w:bookmarkStart w:name="z662" w:id="832"/>
    <w:p>
      <w:pPr>
        <w:spacing w:after="0"/>
        <w:ind w:left="0"/>
        <w:jc w:val="both"/>
      </w:pPr>
      <w:r>
        <w:rPr>
          <w:rFonts w:ascii="Times New Roman"/>
          <w:b w:val="false"/>
          <w:i w:val="false"/>
          <w:color w:val="000000"/>
          <w:sz w:val="28"/>
        </w:rPr>
        <w:t>
      4) акт(ы) выполненных работ, сформированные и подписанные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832"/>
    <w:bookmarkStart w:name="z663" w:id="833"/>
    <w:p>
      <w:pPr>
        <w:spacing w:after="0"/>
        <w:ind w:left="0"/>
        <w:jc w:val="both"/>
      </w:pPr>
      <w:r>
        <w:rPr>
          <w:rFonts w:ascii="Times New Roman"/>
          <w:b w:val="false"/>
          <w:i w:val="false"/>
          <w:color w:val="000000"/>
          <w:sz w:val="28"/>
        </w:rPr>
        <w:t>
      5) отчет о внутристрановой ценности в работах и услугах;</w:t>
      </w:r>
    </w:p>
    <w:bookmarkEnd w:id="833"/>
    <w:bookmarkStart w:name="z664" w:id="834"/>
    <w:p>
      <w:pPr>
        <w:spacing w:after="0"/>
        <w:ind w:left="0"/>
        <w:jc w:val="both"/>
      </w:pPr>
      <w:r>
        <w:rPr>
          <w:rFonts w:ascii="Times New Roman"/>
          <w:b w:val="false"/>
          <w:i w:val="false"/>
          <w:color w:val="000000"/>
          <w:sz w:val="28"/>
        </w:rPr>
        <w:t>
      6) электронная счет-фактура с описанием, указанием общей суммы выполненных работ, представленная Подрядчиком Заказчику.</w:t>
      </w:r>
    </w:p>
    <w:bookmarkEnd w:id="834"/>
    <w:bookmarkStart w:name="z665" w:id="835"/>
    <w:p>
      <w:pPr>
        <w:spacing w:after="0"/>
        <w:ind w:left="0"/>
        <w:jc w:val="both"/>
      </w:pPr>
      <w:r>
        <w:rPr>
          <w:rFonts w:ascii="Times New Roman"/>
          <w:b w:val="false"/>
          <w:i w:val="false"/>
          <w:color w:val="000000"/>
          <w:sz w:val="28"/>
        </w:rPr>
        <w:t>
      В случае отказа от подписания Заказчик направляет Подрядчику мотивированное письмо и указывает на недостатки в актах, которые необходимо устранить. До устранения таких недостатков акты приемки выполненных работ Заказчиком не подписываются.</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6" w:id="836"/>
    <w:p>
      <w:pPr>
        <w:spacing w:after="0"/>
        <w:ind w:left="0"/>
        <w:jc w:val="left"/>
      </w:pPr>
      <w:r>
        <w:rPr>
          <w:rFonts w:ascii="Times New Roman"/>
          <w:b/>
          <w:i w:val="false"/>
          <w:color w:val="000000"/>
        </w:rPr>
        <w:t xml:space="preserve"> 4. Обязательства Сторон</w:t>
      </w:r>
    </w:p>
    <w:bookmarkEnd w:id="836"/>
    <w:bookmarkStart w:name="z667" w:id="837"/>
    <w:p>
      <w:pPr>
        <w:spacing w:after="0"/>
        <w:ind w:left="0"/>
        <w:jc w:val="both"/>
      </w:pPr>
      <w:r>
        <w:rPr>
          <w:rFonts w:ascii="Times New Roman"/>
          <w:b w:val="false"/>
          <w:i w:val="false"/>
          <w:color w:val="000000"/>
          <w:sz w:val="28"/>
        </w:rPr>
        <w:t>
      4.1. Подрядчик обязуется:</w:t>
      </w:r>
    </w:p>
    <w:bookmarkEnd w:id="837"/>
    <w:bookmarkStart w:name="z668" w:id="83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 критериев выбранных Поставщиком, установленных Правилами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bookmarkEnd w:id="838"/>
    <w:bookmarkStart w:name="z669" w:id="839"/>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тенге и размеров аванса, предусмотренных по предметам Договора равную тенге, что в общем составляет () тенге в виде:</w:t>
      </w:r>
    </w:p>
    <w:bookmarkEnd w:id="839"/>
    <w:bookmarkStart w:name="z2046" w:id="840"/>
    <w:p>
      <w:pPr>
        <w:spacing w:after="0"/>
        <w:ind w:left="0"/>
        <w:jc w:val="both"/>
      </w:pPr>
      <w:r>
        <w:rPr>
          <w:rFonts w:ascii="Times New Roman"/>
          <w:b w:val="false"/>
          <w:i w:val="false"/>
          <w:color w:val="000000"/>
          <w:sz w:val="28"/>
        </w:rPr>
        <w:t>
      денег, находящихся в электронном кошельке Поставщика;</w:t>
      </w:r>
    </w:p>
    <w:bookmarkEnd w:id="840"/>
    <w:bookmarkStart w:name="z2047" w:id="841"/>
    <w:p>
      <w:pPr>
        <w:spacing w:after="0"/>
        <w:ind w:left="0"/>
        <w:jc w:val="both"/>
      </w:pPr>
      <w:r>
        <w:rPr>
          <w:rFonts w:ascii="Times New Roman"/>
          <w:b w:val="false"/>
          <w:i w:val="false"/>
          <w:color w:val="000000"/>
          <w:sz w:val="28"/>
        </w:rPr>
        <w:t>
      либо:</w:t>
      </w:r>
    </w:p>
    <w:bookmarkEnd w:id="841"/>
    <w:bookmarkStart w:name="z2048" w:id="842"/>
    <w:p>
      <w:pPr>
        <w:spacing w:after="0"/>
        <w:ind w:left="0"/>
        <w:jc w:val="both"/>
      </w:pPr>
      <w:r>
        <w:rPr>
          <w:rFonts w:ascii="Times New Roman"/>
          <w:b w:val="false"/>
          <w:i w:val="false"/>
          <w:color w:val="000000"/>
          <w:sz w:val="28"/>
        </w:rPr>
        <w:t>
      банковской гарантии, представляемой по форме к настоящим Правилам;</w:t>
      </w:r>
    </w:p>
    <w:bookmarkEnd w:id="842"/>
    <w:bookmarkStart w:name="z2049" w:id="843"/>
    <w:p>
      <w:pPr>
        <w:spacing w:after="0"/>
        <w:ind w:left="0"/>
        <w:jc w:val="both"/>
      </w:pPr>
      <w:r>
        <w:rPr>
          <w:rFonts w:ascii="Times New Roman"/>
          <w:b w:val="false"/>
          <w:i w:val="false"/>
          <w:color w:val="000000"/>
          <w:sz w:val="28"/>
        </w:rPr>
        <w:t>
      либо:</w:t>
      </w:r>
    </w:p>
    <w:bookmarkEnd w:id="843"/>
    <w:bookmarkStart w:name="z2050" w:id="844"/>
    <w:p>
      <w:pPr>
        <w:spacing w:after="0"/>
        <w:ind w:left="0"/>
        <w:jc w:val="both"/>
      </w:pPr>
      <w:r>
        <w:rPr>
          <w:rFonts w:ascii="Times New Roman"/>
          <w:b w:val="false"/>
          <w:i w:val="false"/>
          <w:color w:val="000000"/>
          <w:sz w:val="28"/>
        </w:rPr>
        <w:t xml:space="preserve">
      договора страхования гражданско-правовой ответственности подрядчика по типовой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844"/>
    <w:bookmarkStart w:name="z675" w:id="845"/>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с учетом взятых обязательств в рамках конкурсных процедур;</w:t>
      </w:r>
    </w:p>
    <w:bookmarkEnd w:id="845"/>
    <w:bookmarkStart w:name="z676" w:id="846"/>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подрядчиков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подрядчиков" (зарегистрирован в Реестре государственной регистрации нормативных правовых актов за № 28243);</w:t>
      </w:r>
    </w:p>
    <w:bookmarkEnd w:id="846"/>
    <w:bookmarkStart w:name="z677" w:id="847"/>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847"/>
    <w:bookmarkStart w:name="z678" w:id="848"/>
    <w:p>
      <w:pPr>
        <w:spacing w:after="0"/>
        <w:ind w:left="0"/>
        <w:jc w:val="both"/>
      </w:pPr>
      <w:r>
        <w:rPr>
          <w:rFonts w:ascii="Times New Roman"/>
          <w:b w:val="false"/>
          <w:i w:val="false"/>
          <w:color w:val="000000"/>
          <w:sz w:val="28"/>
        </w:rPr>
        <w:t>
      6) без предварительного письменного, либо электронного согласия Заказчика не использовать какие-либо вышеперечисленные документы и информацию, кроме как в целях реализации Договора;</w:t>
      </w:r>
    </w:p>
    <w:bookmarkEnd w:id="848"/>
    <w:bookmarkStart w:name="z679" w:id="849"/>
    <w:p>
      <w:pPr>
        <w:spacing w:after="0"/>
        <w:ind w:left="0"/>
        <w:jc w:val="both"/>
      </w:pPr>
      <w:r>
        <w:rPr>
          <w:rFonts w:ascii="Times New Roman"/>
          <w:b w:val="false"/>
          <w:i w:val="false"/>
          <w:color w:val="000000"/>
          <w:sz w:val="28"/>
        </w:rPr>
        <w:t>
      7) по письменному требованию Заказчика, в том числе посредством электронной платформы закупок, предоставлять информацию о ходе исполнения обязательств по Договору;</w:t>
      </w:r>
    </w:p>
    <w:bookmarkEnd w:id="849"/>
    <w:bookmarkStart w:name="z680" w:id="850"/>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 Факт ненадлежащего исполнения Подрядчиком существенных условий Договора, а также причиненные этим убытки Заказчику подтверждается соответствующим судебным актом, вступившим в законную силу а также актами соответствующих государственных органов;</w:t>
      </w:r>
    </w:p>
    <w:bookmarkEnd w:id="850"/>
    <w:bookmarkStart w:name="z681" w:id="851"/>
    <w:p>
      <w:pPr>
        <w:spacing w:after="0"/>
        <w:ind w:left="0"/>
        <w:jc w:val="both"/>
      </w:pPr>
      <w:r>
        <w:rPr>
          <w:rFonts w:ascii="Times New Roman"/>
          <w:b w:val="false"/>
          <w:i w:val="false"/>
          <w:color w:val="000000"/>
          <w:sz w:val="28"/>
        </w:rPr>
        <w:t>
      9) оформить и направить Заказчику посредством электронной платформы закупок утвержденный электронно-цифровой подписью акт выполненных работ, сформированный в информационной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w:t>
      </w:r>
    </w:p>
    <w:bookmarkEnd w:id="851"/>
    <w:bookmarkStart w:name="z682" w:id="852"/>
    <w:p>
      <w:pPr>
        <w:spacing w:after="0"/>
        <w:ind w:left="0"/>
        <w:jc w:val="both"/>
      </w:pPr>
      <w:r>
        <w:rPr>
          <w:rFonts w:ascii="Times New Roman"/>
          <w:b w:val="false"/>
          <w:i w:val="false"/>
          <w:color w:val="000000"/>
          <w:sz w:val="28"/>
        </w:rPr>
        <w:t>
      10) после утверждения Заказчиком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852"/>
    <w:bookmarkStart w:name="z683" w:id="853"/>
    <w:p>
      <w:pPr>
        <w:spacing w:after="0"/>
        <w:ind w:left="0"/>
        <w:jc w:val="both"/>
      </w:pPr>
      <w:r>
        <w:rPr>
          <w:rFonts w:ascii="Times New Roman"/>
          <w:b w:val="false"/>
          <w:i w:val="false"/>
          <w:color w:val="000000"/>
          <w:sz w:val="28"/>
        </w:rPr>
        <w:t>
      11) в течение пяти рабочих дней со дня подписания Договора и предоставления технического задания на проектирование представить на согласование Заказчику календарный график производства проектно-изыскательских работ;</w:t>
      </w:r>
    </w:p>
    <w:bookmarkEnd w:id="853"/>
    <w:bookmarkStart w:name="z684" w:id="854"/>
    <w:p>
      <w:pPr>
        <w:spacing w:after="0"/>
        <w:ind w:left="0"/>
        <w:jc w:val="both"/>
      </w:pPr>
      <w:r>
        <w:rPr>
          <w:rFonts w:ascii="Times New Roman"/>
          <w:b w:val="false"/>
          <w:i w:val="false"/>
          <w:color w:val="000000"/>
          <w:sz w:val="28"/>
        </w:rPr>
        <w:t>
      12) в течение пяти рабочих дней со дня утверждения Заказчиком проектно-сметной документации разработать и представить на согласование Заказчику календарный график производства строительно-монтажных работ;</w:t>
      </w:r>
    </w:p>
    <w:bookmarkEnd w:id="854"/>
    <w:bookmarkStart w:name="z685" w:id="855"/>
    <w:p>
      <w:pPr>
        <w:spacing w:after="0"/>
        <w:ind w:left="0"/>
        <w:jc w:val="both"/>
      </w:pPr>
      <w:r>
        <w:rPr>
          <w:rFonts w:ascii="Times New Roman"/>
          <w:b w:val="false"/>
          <w:i w:val="false"/>
          <w:color w:val="000000"/>
          <w:sz w:val="28"/>
        </w:rPr>
        <w:t>
      13) в течение пяти рабочих дней с даты утверждения проектно-сметной документации разработать организационно-технологическую документацию и график движения рабочей силы, согласованные с календарным планом, указанным в Приложении 1 к Договору".</w:t>
      </w:r>
    </w:p>
    <w:bookmarkEnd w:id="855"/>
    <w:bookmarkStart w:name="z686" w:id="856"/>
    <w:p>
      <w:pPr>
        <w:spacing w:after="0"/>
        <w:ind w:left="0"/>
        <w:jc w:val="both"/>
      </w:pPr>
      <w:r>
        <w:rPr>
          <w:rFonts w:ascii="Times New Roman"/>
          <w:b w:val="false"/>
          <w:i w:val="false"/>
          <w:color w:val="000000"/>
          <w:sz w:val="28"/>
        </w:rPr>
        <w:t xml:space="preserve">
      14) в течение пяти рабочих дней со дня вступления в силу Договора представить Заказчику смету (оферту) Подрядчика на выполняемые работы на основе каталога договорных расценок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Государственном реестре нормативных правовых актов Республики Казахстан под номером 12527) (при необходимости);</w:t>
      </w:r>
    </w:p>
    <w:bookmarkEnd w:id="856"/>
    <w:bookmarkStart w:name="z687" w:id="857"/>
    <w:p>
      <w:pPr>
        <w:spacing w:after="0"/>
        <w:ind w:left="0"/>
        <w:jc w:val="both"/>
      </w:pPr>
      <w:r>
        <w:rPr>
          <w:rFonts w:ascii="Times New Roman"/>
          <w:b w:val="false"/>
          <w:i w:val="false"/>
          <w:color w:val="000000"/>
          <w:sz w:val="28"/>
        </w:rPr>
        <w:t>
      15) обеспечить приобретение товаров, необходимых для выполнения работ у казахстанских товаропроизводителей, состоящих в реестре казахстанских товаропроизводителей, а также реализующих Проект по созданию новых производств по закупаемому товару, на основе коммерческих предложений, представленных на электронной платформе закупок.</w:t>
      </w:r>
    </w:p>
    <w:bookmarkEnd w:id="857"/>
    <w:bookmarkStart w:name="z688" w:id="858"/>
    <w:p>
      <w:pPr>
        <w:spacing w:after="0"/>
        <w:ind w:left="0"/>
        <w:jc w:val="both"/>
      </w:pPr>
      <w:r>
        <w:rPr>
          <w:rFonts w:ascii="Times New Roman"/>
          <w:b w:val="false"/>
          <w:i w:val="false"/>
          <w:color w:val="000000"/>
          <w:sz w:val="28"/>
        </w:rPr>
        <w:t>
      Подтверждением исполнения Подрядчиком обязательства, предусмотренного настоящим пунктом Договора, является предоставление Подрядчиком до даты подписания сторонами окончательного Акта выполненных Работ, копии(й) договора(ов) о закупках товаров у товаропроизводителя(ей) закупаемых товаров/организации(ий), реализующей(их) Проект по созданию новых производств по закупаемому товару, актов приема-передачи товаров. Указанное обязательство распространяется и на субподрядчика, в случае если условиями проводимых (проведенных) закупок/Договора допускается передача определенного объема Работ на субподряд.</w:t>
      </w:r>
    </w:p>
    <w:bookmarkEnd w:id="858"/>
    <w:bookmarkStart w:name="z689" w:id="859"/>
    <w:p>
      <w:pPr>
        <w:spacing w:after="0"/>
        <w:ind w:left="0"/>
        <w:jc w:val="both"/>
      </w:pPr>
      <w:r>
        <w:rPr>
          <w:rFonts w:ascii="Times New Roman"/>
          <w:b w:val="false"/>
          <w:i w:val="false"/>
          <w:color w:val="000000"/>
          <w:sz w:val="28"/>
        </w:rPr>
        <w:t>
      Закуп товаров регламентирован Правилами приобретения товаров у казахстанских товаропроизводителей и заключения офтейк контрактов в рамках национального проекта по модернизации энергетического и коммунального секторов, разработанных и утвержденных уполномоченным органом по стимулированию промышленности.</w:t>
      </w:r>
    </w:p>
    <w:bookmarkEnd w:id="859"/>
    <w:bookmarkStart w:name="z690" w:id="860"/>
    <w:p>
      <w:pPr>
        <w:spacing w:after="0"/>
        <w:ind w:left="0"/>
        <w:jc w:val="both"/>
      </w:pPr>
      <w:r>
        <w:rPr>
          <w:rFonts w:ascii="Times New Roman"/>
          <w:b w:val="false"/>
          <w:i w:val="false"/>
          <w:color w:val="000000"/>
          <w:sz w:val="28"/>
        </w:rPr>
        <w:t>
      16) указать в предпроектной и (или) проектной (проектно-сметной) документации строительные материалы, оборудования, изделия и конструкции, включенные в базу данных товаров, работ, услуг и их подрядчиков (при наличии), формируемую уполномоченным государственным органом в области государственной поддержки индустриально-инновационной деятельности.</w:t>
      </w:r>
    </w:p>
    <w:bookmarkEnd w:id="860"/>
    <w:bookmarkStart w:name="z691" w:id="861"/>
    <w:p>
      <w:pPr>
        <w:spacing w:after="0"/>
        <w:ind w:left="0"/>
        <w:jc w:val="both"/>
      </w:pPr>
      <w:r>
        <w:rPr>
          <w:rFonts w:ascii="Times New Roman"/>
          <w:b w:val="false"/>
          <w:i w:val="false"/>
          <w:color w:val="000000"/>
          <w:sz w:val="28"/>
        </w:rPr>
        <w:t>
      Данный пункт применяется при закупе предпроектных, проектных работ;</w:t>
      </w:r>
    </w:p>
    <w:bookmarkEnd w:id="861"/>
    <w:bookmarkStart w:name="z692" w:id="862"/>
    <w:p>
      <w:pPr>
        <w:spacing w:after="0"/>
        <w:ind w:left="0"/>
        <w:jc w:val="both"/>
      </w:pPr>
      <w:r>
        <w:rPr>
          <w:rFonts w:ascii="Times New Roman"/>
          <w:b w:val="false"/>
          <w:i w:val="false"/>
          <w:color w:val="000000"/>
          <w:sz w:val="28"/>
        </w:rPr>
        <w:t>
      17) представить Заказчику с окончательным Актом выполненных Работ, а также отчет о внутристрановой ценности в работах;</w:t>
      </w:r>
    </w:p>
    <w:bookmarkEnd w:id="862"/>
    <w:bookmarkStart w:name="z693" w:id="863"/>
    <w:p>
      <w:pPr>
        <w:spacing w:after="0"/>
        <w:ind w:left="0"/>
        <w:jc w:val="both"/>
      </w:pPr>
      <w:r>
        <w:rPr>
          <w:rFonts w:ascii="Times New Roman"/>
          <w:b w:val="false"/>
          <w:i w:val="false"/>
          <w:color w:val="000000"/>
          <w:sz w:val="28"/>
        </w:rPr>
        <w:t>
      18) устранить выявленные Заказчиком недостатки в Работах в соответствии с условиями Договора;</w:t>
      </w:r>
    </w:p>
    <w:bookmarkEnd w:id="863"/>
    <w:bookmarkStart w:name="z694" w:id="864"/>
    <w:p>
      <w:pPr>
        <w:spacing w:after="0"/>
        <w:ind w:left="0"/>
        <w:jc w:val="both"/>
      </w:pPr>
      <w:r>
        <w:rPr>
          <w:rFonts w:ascii="Times New Roman"/>
          <w:b w:val="false"/>
          <w:i w:val="false"/>
          <w:color w:val="000000"/>
          <w:sz w:val="28"/>
        </w:rPr>
        <w:t>
      19) обеспечить эксплуатационные характеристики объекта, в т.ч., энергоэффективность, доля местного содержания, гарантия качества, заявленные в конкурсной документации и ПСД, с учетом предложений Подрядчика по улучшению показателей в рамках конкурса по отбору Подрядчика, с подтверждением данных расчетами, сертификатами и результатами испытаний в соответствии с критериями и условиями установленными конкурсной документацией, Поставщиком при прохождении конкурсных процедур.;</w:t>
      </w:r>
    </w:p>
    <w:bookmarkEnd w:id="864"/>
    <w:bookmarkStart w:name="z695" w:id="865"/>
    <w:p>
      <w:pPr>
        <w:spacing w:after="0"/>
        <w:ind w:left="0"/>
        <w:jc w:val="both"/>
      </w:pPr>
      <w:r>
        <w:rPr>
          <w:rFonts w:ascii="Times New Roman"/>
          <w:b w:val="false"/>
          <w:i w:val="false"/>
          <w:color w:val="000000"/>
          <w:sz w:val="28"/>
        </w:rPr>
        <w:t>
      20) своими силами и на свой риск получить любые согласования, допуски и иные документы разрешительного характера, необходимые для выполнения Работ.</w:t>
      </w:r>
    </w:p>
    <w:bookmarkEnd w:id="865"/>
    <w:bookmarkStart w:name="z696" w:id="866"/>
    <w:p>
      <w:pPr>
        <w:spacing w:after="0"/>
        <w:ind w:left="0"/>
        <w:jc w:val="both"/>
      </w:pPr>
      <w:r>
        <w:rPr>
          <w:rFonts w:ascii="Times New Roman"/>
          <w:b w:val="false"/>
          <w:i w:val="false"/>
          <w:color w:val="000000"/>
          <w:sz w:val="28"/>
        </w:rPr>
        <w:t>
      21) выполнять все указания и запросы Заказчика, связанные с выполнением обязательств по Договору;</w:t>
      </w:r>
    </w:p>
    <w:bookmarkEnd w:id="866"/>
    <w:bookmarkStart w:name="z697" w:id="867"/>
    <w:p>
      <w:pPr>
        <w:spacing w:after="0"/>
        <w:ind w:left="0"/>
        <w:jc w:val="both"/>
      </w:pPr>
      <w:r>
        <w:rPr>
          <w:rFonts w:ascii="Times New Roman"/>
          <w:b w:val="false"/>
          <w:i w:val="false"/>
          <w:color w:val="000000"/>
          <w:sz w:val="28"/>
        </w:rPr>
        <w:t>
      22) в процессе выполнения работ учитывать нормы законодательства Республики Казахстан, включая законодательство об охране труда, промышленной безопасности и охраны окружающей среды, а также требования переданных Заказчиком Подрядчику по акту приема-передачи стандартов, регламентов, инструкций и иных актов Заказчика в области производственной безопасности на объектах Заказчика;</w:t>
      </w:r>
    </w:p>
    <w:bookmarkEnd w:id="867"/>
    <w:bookmarkStart w:name="z698" w:id="868"/>
    <w:p>
      <w:pPr>
        <w:spacing w:after="0"/>
        <w:ind w:left="0"/>
        <w:jc w:val="both"/>
      </w:pPr>
      <w:r>
        <w:rPr>
          <w:rFonts w:ascii="Times New Roman"/>
          <w:b w:val="false"/>
          <w:i w:val="false"/>
          <w:color w:val="000000"/>
          <w:sz w:val="28"/>
        </w:rPr>
        <w:t>
      23) приостановить выполнение работ, в том числе по требованию Заказчика, в случае выявления нарушений требований законодательства Республики Казахстан и настоящего Договора в области промышленной безопасности до полного устранения имеющихся нарушений. Приостановка выполнения работ, оказания услуг в данном случае является простоем по вине Подрядчика;</w:t>
      </w:r>
    </w:p>
    <w:bookmarkEnd w:id="868"/>
    <w:bookmarkStart w:name="z699" w:id="869"/>
    <w:p>
      <w:pPr>
        <w:spacing w:after="0"/>
        <w:ind w:left="0"/>
        <w:jc w:val="both"/>
      </w:pPr>
      <w:r>
        <w:rPr>
          <w:rFonts w:ascii="Times New Roman"/>
          <w:b w:val="false"/>
          <w:i w:val="false"/>
          <w:color w:val="000000"/>
          <w:sz w:val="28"/>
        </w:rPr>
        <w:t>
      24) своевременно уведомлять Заказчика о готовности приемки очередного этапа выполняемых Работ и обеспечить его предъявление;</w:t>
      </w:r>
    </w:p>
    <w:bookmarkEnd w:id="869"/>
    <w:bookmarkStart w:name="z700" w:id="870"/>
    <w:p>
      <w:pPr>
        <w:spacing w:after="0"/>
        <w:ind w:left="0"/>
        <w:jc w:val="both"/>
      </w:pPr>
      <w:r>
        <w:rPr>
          <w:rFonts w:ascii="Times New Roman"/>
          <w:b w:val="false"/>
          <w:i w:val="false"/>
          <w:color w:val="000000"/>
          <w:sz w:val="28"/>
        </w:rPr>
        <w:t>
      25) в случае возникновения обстоятельств, замедляющих ход выполнения Работ или делающих выполнение Работ невозможным в течение 3 (трех) рабочих дней с даты наступления таких обстоятельств, поставить об этом в известность Заказчика;</w:t>
      </w:r>
    </w:p>
    <w:bookmarkEnd w:id="870"/>
    <w:bookmarkStart w:name="z701" w:id="871"/>
    <w:p>
      <w:pPr>
        <w:spacing w:after="0"/>
        <w:ind w:left="0"/>
        <w:jc w:val="both"/>
      </w:pPr>
      <w:r>
        <w:rPr>
          <w:rFonts w:ascii="Times New Roman"/>
          <w:b w:val="false"/>
          <w:i w:val="false"/>
          <w:color w:val="000000"/>
          <w:sz w:val="28"/>
        </w:rPr>
        <w:t>
      26)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871"/>
    <w:bookmarkStart w:name="z702" w:id="872"/>
    <w:p>
      <w:pPr>
        <w:spacing w:after="0"/>
        <w:ind w:left="0"/>
        <w:jc w:val="both"/>
      </w:pPr>
      <w:r>
        <w:rPr>
          <w:rFonts w:ascii="Times New Roman"/>
          <w:b w:val="false"/>
          <w:i w:val="false"/>
          <w:color w:val="000000"/>
          <w:sz w:val="28"/>
        </w:rPr>
        <w:t>
      27) нести все риски и потери, которые могут возникнуть в процессе выполнения Работ;</w:t>
      </w:r>
    </w:p>
    <w:bookmarkEnd w:id="872"/>
    <w:bookmarkStart w:name="z703" w:id="873"/>
    <w:p>
      <w:pPr>
        <w:spacing w:after="0"/>
        <w:ind w:left="0"/>
        <w:jc w:val="both"/>
      </w:pPr>
      <w:r>
        <w:rPr>
          <w:rFonts w:ascii="Times New Roman"/>
          <w:b w:val="false"/>
          <w:i w:val="false"/>
          <w:color w:val="000000"/>
          <w:sz w:val="28"/>
        </w:rPr>
        <w:t>
      28) выполнить Работы квалифицированными специалистами;</w:t>
      </w:r>
    </w:p>
    <w:bookmarkEnd w:id="873"/>
    <w:bookmarkStart w:name="z704" w:id="874"/>
    <w:p>
      <w:pPr>
        <w:spacing w:after="0"/>
        <w:ind w:left="0"/>
        <w:jc w:val="both"/>
      </w:pPr>
      <w:r>
        <w:rPr>
          <w:rFonts w:ascii="Times New Roman"/>
          <w:b w:val="false"/>
          <w:i w:val="false"/>
          <w:color w:val="000000"/>
          <w:sz w:val="28"/>
        </w:rPr>
        <w:t>
      29) в течение 15 (пятнадцати) рабочих дней со дня заключения Договора предоставить и согласовать с Заказчиком Расчет цены Договора (смету услуг, работ) и график выполнения работ;</w:t>
      </w:r>
    </w:p>
    <w:bookmarkEnd w:id="874"/>
    <w:bookmarkStart w:name="z705" w:id="875"/>
    <w:p>
      <w:pPr>
        <w:spacing w:after="0"/>
        <w:ind w:left="0"/>
        <w:jc w:val="both"/>
      </w:pPr>
      <w:r>
        <w:rPr>
          <w:rFonts w:ascii="Times New Roman"/>
          <w:b w:val="false"/>
          <w:i w:val="false"/>
          <w:color w:val="000000"/>
          <w:sz w:val="28"/>
        </w:rPr>
        <w:t>
      30) разрабатывать и исполнять корректирующие действия, направленные на устранение несоответствий в области промышленной безопасности, выявленных по результатам проверок и аудита со стороны Заказчика;</w:t>
      </w:r>
    </w:p>
    <w:bookmarkEnd w:id="875"/>
    <w:bookmarkStart w:name="z706" w:id="876"/>
    <w:p>
      <w:pPr>
        <w:spacing w:after="0"/>
        <w:ind w:left="0"/>
        <w:jc w:val="both"/>
      </w:pPr>
      <w:r>
        <w:rPr>
          <w:rFonts w:ascii="Times New Roman"/>
          <w:b w:val="false"/>
          <w:i w:val="false"/>
          <w:color w:val="000000"/>
          <w:sz w:val="28"/>
        </w:rPr>
        <w:t>
      31) направлять своих работников и работников субподрядных организаций на вводный инструктаж в службу Охраны труда и Промышленной безопасности;</w:t>
      </w:r>
    </w:p>
    <w:bookmarkEnd w:id="876"/>
    <w:bookmarkStart w:name="z707" w:id="877"/>
    <w:p>
      <w:pPr>
        <w:spacing w:after="0"/>
        <w:ind w:left="0"/>
        <w:jc w:val="both"/>
      </w:pPr>
      <w:r>
        <w:rPr>
          <w:rFonts w:ascii="Times New Roman"/>
          <w:b w:val="false"/>
          <w:i w:val="false"/>
          <w:color w:val="000000"/>
          <w:sz w:val="28"/>
        </w:rPr>
        <w:t>
      32) организовать работу по безопасности дорожного движения на объекте выполнения работ, оказания услуг;</w:t>
      </w:r>
    </w:p>
    <w:bookmarkEnd w:id="877"/>
    <w:bookmarkStart w:name="z708" w:id="878"/>
    <w:p>
      <w:pPr>
        <w:spacing w:after="0"/>
        <w:ind w:left="0"/>
        <w:jc w:val="both"/>
      </w:pPr>
      <w:r>
        <w:rPr>
          <w:rFonts w:ascii="Times New Roman"/>
          <w:b w:val="false"/>
          <w:i w:val="false"/>
          <w:color w:val="000000"/>
          <w:sz w:val="28"/>
        </w:rPr>
        <w:t>
      33) применять наряды-допуски при производстве работ в условиях повышенной опасности;</w:t>
      </w:r>
    </w:p>
    <w:bookmarkEnd w:id="878"/>
    <w:bookmarkStart w:name="z709" w:id="879"/>
    <w:p>
      <w:pPr>
        <w:spacing w:after="0"/>
        <w:ind w:left="0"/>
        <w:jc w:val="both"/>
      </w:pPr>
      <w:r>
        <w:rPr>
          <w:rFonts w:ascii="Times New Roman"/>
          <w:b w:val="false"/>
          <w:i w:val="false"/>
          <w:color w:val="000000"/>
          <w:sz w:val="28"/>
        </w:rPr>
        <w:t>
      34) в течение минимального времени, но не более чем в течение 24 часов информировать Заказчика обо всех несчастных случаях, инцидентах, авариях, случаях нарушения Подрядчиком природоохранного законодательства, имевших место при выполнении работ на объектах Заказчика;</w:t>
      </w:r>
    </w:p>
    <w:bookmarkEnd w:id="879"/>
    <w:bookmarkStart w:name="z710" w:id="880"/>
    <w:p>
      <w:pPr>
        <w:spacing w:after="0"/>
        <w:ind w:left="0"/>
        <w:jc w:val="both"/>
      </w:pPr>
      <w:r>
        <w:rPr>
          <w:rFonts w:ascii="Times New Roman"/>
          <w:b w:val="false"/>
          <w:i w:val="false"/>
          <w:color w:val="000000"/>
          <w:sz w:val="28"/>
        </w:rPr>
        <w:t>
      35) организовывать и проводить расследование причин происшествий, оформлять документацию по результатам расследований в порядке и сроки, предусмотренные законодательством Республики Казахстан с включением в состав комиссии по расследованию представителей Заказчика, а также представителей уполномоченных государственных органов, в случаях, предусмотренных законодательством Республики Казахстан;</w:t>
      </w:r>
    </w:p>
    <w:bookmarkEnd w:id="880"/>
    <w:bookmarkStart w:name="z711" w:id="881"/>
    <w:p>
      <w:pPr>
        <w:spacing w:after="0"/>
        <w:ind w:left="0"/>
        <w:jc w:val="both"/>
      </w:pPr>
      <w:r>
        <w:rPr>
          <w:rFonts w:ascii="Times New Roman"/>
          <w:b w:val="false"/>
          <w:i w:val="false"/>
          <w:color w:val="000000"/>
          <w:sz w:val="28"/>
        </w:rPr>
        <w:t>
      36) выплатить Заказчику по его письменному требованию неустойку (штраф) за неисполнение или ненадлежащее исполнение Подрядчиком требований Заказчика в области промышленной безопасности, определяемую в соответствии с Перечнем нарушений требований производственной безопасности при выполнении работ Подрядчиком на объектах Заказчика согласно Договору;</w:t>
      </w:r>
    </w:p>
    <w:bookmarkEnd w:id="881"/>
    <w:bookmarkStart w:name="z712" w:id="882"/>
    <w:p>
      <w:pPr>
        <w:spacing w:after="0"/>
        <w:ind w:left="0"/>
        <w:jc w:val="both"/>
      </w:pPr>
      <w:r>
        <w:rPr>
          <w:rFonts w:ascii="Times New Roman"/>
          <w:b w:val="false"/>
          <w:i w:val="false"/>
          <w:color w:val="000000"/>
          <w:sz w:val="28"/>
        </w:rPr>
        <w:t>
      37) ознакомить под роспись своих работников, третьих лиц, привлекаемых для выполнения работ/оказания услуг по настоящему Договору, с действующими на объекте выполнения работ/оказания услуг стандартами, регламентами, инструкциями и иными локальными документами Заказчика в области промышленной безопасности, полученными от Заказчика;</w:t>
      </w:r>
    </w:p>
    <w:bookmarkEnd w:id="882"/>
    <w:bookmarkStart w:name="z713" w:id="883"/>
    <w:p>
      <w:pPr>
        <w:spacing w:after="0"/>
        <w:ind w:left="0"/>
        <w:jc w:val="both"/>
      </w:pPr>
      <w:r>
        <w:rPr>
          <w:rFonts w:ascii="Times New Roman"/>
          <w:b w:val="false"/>
          <w:i w:val="false"/>
          <w:color w:val="000000"/>
          <w:sz w:val="28"/>
        </w:rPr>
        <w:t>
      38) Обеспечить заключение долгосрочных договоров и офтейк контрактов с поставщиками товаров, определенными Техническим оператором в сфере жилищных отношений и жилищно-коммунального хозяйства;</w:t>
      </w:r>
    </w:p>
    <w:bookmarkEnd w:id="883"/>
    <w:bookmarkStart w:name="z714" w:id="884"/>
    <w:p>
      <w:pPr>
        <w:spacing w:after="0"/>
        <w:ind w:left="0"/>
        <w:jc w:val="both"/>
      </w:pPr>
      <w:r>
        <w:rPr>
          <w:rFonts w:ascii="Times New Roman"/>
          <w:b w:val="false"/>
          <w:i w:val="false"/>
          <w:color w:val="000000"/>
          <w:sz w:val="28"/>
        </w:rPr>
        <w:t>
      39) По проектам, реализуемым в рамках Национального проекта "Модернизация энергетического секторов" (далее – Нацпроект) производить закуп товаров (материалы и оборудования) через электронную платформу закупок Национального проекта по модернизации энергетического и коммунального секторов проекта у поставщиков из Реестра казахстанских товаропроизводителей (далее реестр ОТП);</w:t>
      </w:r>
    </w:p>
    <w:bookmarkEnd w:id="884"/>
    <w:bookmarkStart w:name="z715" w:id="885"/>
    <w:p>
      <w:pPr>
        <w:spacing w:after="0"/>
        <w:ind w:left="0"/>
        <w:jc w:val="both"/>
      </w:pPr>
      <w:r>
        <w:rPr>
          <w:rFonts w:ascii="Times New Roman"/>
          <w:b w:val="false"/>
          <w:i w:val="false"/>
          <w:color w:val="000000"/>
          <w:sz w:val="28"/>
        </w:rPr>
        <w:t>
      40) При отсутствии у поставщиков из Реестра казахстанских товаропроизводителей необходимых товаров отработать возможность заключения офтейк контракта на поставку с Техническим оператором в сфере жилищных отношений и жилищно-коммунального хозяйства;</w:t>
      </w:r>
    </w:p>
    <w:bookmarkEnd w:id="885"/>
    <w:bookmarkStart w:name="z716" w:id="886"/>
    <w:p>
      <w:pPr>
        <w:spacing w:after="0"/>
        <w:ind w:left="0"/>
        <w:jc w:val="both"/>
      </w:pPr>
      <w:r>
        <w:rPr>
          <w:rFonts w:ascii="Times New Roman"/>
          <w:b w:val="false"/>
          <w:i w:val="false"/>
          <w:color w:val="000000"/>
          <w:sz w:val="28"/>
        </w:rPr>
        <w:t>
      41) по запросу Заказчика предоставить информацию о состоянии промышленной безопасности по формам и в сроки, определенные Заказчиком;</w:t>
      </w:r>
    </w:p>
    <w:bookmarkEnd w:id="886"/>
    <w:bookmarkStart w:name="z717" w:id="887"/>
    <w:p>
      <w:pPr>
        <w:spacing w:after="0"/>
        <w:ind w:left="0"/>
        <w:jc w:val="both"/>
      </w:pPr>
      <w:r>
        <w:rPr>
          <w:rFonts w:ascii="Times New Roman"/>
          <w:b w:val="false"/>
          <w:i w:val="false"/>
          <w:color w:val="000000"/>
          <w:sz w:val="28"/>
        </w:rPr>
        <w:t>
      42) при осуществлении Заказчиком, Техническим оператором ил Уполномоченным органом проверки хода выполнения Работ (оказания Услуг) оказывать содействие в предоставлении финансовой, бухгалтерской, юридической и др. документации, относящейся к предмету настоящего Договора, с целью контроля, мониторинга, включая доступ к чертежам и производственной информации, без каких-либо дополнительных затрат со стороны Заказчика;</w:t>
      </w:r>
    </w:p>
    <w:bookmarkEnd w:id="887"/>
    <w:bookmarkStart w:name="z718" w:id="888"/>
    <w:p>
      <w:pPr>
        <w:spacing w:after="0"/>
        <w:ind w:left="0"/>
        <w:jc w:val="both"/>
      </w:pPr>
      <w:r>
        <w:rPr>
          <w:rFonts w:ascii="Times New Roman"/>
          <w:b w:val="false"/>
          <w:i w:val="false"/>
          <w:color w:val="000000"/>
          <w:sz w:val="28"/>
        </w:rPr>
        <w:t>
      43) обеспечить безопасность всех лиц, имеющих доступ к выполнению Работ;</w:t>
      </w:r>
    </w:p>
    <w:bookmarkEnd w:id="888"/>
    <w:bookmarkStart w:name="z719" w:id="889"/>
    <w:p>
      <w:pPr>
        <w:spacing w:after="0"/>
        <w:ind w:left="0"/>
        <w:jc w:val="both"/>
      </w:pPr>
      <w:r>
        <w:rPr>
          <w:rFonts w:ascii="Times New Roman"/>
          <w:b w:val="false"/>
          <w:i w:val="false"/>
          <w:color w:val="000000"/>
          <w:sz w:val="28"/>
        </w:rPr>
        <w:t>
      44) обеспечить раскрытие информации по всем субподрядчикам (соисполнителям) и аффилированности, проверку на регистрацию конечного бенефициара в оффшорных зонах;</w:t>
      </w:r>
    </w:p>
    <w:bookmarkEnd w:id="889"/>
    <w:bookmarkStart w:name="z720" w:id="890"/>
    <w:p>
      <w:pPr>
        <w:spacing w:after="0"/>
        <w:ind w:left="0"/>
        <w:jc w:val="both"/>
      </w:pPr>
      <w:r>
        <w:rPr>
          <w:rFonts w:ascii="Times New Roman"/>
          <w:b w:val="false"/>
          <w:i w:val="false"/>
          <w:color w:val="000000"/>
          <w:sz w:val="28"/>
        </w:rPr>
        <w:t>
      45) предоставлять информацию по создаваемым временным и постоянным рабочим местам подрядчику в соответствии с приложением 2 к Типовой договор о строительстве "под ключ" в рамках реализации национального проекта по модернизации энергетического и коммунального секторов;</w:t>
      </w:r>
    </w:p>
    <w:bookmarkEnd w:id="890"/>
    <w:bookmarkStart w:name="z721" w:id="891"/>
    <w:p>
      <w:pPr>
        <w:spacing w:after="0"/>
        <w:ind w:left="0"/>
        <w:jc w:val="both"/>
      </w:pPr>
      <w:r>
        <w:rPr>
          <w:rFonts w:ascii="Times New Roman"/>
          <w:b w:val="false"/>
          <w:i w:val="false"/>
          <w:color w:val="000000"/>
          <w:sz w:val="28"/>
        </w:rPr>
        <w:t>
      46) в период гарантийной эксплуатации, с учетом требований технического спецификации, обеспечивать техническое обслуживание и ремонт, устранять выявленные дефекты в сроки, предусмотренные настоящим договором, с продлением гарантийного срока на период устранения дефектов;</w:t>
      </w:r>
    </w:p>
    <w:bookmarkEnd w:id="891"/>
    <w:bookmarkStart w:name="z722" w:id="892"/>
    <w:p>
      <w:pPr>
        <w:spacing w:after="0"/>
        <w:ind w:left="0"/>
        <w:jc w:val="both"/>
      </w:pPr>
      <w:r>
        <w:rPr>
          <w:rFonts w:ascii="Times New Roman"/>
          <w:b w:val="false"/>
          <w:i w:val="false"/>
          <w:color w:val="000000"/>
          <w:sz w:val="28"/>
        </w:rPr>
        <w:t>
      47) осуществлять все платежи и расчеты, связанные с исполнением настоящего Договора, исключительно через эскроу-счет, открытый в банке второго уровня, согласованном Сторонами. Использование иных форм расчетов по настоящему Договору не допускается. Нарушение настоящего обязательства признается существенным нарушением условий договора и влечет применение мер ответственности, предусмотренных законодательством Республики Казахстан и настоящим Договором."</w:t>
      </w:r>
    </w:p>
    <w:bookmarkEnd w:id="892"/>
    <w:bookmarkStart w:name="z723" w:id="893"/>
    <w:p>
      <w:pPr>
        <w:spacing w:after="0"/>
        <w:ind w:left="0"/>
        <w:jc w:val="both"/>
      </w:pPr>
      <w:r>
        <w:rPr>
          <w:rFonts w:ascii="Times New Roman"/>
          <w:b w:val="false"/>
          <w:i w:val="false"/>
          <w:color w:val="000000"/>
          <w:sz w:val="28"/>
        </w:rPr>
        <w:t>
      48) ни один пункт вышеизложенного не освобождает Подрядчика от других обязательств по Договору.</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4" w:id="894"/>
    <w:p>
      <w:pPr>
        <w:spacing w:after="0"/>
        <w:ind w:left="0"/>
        <w:jc w:val="both"/>
      </w:pPr>
      <w:r>
        <w:rPr>
          <w:rFonts w:ascii="Times New Roman"/>
          <w:b w:val="false"/>
          <w:i w:val="false"/>
          <w:color w:val="000000"/>
          <w:sz w:val="28"/>
        </w:rPr>
        <w:t>
      4.2. Подрядчик вправе:</w:t>
      </w:r>
    </w:p>
    <w:bookmarkEnd w:id="894"/>
    <w:bookmarkStart w:name="z725" w:id="895"/>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895"/>
    <w:bookmarkStart w:name="z726" w:id="896"/>
    <w:p>
      <w:pPr>
        <w:spacing w:after="0"/>
        <w:ind w:left="0"/>
        <w:jc w:val="both"/>
      </w:pPr>
      <w:r>
        <w:rPr>
          <w:rFonts w:ascii="Times New Roman"/>
          <w:b w:val="false"/>
          <w:i w:val="false"/>
          <w:color w:val="000000"/>
          <w:sz w:val="28"/>
        </w:rPr>
        <w:t>
      2) на досрочное выполнение Работ, заранее согласовав с Заказчиком сроки выполнения;</w:t>
      </w:r>
    </w:p>
    <w:bookmarkEnd w:id="896"/>
    <w:bookmarkStart w:name="z727" w:id="897"/>
    <w:p>
      <w:pPr>
        <w:spacing w:after="0"/>
        <w:ind w:left="0"/>
        <w:jc w:val="both"/>
      </w:pPr>
      <w:r>
        <w:rPr>
          <w:rFonts w:ascii="Times New Roman"/>
          <w:b w:val="false"/>
          <w:i w:val="false"/>
          <w:color w:val="000000"/>
          <w:sz w:val="28"/>
        </w:rPr>
        <w:t>
      3) требовать от Заказчика своевременной приемки Работ и подписания Акта (-ов) выполненных Работ и Акта приемки объекта в эксплуатацию;</w:t>
      </w:r>
    </w:p>
    <w:bookmarkEnd w:id="897"/>
    <w:bookmarkStart w:name="z728" w:id="898"/>
    <w:p>
      <w:pPr>
        <w:spacing w:after="0"/>
        <w:ind w:left="0"/>
        <w:jc w:val="both"/>
      </w:pPr>
      <w:r>
        <w:rPr>
          <w:rFonts w:ascii="Times New Roman"/>
          <w:b w:val="false"/>
          <w:i w:val="false"/>
          <w:color w:val="000000"/>
          <w:sz w:val="28"/>
        </w:rPr>
        <w:t>
      4) требовать от Заказчика своевременного возврата обеспечения возврата аванса (предоплаты);</w:t>
      </w:r>
    </w:p>
    <w:bookmarkEnd w:id="898"/>
    <w:bookmarkStart w:name="z729" w:id="899"/>
    <w:p>
      <w:pPr>
        <w:spacing w:after="0"/>
        <w:ind w:left="0"/>
        <w:jc w:val="both"/>
      </w:pPr>
      <w:r>
        <w:rPr>
          <w:rFonts w:ascii="Times New Roman"/>
          <w:b w:val="false"/>
          <w:i w:val="false"/>
          <w:color w:val="000000"/>
          <w:sz w:val="28"/>
        </w:rPr>
        <w:t>
      5) требовать от Заказчика своевременного возврата внесенного обеспечения исполнения договора;</w:t>
      </w:r>
    </w:p>
    <w:bookmarkEnd w:id="899"/>
    <w:bookmarkStart w:name="z730" w:id="900"/>
    <w:p>
      <w:pPr>
        <w:spacing w:after="0"/>
        <w:ind w:left="0"/>
        <w:jc w:val="both"/>
      </w:pPr>
      <w:r>
        <w:rPr>
          <w:rFonts w:ascii="Times New Roman"/>
          <w:b w:val="false"/>
          <w:i w:val="false"/>
          <w:color w:val="000000"/>
          <w:sz w:val="28"/>
        </w:rPr>
        <w:t>
      6) по требованию Заказчика заменить с специалистов, заявленных в составе тендерной заявки, на равнозначных;</w:t>
      </w:r>
    </w:p>
    <w:bookmarkEnd w:id="900"/>
    <w:bookmarkStart w:name="z731" w:id="901"/>
    <w:p>
      <w:pPr>
        <w:spacing w:after="0"/>
        <w:ind w:left="0"/>
        <w:jc w:val="both"/>
      </w:pPr>
      <w:r>
        <w:rPr>
          <w:rFonts w:ascii="Times New Roman"/>
          <w:b w:val="false"/>
          <w:i w:val="false"/>
          <w:color w:val="000000"/>
          <w:sz w:val="28"/>
        </w:rPr>
        <w:t>
      7) расторгнуть Договор по основаниям, предусмотренным в Договоре.</w:t>
      </w:r>
    </w:p>
    <w:bookmarkEnd w:id="901"/>
    <w:bookmarkStart w:name="z732" w:id="902"/>
    <w:p>
      <w:pPr>
        <w:spacing w:after="0"/>
        <w:ind w:left="0"/>
        <w:jc w:val="both"/>
      </w:pPr>
      <w:r>
        <w:rPr>
          <w:rFonts w:ascii="Times New Roman"/>
          <w:b w:val="false"/>
          <w:i w:val="false"/>
          <w:color w:val="000000"/>
          <w:sz w:val="28"/>
        </w:rPr>
        <w:t>
      4.3. Заказчик обязуется:</w:t>
      </w:r>
    </w:p>
    <w:bookmarkEnd w:id="902"/>
    <w:bookmarkStart w:name="z733" w:id="903"/>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903"/>
    <w:bookmarkStart w:name="z734" w:id="904"/>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904"/>
    <w:bookmarkStart w:name="z735" w:id="905"/>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905"/>
    <w:bookmarkStart w:name="z736" w:id="906"/>
    <w:p>
      <w:pPr>
        <w:spacing w:after="0"/>
        <w:ind w:left="0"/>
        <w:jc w:val="both"/>
      </w:pPr>
      <w:r>
        <w:rPr>
          <w:rFonts w:ascii="Times New Roman"/>
          <w:b w:val="false"/>
          <w:i w:val="false"/>
          <w:color w:val="000000"/>
          <w:sz w:val="28"/>
        </w:rPr>
        <w:t>
      4) при приемке Работ утвердить акт выполненных работ, сформированный и подписанный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течении 3 рабочих дней или иной срок по согласованию с Заказчиком;</w:t>
      </w:r>
    </w:p>
    <w:bookmarkEnd w:id="906"/>
    <w:bookmarkStart w:name="z737" w:id="907"/>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РК,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07"/>
    <w:bookmarkStart w:name="z738" w:id="908"/>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908"/>
    <w:bookmarkStart w:name="z739" w:id="909"/>
    <w:p>
      <w:pPr>
        <w:spacing w:after="0"/>
        <w:ind w:left="0"/>
        <w:jc w:val="both"/>
      </w:pPr>
      <w:r>
        <w:rPr>
          <w:rFonts w:ascii="Times New Roman"/>
          <w:b w:val="false"/>
          <w:i w:val="false"/>
          <w:color w:val="000000"/>
          <w:sz w:val="28"/>
        </w:rPr>
        <w:t xml:space="preserve">
      7)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End w:id="909"/>
    <w:bookmarkStart w:name="z740" w:id="910"/>
    <w:p>
      <w:pPr>
        <w:spacing w:after="0"/>
        <w:ind w:left="0"/>
        <w:jc w:val="both"/>
      </w:pPr>
      <w:r>
        <w:rPr>
          <w:rFonts w:ascii="Times New Roman"/>
          <w:b w:val="false"/>
          <w:i w:val="false"/>
          <w:color w:val="000000"/>
          <w:sz w:val="28"/>
        </w:rPr>
        <w:t>
      8) при наличии достаточных бюджетных средств досрочно принять и произвести окончательную оплату за выполненные работы в течение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910"/>
    <w:bookmarkStart w:name="z741" w:id="911"/>
    <w:p>
      <w:pPr>
        <w:spacing w:after="0"/>
        <w:ind w:left="0"/>
        <w:jc w:val="both"/>
      </w:pPr>
      <w:r>
        <w:rPr>
          <w:rFonts w:ascii="Times New Roman"/>
          <w:b w:val="false"/>
          <w:i w:val="false"/>
          <w:color w:val="000000"/>
          <w:sz w:val="28"/>
        </w:rPr>
        <w:t>
      9) вернуть Подрядчику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w:t>
      </w:r>
    </w:p>
    <w:bookmarkEnd w:id="911"/>
    <w:bookmarkStart w:name="z742" w:id="912"/>
    <w:p>
      <w:pPr>
        <w:spacing w:after="0"/>
        <w:ind w:left="0"/>
        <w:jc w:val="both"/>
      </w:pPr>
      <w:r>
        <w:rPr>
          <w:rFonts w:ascii="Times New Roman"/>
          <w:b w:val="false"/>
          <w:i w:val="false"/>
          <w:color w:val="000000"/>
          <w:sz w:val="28"/>
        </w:rPr>
        <w:t>
      10) вернуть Подрядчику внесенное им обеспечение исполнения договора в течение 10 (десяти) рабочих дней с даты полного и надлежащего исполнения им своих обязательств по Договору.</w:t>
      </w:r>
    </w:p>
    <w:bookmarkEnd w:id="912"/>
    <w:bookmarkStart w:name="z743" w:id="913"/>
    <w:p>
      <w:pPr>
        <w:spacing w:after="0"/>
        <w:ind w:left="0"/>
        <w:jc w:val="both"/>
      </w:pPr>
      <w:r>
        <w:rPr>
          <w:rFonts w:ascii="Times New Roman"/>
          <w:b w:val="false"/>
          <w:i w:val="false"/>
          <w:color w:val="000000"/>
          <w:sz w:val="28"/>
        </w:rPr>
        <w:t>
      4.4. Заказчик вправе:</w:t>
      </w:r>
    </w:p>
    <w:bookmarkEnd w:id="913"/>
    <w:bookmarkStart w:name="z744" w:id="914"/>
    <w:p>
      <w:pPr>
        <w:spacing w:after="0"/>
        <w:ind w:left="0"/>
        <w:jc w:val="both"/>
      </w:pPr>
      <w:r>
        <w:rPr>
          <w:rFonts w:ascii="Times New Roman"/>
          <w:b w:val="false"/>
          <w:i w:val="false"/>
          <w:color w:val="000000"/>
          <w:sz w:val="28"/>
        </w:rPr>
        <w:t>
      1) проверять качество выполненных Работ;</w:t>
      </w:r>
    </w:p>
    <w:bookmarkEnd w:id="914"/>
    <w:bookmarkStart w:name="z745" w:id="915"/>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915"/>
    <w:bookmarkStart w:name="z746" w:id="916"/>
    <w:p>
      <w:pPr>
        <w:spacing w:after="0"/>
        <w:ind w:left="0"/>
        <w:jc w:val="both"/>
      </w:pPr>
      <w:r>
        <w:rPr>
          <w:rFonts w:ascii="Times New Roman"/>
          <w:b w:val="false"/>
          <w:i w:val="false"/>
          <w:color w:val="000000"/>
          <w:sz w:val="28"/>
        </w:rPr>
        <w:t>
      3) требовать от Подрядчика оплату суммы выставленных пени, штрафа и убытков;</w:t>
      </w:r>
    </w:p>
    <w:bookmarkEnd w:id="916"/>
    <w:bookmarkStart w:name="z747" w:id="917"/>
    <w:p>
      <w:pPr>
        <w:spacing w:after="0"/>
        <w:ind w:left="0"/>
        <w:jc w:val="both"/>
      </w:pPr>
      <w:r>
        <w:rPr>
          <w:rFonts w:ascii="Times New Roman"/>
          <w:b w:val="false"/>
          <w:i w:val="false"/>
          <w:color w:val="000000"/>
          <w:sz w:val="28"/>
        </w:rPr>
        <w:t>
      4) отказаться от приемки Работ или определенной части Работ, не соответствующей требованиям Договора, с соответствующим уменьшением стоимости Договора;</w:t>
      </w:r>
    </w:p>
    <w:bookmarkEnd w:id="917"/>
    <w:bookmarkStart w:name="z748" w:id="918"/>
    <w:p>
      <w:pPr>
        <w:spacing w:after="0"/>
        <w:ind w:left="0"/>
        <w:jc w:val="both"/>
      </w:pPr>
      <w:r>
        <w:rPr>
          <w:rFonts w:ascii="Times New Roman"/>
          <w:b w:val="false"/>
          <w:i w:val="false"/>
          <w:color w:val="000000"/>
          <w:sz w:val="28"/>
        </w:rPr>
        <w:t>
      5) расторгнуть Договор по основаниям, предусмотренным в Договоре;</w:t>
      </w:r>
    </w:p>
    <w:bookmarkEnd w:id="918"/>
    <w:bookmarkStart w:name="z749" w:id="919"/>
    <w:p>
      <w:pPr>
        <w:spacing w:after="0"/>
        <w:ind w:left="0"/>
        <w:jc w:val="both"/>
      </w:pPr>
      <w:r>
        <w:rPr>
          <w:rFonts w:ascii="Times New Roman"/>
          <w:b w:val="false"/>
          <w:i w:val="false"/>
          <w:color w:val="000000"/>
          <w:sz w:val="28"/>
        </w:rPr>
        <w:t>
      6) осуществлять контроль и надзор за ходом и качеством выполняемых работ, соблюдением сроков их производства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bookmarkEnd w:id="919"/>
    <w:bookmarkStart w:name="z750" w:id="920"/>
    <w:p>
      <w:pPr>
        <w:spacing w:after="0"/>
        <w:ind w:left="0"/>
        <w:jc w:val="both"/>
      </w:pPr>
      <w:r>
        <w:rPr>
          <w:rFonts w:ascii="Times New Roman"/>
          <w:b w:val="false"/>
          <w:i w:val="false"/>
          <w:color w:val="000000"/>
          <w:sz w:val="28"/>
        </w:rPr>
        <w:t>
      7) предъявлять Подрядчику требования, связанные с ненадлежащим качеством результата работы;</w:t>
      </w:r>
    </w:p>
    <w:bookmarkEnd w:id="920"/>
    <w:bookmarkStart w:name="z751" w:id="921"/>
    <w:p>
      <w:pPr>
        <w:spacing w:after="0"/>
        <w:ind w:left="0"/>
        <w:jc w:val="both"/>
      </w:pPr>
      <w:r>
        <w:rPr>
          <w:rFonts w:ascii="Times New Roman"/>
          <w:b w:val="false"/>
          <w:i w:val="false"/>
          <w:color w:val="000000"/>
          <w:sz w:val="28"/>
        </w:rPr>
        <w:t>
      8) вносить изменения в техническую документацию по строительству.</w:t>
      </w:r>
    </w:p>
    <w:bookmarkEnd w:id="921"/>
    <w:bookmarkStart w:name="z752" w:id="922"/>
    <w:p>
      <w:pPr>
        <w:spacing w:after="0"/>
        <w:ind w:left="0"/>
        <w:jc w:val="left"/>
      </w:pPr>
      <w:r>
        <w:rPr>
          <w:rFonts w:ascii="Times New Roman"/>
          <w:b/>
          <w:i w:val="false"/>
          <w:color w:val="000000"/>
        </w:rPr>
        <w:t xml:space="preserve"> 5. Проверка Работ на соответствие технической спецификации и (или) проектно-сметной документации</w:t>
      </w:r>
    </w:p>
    <w:bookmarkEnd w:id="922"/>
    <w:bookmarkStart w:name="z753" w:id="923"/>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923"/>
    <w:bookmarkStart w:name="z754" w:id="924"/>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условиям протокола об итогах конкурса и (или) проектно-сметной документации.</w:t>
      </w:r>
    </w:p>
    <w:bookmarkEnd w:id="924"/>
    <w:bookmarkStart w:name="z755" w:id="925"/>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и (или) условиям протокола об итогах конкурса,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"cрок устранения несоответствий" с момента проверки.</w:t>
      </w:r>
    </w:p>
    <w:bookmarkEnd w:id="925"/>
    <w:bookmarkStart w:name="z756" w:id="926"/>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Техническому оператору должны быть предоставлены все необходимые документы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926"/>
    <w:bookmarkStart w:name="z757" w:id="927"/>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927"/>
    <w:bookmarkStart w:name="z758" w:id="928"/>
    <w:p>
      <w:pPr>
        <w:spacing w:after="0"/>
        <w:ind w:left="0"/>
        <w:jc w:val="left"/>
      </w:pPr>
      <w:r>
        <w:rPr>
          <w:rFonts w:ascii="Times New Roman"/>
          <w:b/>
          <w:i w:val="false"/>
          <w:color w:val="000000"/>
        </w:rPr>
        <w:t xml:space="preserve"> 6. Порядок сдачи и приемки работ</w:t>
      </w:r>
    </w:p>
    <w:bookmarkEnd w:id="928"/>
    <w:bookmarkStart w:name="z759" w:id="929"/>
    <w:p>
      <w:pPr>
        <w:spacing w:after="0"/>
        <w:ind w:left="0"/>
        <w:jc w:val="both"/>
      </w:pPr>
      <w:r>
        <w:rPr>
          <w:rFonts w:ascii="Times New Roman"/>
          <w:b w:val="false"/>
          <w:i w:val="false"/>
          <w:color w:val="000000"/>
          <w:sz w:val="28"/>
        </w:rPr>
        <w:t>
      6.1. Работа считается выполненной при условии полной сдачи Подрядчиком работ Заказчику в точном соответствии требованиям, указанным к настоящему Договору.</w:t>
      </w:r>
    </w:p>
    <w:bookmarkEnd w:id="929"/>
    <w:bookmarkStart w:name="z760" w:id="930"/>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930"/>
    <w:bookmarkStart w:name="z761" w:id="931"/>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Выписка из реестра казахстанских товаропроизводителей, выданная в установленном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"Об утверждении Правил ведения реестра казахстанских товаропроизводителей" (зарегистрирован в Реестре государственной регистрации нормативных правовых актов под № 36717) (далее – Правила ведения реестра казахстанских товаропроизводителей);</w:t>
      </w:r>
    </w:p>
    <w:bookmarkEnd w:id="931"/>
    <w:bookmarkStart w:name="z762" w:id="932"/>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932"/>
    <w:bookmarkStart w:name="z763" w:id="933"/>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строительстве "под ключ" в рамках реализации национального проекта по модернизации энергетического и коммунального секторов,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934"/>
    <w:p>
      <w:pPr>
        <w:spacing w:after="0"/>
        <w:ind w:left="0"/>
        <w:jc w:val="both"/>
      </w:pPr>
      <w:r>
        <w:rPr>
          <w:rFonts w:ascii="Times New Roman"/>
          <w:b w:val="false"/>
          <w:i w:val="false"/>
          <w:color w:val="000000"/>
          <w:sz w:val="28"/>
        </w:rPr>
        <w:t>
      6.3. Приемка работ по разработке проектной (проектно-сметной) документации осуществляется при полном соответствии технической спецификации, утвержденной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bookmarkEnd w:id="934"/>
    <w:bookmarkStart w:name="z765" w:id="935"/>
    <w:p>
      <w:pPr>
        <w:spacing w:after="0"/>
        <w:ind w:left="0"/>
        <w:jc w:val="both"/>
      </w:pPr>
      <w:r>
        <w:rPr>
          <w:rFonts w:ascii="Times New Roman"/>
          <w:b w:val="false"/>
          <w:i w:val="false"/>
          <w:color w:val="000000"/>
          <w:sz w:val="28"/>
        </w:rPr>
        <w:t xml:space="preserve">
      Приемка и ввод в эксплуатацию построенного объекта производятся Заказчиком при его полной готовности в соответствии с утвержденным проектом и наличием декларации о соответствии, заключений о качестве строительно-монтажных работ и соответствии выполненных работ утвержденному проекту, согласно </w:t>
      </w:r>
      <w:r>
        <w:rPr>
          <w:rFonts w:ascii="Times New Roman"/>
          <w:b w:val="false"/>
          <w:i w:val="false"/>
          <w:color w:val="000000"/>
          <w:sz w:val="28"/>
        </w:rPr>
        <w:t>Гражданскому</w:t>
      </w:r>
      <w:r>
        <w:rPr>
          <w:rFonts w:ascii="Times New Roman"/>
          <w:b w:val="false"/>
          <w:i w:val="false"/>
          <w:color w:val="000000"/>
          <w:sz w:val="28"/>
        </w:rPr>
        <w:t xml:space="preserve"> кодексу и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Республики Казахстан".</w:t>
      </w:r>
    </w:p>
    <w:bookmarkEnd w:id="935"/>
    <w:bookmarkStart w:name="z766" w:id="936"/>
    <w:p>
      <w:pPr>
        <w:spacing w:after="0"/>
        <w:ind w:left="0"/>
        <w:jc w:val="both"/>
      </w:pPr>
      <w:r>
        <w:rPr>
          <w:rFonts w:ascii="Times New Roman"/>
          <w:b w:val="false"/>
          <w:i w:val="false"/>
          <w:color w:val="000000"/>
          <w:sz w:val="28"/>
        </w:rPr>
        <w:t>
      6.4. Приемка построенного объекта в эксплуатацию оформляется утвержденным Заказчиком Актом приемки построенного объекта в эксплуатацию. Дата подписания акта приемки объекта в эксплуатацию считается датой его утверждения и датой ввода объекта в эксплуатацию. Акт приемки построенного объекта в эксплуатацию подписывается Заказчиком,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p>
    <w:bookmarkEnd w:id="936"/>
    <w:bookmarkStart w:name="z767" w:id="937"/>
    <w:p>
      <w:pPr>
        <w:spacing w:after="0"/>
        <w:ind w:left="0"/>
        <w:jc w:val="both"/>
      </w:pPr>
      <w:r>
        <w:rPr>
          <w:rFonts w:ascii="Times New Roman"/>
          <w:b w:val="false"/>
          <w:i w:val="false"/>
          <w:color w:val="000000"/>
          <w:sz w:val="28"/>
        </w:rPr>
        <w:t>
      6.5. Приемка объекта от Подрядчика осуществляется заказчиком совместно с техническим и авторским надзорами. После получения от Подрядчика письменного извещения о готовности объекта к приемке в эксплуатацию заказчик осуществляет приемку объекта в эксплуатацию.</w:t>
      </w:r>
    </w:p>
    <w:bookmarkEnd w:id="937"/>
    <w:bookmarkStart w:name="z768" w:id="938"/>
    <w:p>
      <w:pPr>
        <w:spacing w:after="0"/>
        <w:ind w:left="0"/>
        <w:jc w:val="both"/>
      </w:pPr>
      <w:r>
        <w:rPr>
          <w:rFonts w:ascii="Times New Roman"/>
          <w:b w:val="false"/>
          <w:i w:val="false"/>
          <w:color w:val="000000"/>
          <w:sz w:val="28"/>
        </w:rPr>
        <w:t>
      6.6. Подрядчик и лица, осуществляющие технический и авторский надзоры, в течение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p>
    <w:bookmarkEnd w:id="938"/>
    <w:bookmarkStart w:name="z769" w:id="939"/>
    <w:p>
      <w:pPr>
        <w:spacing w:after="0"/>
        <w:ind w:left="0"/>
        <w:jc w:val="both"/>
      </w:pPr>
      <w:r>
        <w:rPr>
          <w:rFonts w:ascii="Times New Roman"/>
          <w:b w:val="false"/>
          <w:i w:val="false"/>
          <w:color w:val="000000"/>
          <w:sz w:val="28"/>
        </w:rPr>
        <w:t>
      6.7.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bookmarkEnd w:id="939"/>
    <w:bookmarkStart w:name="z770" w:id="940"/>
    <w:p>
      <w:pPr>
        <w:spacing w:after="0"/>
        <w:ind w:left="0"/>
        <w:jc w:val="both"/>
      </w:pPr>
      <w:r>
        <w:rPr>
          <w:rFonts w:ascii="Times New Roman"/>
          <w:b w:val="false"/>
          <w:i w:val="false"/>
          <w:color w:val="000000"/>
          <w:sz w:val="28"/>
        </w:rPr>
        <w:t>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bookmarkEnd w:id="940"/>
    <w:bookmarkStart w:name="z771" w:id="941"/>
    <w:p>
      <w:pPr>
        <w:spacing w:after="0"/>
        <w:ind w:left="0"/>
        <w:jc w:val="both"/>
      </w:pPr>
      <w:r>
        <w:rPr>
          <w:rFonts w:ascii="Times New Roman"/>
          <w:b w:val="false"/>
          <w:i w:val="false"/>
          <w:color w:val="000000"/>
          <w:sz w:val="28"/>
        </w:rPr>
        <w:t>
      При устранении выявленных нарушений приемка объекта в эксплуатацию осуществляется в установленном порядке.</w:t>
      </w:r>
    </w:p>
    <w:bookmarkEnd w:id="941"/>
    <w:bookmarkStart w:name="z772" w:id="942"/>
    <w:p>
      <w:pPr>
        <w:spacing w:after="0"/>
        <w:ind w:left="0"/>
        <w:jc w:val="both"/>
      </w:pPr>
      <w:r>
        <w:rPr>
          <w:rFonts w:ascii="Times New Roman"/>
          <w:b w:val="false"/>
          <w:i w:val="false"/>
          <w:color w:val="000000"/>
          <w:sz w:val="28"/>
        </w:rPr>
        <w:t>
      6.8. Приемка объекта в эксплуатацию включает проверку соответствия установленного срока службы, класса энергоэффективности, доли местного содержания и иных эксплуатационных характеристик параметрам, предусмотренным проектно-сметной документацией и условиям конкурсной документации, а также заявленным победителем конкурса.</w:t>
      </w:r>
    </w:p>
    <w:bookmarkEnd w:id="942"/>
    <w:bookmarkStart w:name="z773" w:id="943"/>
    <w:p>
      <w:pPr>
        <w:spacing w:after="0"/>
        <w:ind w:left="0"/>
        <w:jc w:val="both"/>
      </w:pPr>
      <w:r>
        <w:rPr>
          <w:rFonts w:ascii="Times New Roman"/>
          <w:b w:val="false"/>
          <w:i w:val="false"/>
          <w:color w:val="000000"/>
          <w:sz w:val="28"/>
        </w:rPr>
        <w:t>
      6.9.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проекту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End w:id="943"/>
    <w:bookmarkStart w:name="z774" w:id="944"/>
    <w:p>
      <w:pPr>
        <w:spacing w:after="0"/>
        <w:ind w:left="0"/>
        <w:jc w:val="both"/>
      </w:pPr>
      <w:r>
        <w:rPr>
          <w:rFonts w:ascii="Times New Roman"/>
          <w:b w:val="false"/>
          <w:i w:val="false"/>
          <w:color w:val="000000"/>
          <w:sz w:val="28"/>
        </w:rPr>
        <w:t>
      6.10.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944"/>
    <w:bookmarkStart w:name="z775" w:id="945"/>
    <w:p>
      <w:pPr>
        <w:spacing w:after="0"/>
        <w:ind w:left="0"/>
        <w:jc w:val="left"/>
      </w:pPr>
      <w:r>
        <w:rPr>
          <w:rFonts w:ascii="Times New Roman"/>
          <w:b/>
          <w:i w:val="false"/>
          <w:color w:val="000000"/>
        </w:rPr>
        <w:t xml:space="preserve"> 7. Гарантии. Качество</w:t>
      </w:r>
    </w:p>
    <w:bookmarkEnd w:id="945"/>
    <w:bookmarkStart w:name="z776" w:id="946"/>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и (или) условиям протокола об итогах конкурса,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946"/>
    <w:bookmarkStart w:name="z777" w:id="947"/>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947"/>
    <w:bookmarkStart w:name="z778" w:id="948"/>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bookmarkEnd w:id="948"/>
    <w:bookmarkStart w:name="z779" w:id="949"/>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bookmarkEnd w:id="949"/>
    <w:bookmarkStart w:name="z780" w:id="950"/>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950"/>
    <w:bookmarkStart w:name="z781" w:id="951"/>
    <w:p>
      <w:pPr>
        <w:spacing w:after="0"/>
        <w:ind w:left="0"/>
        <w:jc w:val="both"/>
      </w:pPr>
      <w:r>
        <w:rPr>
          <w:rFonts w:ascii="Times New Roman"/>
          <w:b w:val="false"/>
          <w:i w:val="false"/>
          <w:color w:val="000000"/>
          <w:sz w:val="28"/>
        </w:rPr>
        <w:t>
      В случае, если задержка по устранению дефектов в Работах будет происходить по вине Подрядчика, то гарантийный срок продлевается на соответствующий период времени.</w:t>
      </w:r>
    </w:p>
    <w:bookmarkEnd w:id="951"/>
    <w:bookmarkStart w:name="z782" w:id="952"/>
    <w:p>
      <w:pPr>
        <w:spacing w:after="0"/>
        <w:ind w:left="0"/>
        <w:jc w:val="both"/>
      </w:pPr>
      <w:r>
        <w:rPr>
          <w:rFonts w:ascii="Times New Roman"/>
          <w:b w:val="false"/>
          <w:i w:val="false"/>
          <w:color w:val="000000"/>
          <w:sz w:val="28"/>
        </w:rPr>
        <w:t>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bookmarkEnd w:id="952"/>
    <w:bookmarkStart w:name="z783" w:id="953"/>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bookmarkEnd w:id="953"/>
    <w:bookmarkStart w:name="z784" w:id="954"/>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bookmarkEnd w:id="954"/>
    <w:bookmarkStart w:name="z785" w:id="955"/>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"срок гарантии" согласно принятым обязательствам.</w:t>
      </w:r>
    </w:p>
    <w:bookmarkEnd w:id="955"/>
    <w:bookmarkStart w:name="z786" w:id="956"/>
    <w:p>
      <w:pPr>
        <w:spacing w:after="0"/>
        <w:ind w:left="0"/>
        <w:jc w:val="both"/>
      </w:pPr>
      <w:r>
        <w:rPr>
          <w:rFonts w:ascii="Times New Roman"/>
          <w:b w:val="false"/>
          <w:i w:val="false"/>
          <w:color w:val="000000"/>
          <w:sz w:val="28"/>
        </w:rPr>
        <w:t>
      7.3. В случае начисления баллов по неценовым критериям "гарантия качества" Подрядчик обязан предоставить дополнительное обеспечение исполнения гарантийных обязательств в размере и формах, предусмотренных Правилами. Невнесение такого обеспечения является нарушением договора и основанием для его расторжения.</w:t>
      </w:r>
    </w:p>
    <w:bookmarkEnd w:id="956"/>
    <w:bookmarkStart w:name="z787" w:id="957"/>
    <w:p>
      <w:pPr>
        <w:spacing w:after="0"/>
        <w:ind w:left="0"/>
        <w:jc w:val="both"/>
      </w:pPr>
      <w:r>
        <w:rPr>
          <w:rFonts w:ascii="Times New Roman"/>
          <w:b w:val="false"/>
          <w:i w:val="false"/>
          <w:color w:val="000000"/>
          <w:sz w:val="28"/>
        </w:rPr>
        <w:t>
      7.4.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957"/>
    <w:bookmarkStart w:name="z788" w:id="958"/>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958"/>
    <w:bookmarkStart w:name="z789" w:id="959"/>
    <w:p>
      <w:pPr>
        <w:spacing w:after="0"/>
        <w:ind w:left="0"/>
        <w:jc w:val="left"/>
      </w:pPr>
      <w:r>
        <w:rPr>
          <w:rFonts w:ascii="Times New Roman"/>
          <w:b/>
          <w:i w:val="false"/>
          <w:color w:val="000000"/>
        </w:rPr>
        <w:t xml:space="preserve"> 8. Эксплуатация объекта и доверительное управление</w:t>
      </w:r>
    </w:p>
    <w:bookmarkEnd w:id="959"/>
    <w:bookmarkStart w:name="z790" w:id="960"/>
    <w:p>
      <w:pPr>
        <w:spacing w:after="0"/>
        <w:ind w:left="0"/>
        <w:jc w:val="both"/>
      </w:pPr>
      <w:r>
        <w:rPr>
          <w:rFonts w:ascii="Times New Roman"/>
          <w:b w:val="false"/>
          <w:i w:val="false"/>
          <w:color w:val="000000"/>
          <w:sz w:val="28"/>
        </w:rPr>
        <w:t>
      8.1. Подрядчик в период эксплуатации обязан:</w:t>
      </w:r>
    </w:p>
    <w:bookmarkEnd w:id="960"/>
    <w:bookmarkStart w:name="z791" w:id="961"/>
    <w:p>
      <w:pPr>
        <w:spacing w:after="0"/>
        <w:ind w:left="0"/>
        <w:jc w:val="both"/>
      </w:pPr>
      <w:r>
        <w:rPr>
          <w:rFonts w:ascii="Times New Roman"/>
          <w:b w:val="false"/>
          <w:i w:val="false"/>
          <w:color w:val="000000"/>
          <w:sz w:val="28"/>
        </w:rPr>
        <w:t>
      1.обеспечивать техническое обслуживание, текущий и капитальный ремонт в рамках гарантийных обязательств;</w:t>
      </w:r>
    </w:p>
    <w:bookmarkEnd w:id="961"/>
    <w:bookmarkStart w:name="z792" w:id="962"/>
    <w:p>
      <w:pPr>
        <w:spacing w:after="0"/>
        <w:ind w:left="0"/>
        <w:jc w:val="both"/>
      </w:pPr>
      <w:r>
        <w:rPr>
          <w:rFonts w:ascii="Times New Roman"/>
          <w:b w:val="false"/>
          <w:i w:val="false"/>
          <w:color w:val="000000"/>
          <w:sz w:val="28"/>
        </w:rPr>
        <w:t>
      2.предоставлять Заказчику отчеты о техническом состоянии объекта с периодичностью, установленной договором;</w:t>
      </w:r>
    </w:p>
    <w:bookmarkEnd w:id="962"/>
    <w:bookmarkStart w:name="z793" w:id="963"/>
    <w:p>
      <w:pPr>
        <w:spacing w:after="0"/>
        <w:ind w:left="0"/>
        <w:jc w:val="both"/>
      </w:pPr>
      <w:r>
        <w:rPr>
          <w:rFonts w:ascii="Times New Roman"/>
          <w:b w:val="false"/>
          <w:i w:val="false"/>
          <w:color w:val="000000"/>
          <w:sz w:val="28"/>
        </w:rPr>
        <w:t>
      3.обеспечивать выполнение KPI, установленных в договоре доверительного управления;</w:t>
      </w:r>
    </w:p>
    <w:bookmarkEnd w:id="963"/>
    <w:bookmarkStart w:name="z794" w:id="964"/>
    <w:p>
      <w:pPr>
        <w:spacing w:after="0"/>
        <w:ind w:left="0"/>
        <w:jc w:val="both"/>
      </w:pPr>
      <w:r>
        <w:rPr>
          <w:rFonts w:ascii="Times New Roman"/>
          <w:b w:val="false"/>
          <w:i w:val="false"/>
          <w:color w:val="000000"/>
          <w:sz w:val="28"/>
        </w:rPr>
        <w:t>
      4.поддерживать параметры энергоэффективности и местного содержания на уровне, указанном в заявке.</w:t>
      </w:r>
    </w:p>
    <w:bookmarkEnd w:id="964"/>
    <w:bookmarkStart w:name="z795" w:id="965"/>
    <w:p>
      <w:pPr>
        <w:spacing w:after="0"/>
        <w:ind w:left="0"/>
        <w:jc w:val="both"/>
      </w:pPr>
      <w:r>
        <w:rPr>
          <w:rFonts w:ascii="Times New Roman"/>
          <w:b w:val="false"/>
          <w:i w:val="false"/>
          <w:color w:val="000000"/>
          <w:sz w:val="28"/>
        </w:rPr>
        <w:t>
      8.2. Заказчик вправе проводить ежегодный мониторинг в период эксплуатации, включая выездную комиссию с привлечением представителей Национальной палаты предпринимателей, с фото- и видеофиксацией.</w:t>
      </w:r>
    </w:p>
    <w:bookmarkEnd w:id="965"/>
    <w:bookmarkStart w:name="z796" w:id="966"/>
    <w:p>
      <w:pPr>
        <w:spacing w:after="0"/>
        <w:ind w:left="0"/>
        <w:jc w:val="both"/>
      </w:pPr>
      <w:r>
        <w:rPr>
          <w:rFonts w:ascii="Times New Roman"/>
          <w:b w:val="false"/>
          <w:i w:val="false"/>
          <w:color w:val="000000"/>
          <w:sz w:val="28"/>
        </w:rPr>
        <w:t>
      8.3. Нарушение условий эксплуатации, снижение показателей ниже установленных или невыполнение KPI является основанием для применения штрафных санкций и/или расторжения договора.</w:t>
      </w:r>
    </w:p>
    <w:bookmarkEnd w:id="966"/>
    <w:bookmarkStart w:name="z797" w:id="967"/>
    <w:p>
      <w:pPr>
        <w:spacing w:after="0"/>
        <w:ind w:left="0"/>
        <w:jc w:val="left"/>
      </w:pPr>
      <w:r>
        <w:rPr>
          <w:rFonts w:ascii="Times New Roman"/>
          <w:b/>
          <w:i w:val="false"/>
          <w:color w:val="000000"/>
        </w:rPr>
        <w:t xml:space="preserve"> 9. Ответственность Сторон</w:t>
      </w:r>
    </w:p>
    <w:bookmarkEnd w:id="967"/>
    <w:bookmarkStart w:name="z798" w:id="968"/>
    <w:p>
      <w:pPr>
        <w:spacing w:after="0"/>
        <w:ind w:left="0"/>
        <w:jc w:val="both"/>
      </w:pPr>
      <w:r>
        <w:rPr>
          <w:rFonts w:ascii="Times New Roman"/>
          <w:b w:val="false"/>
          <w:i w:val="false"/>
          <w:color w:val="000000"/>
          <w:sz w:val="28"/>
        </w:rPr>
        <w:t>
      9.1.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968"/>
    <w:bookmarkStart w:name="z799" w:id="969"/>
    <w:p>
      <w:pPr>
        <w:spacing w:after="0"/>
        <w:ind w:left="0"/>
        <w:jc w:val="both"/>
      </w:pPr>
      <w:r>
        <w:rPr>
          <w:rFonts w:ascii="Times New Roman"/>
          <w:b w:val="false"/>
          <w:i w:val="false"/>
          <w:color w:val="000000"/>
          <w:sz w:val="28"/>
        </w:rPr>
        <w:t>
      9.2.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969"/>
    <w:bookmarkStart w:name="z800" w:id="970"/>
    <w:p>
      <w:pPr>
        <w:spacing w:after="0"/>
        <w:ind w:left="0"/>
        <w:jc w:val="both"/>
      </w:pPr>
      <w:r>
        <w:rPr>
          <w:rFonts w:ascii="Times New Roman"/>
          <w:b w:val="false"/>
          <w:i w:val="false"/>
          <w:color w:val="000000"/>
          <w:sz w:val="28"/>
        </w:rPr>
        <w:t>
      9.3.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от общей суммы Договора.</w:t>
      </w:r>
    </w:p>
    <w:bookmarkEnd w:id="970"/>
    <w:bookmarkStart w:name="z801" w:id="971"/>
    <w:p>
      <w:pPr>
        <w:spacing w:after="0"/>
        <w:ind w:left="0"/>
        <w:jc w:val="both"/>
      </w:pPr>
      <w:r>
        <w:rPr>
          <w:rFonts w:ascii="Times New Roman"/>
          <w:b w:val="false"/>
          <w:i w:val="false"/>
          <w:color w:val="000000"/>
          <w:sz w:val="28"/>
        </w:rPr>
        <w:t>
      9.4.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 но не более 15% от общей суммы Договора.</w:t>
      </w:r>
    </w:p>
    <w:bookmarkEnd w:id="971"/>
    <w:bookmarkStart w:name="z802" w:id="972"/>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972"/>
    <w:bookmarkStart w:name="z803" w:id="973"/>
    <w:p>
      <w:pPr>
        <w:spacing w:after="0"/>
        <w:ind w:left="0"/>
        <w:jc w:val="both"/>
      </w:pPr>
      <w:r>
        <w:rPr>
          <w:rFonts w:ascii="Times New Roman"/>
          <w:b w:val="false"/>
          <w:i w:val="false"/>
          <w:color w:val="000000"/>
          <w:sz w:val="28"/>
        </w:rPr>
        <w:t>
      9.5. Уплата неустойки (штрафа, пени) не освобождает Стороны от исполнения обязательств, предусмотренных настоящим Договором.</w:t>
      </w:r>
    </w:p>
    <w:bookmarkEnd w:id="973"/>
    <w:bookmarkStart w:name="z804" w:id="974"/>
    <w:p>
      <w:pPr>
        <w:spacing w:after="0"/>
        <w:ind w:left="0"/>
        <w:jc w:val="both"/>
      </w:pPr>
      <w:r>
        <w:rPr>
          <w:rFonts w:ascii="Times New Roman"/>
          <w:b w:val="false"/>
          <w:i w:val="false"/>
          <w:color w:val="000000"/>
          <w:sz w:val="28"/>
        </w:rPr>
        <w:t>
      9.6. Нарушение подрядчиком обязательств по эксплуатации объекта, доверительному управлению, невыполнение KPI или снижение эксплуатационных параметров влечет ответственность в виде штрафа в размере, установленном договором, и может являться основанием для его расторжения.</w:t>
      </w:r>
    </w:p>
    <w:bookmarkEnd w:id="974"/>
    <w:bookmarkStart w:name="z805" w:id="975"/>
    <w:p>
      <w:pPr>
        <w:spacing w:after="0"/>
        <w:ind w:left="0"/>
        <w:jc w:val="both"/>
      </w:pPr>
      <w:r>
        <w:rPr>
          <w:rFonts w:ascii="Times New Roman"/>
          <w:b w:val="false"/>
          <w:i w:val="false"/>
          <w:color w:val="000000"/>
          <w:sz w:val="28"/>
        </w:rPr>
        <w:t>
      9.7.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975"/>
    <w:bookmarkStart w:name="z806" w:id="976"/>
    <w:p>
      <w:pPr>
        <w:spacing w:after="0"/>
        <w:ind w:left="0"/>
        <w:jc w:val="both"/>
      </w:pPr>
      <w:r>
        <w:rPr>
          <w:rFonts w:ascii="Times New Roman"/>
          <w:b w:val="false"/>
          <w:i w:val="false"/>
          <w:color w:val="000000"/>
          <w:sz w:val="28"/>
        </w:rPr>
        <w:t>
      9.8. Не допускается передача Подрядчиком ни полностью, ни частично кому-либо своих обязательств по настоящему Договору.</w:t>
      </w:r>
    </w:p>
    <w:bookmarkEnd w:id="976"/>
    <w:bookmarkStart w:name="z807" w:id="977"/>
    <w:p>
      <w:pPr>
        <w:spacing w:after="0"/>
        <w:ind w:left="0"/>
        <w:jc w:val="both"/>
      </w:pPr>
      <w:r>
        <w:rPr>
          <w:rFonts w:ascii="Times New Roman"/>
          <w:b w:val="false"/>
          <w:i w:val="false"/>
          <w:color w:val="000000"/>
          <w:sz w:val="28"/>
        </w:rPr>
        <w:t>
      9.9.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977"/>
    <w:bookmarkStart w:name="z808" w:id="978"/>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пятидесяти процентов от общего объема, заказчик вправе расторгнуть договор в одностороннем порядке, с приложением подтверждающих документов.</w:t>
      </w:r>
    </w:p>
    <w:bookmarkEnd w:id="978"/>
    <w:bookmarkStart w:name="z809" w:id="979"/>
    <w:p>
      <w:pPr>
        <w:spacing w:after="0"/>
        <w:ind w:left="0"/>
        <w:jc w:val="both"/>
      </w:pPr>
      <w:r>
        <w:rPr>
          <w:rFonts w:ascii="Times New Roman"/>
          <w:b w:val="false"/>
          <w:i w:val="false"/>
          <w:color w:val="000000"/>
          <w:sz w:val="28"/>
        </w:rPr>
        <w:t>
      Предельные объемы работ, передаваемые подрядчиком субподрядчикам для выполнения работ, не должны превышать в совокупности пятьдесят процентов от общего объема выполняемых работ.</w:t>
      </w:r>
    </w:p>
    <w:bookmarkEnd w:id="979"/>
    <w:bookmarkStart w:name="z810" w:id="980"/>
    <w:p>
      <w:pPr>
        <w:spacing w:after="0"/>
        <w:ind w:left="0"/>
        <w:jc w:val="both"/>
      </w:pPr>
      <w:r>
        <w:rPr>
          <w:rFonts w:ascii="Times New Roman"/>
          <w:b w:val="false"/>
          <w:i w:val="false"/>
          <w:color w:val="000000"/>
          <w:sz w:val="28"/>
        </w:rPr>
        <w:t>
      При этом субподрядчиками не передают иным субподрядчикам объемы выполнения работ, являющихся предметом проводимых закупок.</w:t>
      </w:r>
    </w:p>
    <w:bookmarkEnd w:id="980"/>
    <w:bookmarkStart w:name="z811" w:id="981"/>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закупок.</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982"/>
    <w:p>
      <w:pPr>
        <w:spacing w:after="0"/>
        <w:ind w:left="0"/>
        <w:jc w:val="both"/>
      </w:pPr>
      <w:r>
        <w:rPr>
          <w:rFonts w:ascii="Times New Roman"/>
          <w:b w:val="false"/>
          <w:i w:val="false"/>
          <w:color w:val="000000"/>
          <w:sz w:val="28"/>
        </w:rPr>
        <w:t>
      9.10. Заказчик не возвращает обеспечение исполнения договора, обеспечение аванса (если Договором предусмотрен аванс), а также сумму, внесенную Подрядчиком в соответствии с параграфом 6 Правил (при наличии) в случае его расторжения в связи с неисполнением Подрядчиком своих обязательств по данному Договору.</w:t>
      </w:r>
    </w:p>
    <w:bookmarkEnd w:id="982"/>
    <w:bookmarkStart w:name="z813" w:id="983"/>
    <w:p>
      <w:pPr>
        <w:spacing w:after="0"/>
        <w:ind w:left="0"/>
        <w:jc w:val="both"/>
      </w:pPr>
      <w:r>
        <w:rPr>
          <w:rFonts w:ascii="Times New Roman"/>
          <w:b w:val="false"/>
          <w:i w:val="false"/>
          <w:color w:val="000000"/>
          <w:sz w:val="28"/>
        </w:rPr>
        <w:t>
      9.11.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подрядчиком замены способа обеспечения исполнения Договора в период действия Договора.</w:t>
      </w:r>
    </w:p>
    <w:bookmarkEnd w:id="983"/>
    <w:bookmarkStart w:name="z814" w:id="984"/>
    <w:p>
      <w:pPr>
        <w:spacing w:after="0"/>
        <w:ind w:left="0"/>
        <w:jc w:val="both"/>
      </w:pPr>
      <w:r>
        <w:rPr>
          <w:rFonts w:ascii="Times New Roman"/>
          <w:b w:val="false"/>
          <w:i w:val="false"/>
          <w:color w:val="000000"/>
          <w:sz w:val="28"/>
        </w:rPr>
        <w:t>
      9.12. К просрочке сроков выполнения Работ, указанных в пунктах 9.3. и 9.4. Договора, также относится отставание от календарного графика производства работ, несоблюдение сроков предоставления календарного графика производства работ и иных сроков, предусмотренных условиями Договора.</w:t>
      </w:r>
    </w:p>
    <w:bookmarkEnd w:id="984"/>
    <w:bookmarkStart w:name="z815" w:id="985"/>
    <w:p>
      <w:pPr>
        <w:spacing w:after="0"/>
        <w:ind w:left="0"/>
        <w:jc w:val="both"/>
      </w:pPr>
      <w:r>
        <w:rPr>
          <w:rFonts w:ascii="Times New Roman"/>
          <w:b w:val="false"/>
          <w:i w:val="false"/>
          <w:color w:val="000000"/>
          <w:sz w:val="28"/>
        </w:rPr>
        <w:t>
      9.13. В случае недостижения требований договора, итогов конкурса Подрядчик производит выплату неустойки в размере стоимости оборудования и материалов, которое должно было быть приобретено у ОТП.</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9.13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 w:id="986"/>
    <w:p>
      <w:pPr>
        <w:spacing w:after="0"/>
        <w:ind w:left="0"/>
        <w:jc w:val="left"/>
      </w:pPr>
      <w:r>
        <w:rPr>
          <w:rFonts w:ascii="Times New Roman"/>
          <w:b/>
          <w:i w:val="false"/>
          <w:color w:val="000000"/>
        </w:rPr>
        <w:t xml:space="preserve"> 10. Срок действия и условия расторжения Договора</w:t>
      </w:r>
    </w:p>
    <w:bookmarkEnd w:id="986"/>
    <w:bookmarkStart w:name="z817" w:id="987"/>
    <w:p>
      <w:pPr>
        <w:spacing w:after="0"/>
        <w:ind w:left="0"/>
        <w:jc w:val="both"/>
      </w:pPr>
      <w:r>
        <w:rPr>
          <w:rFonts w:ascii="Times New Roman"/>
          <w:b w:val="false"/>
          <w:i w:val="false"/>
          <w:color w:val="000000"/>
          <w:sz w:val="28"/>
        </w:rPr>
        <w:t>
      10.1. Договор вступает в силу со дня подписания сторонами и действует по (срок действия) года.</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 w:id="988"/>
    <w:p>
      <w:pPr>
        <w:spacing w:after="0"/>
        <w:ind w:left="0"/>
        <w:jc w:val="both"/>
      </w:pPr>
      <w:r>
        <w:rPr>
          <w:rFonts w:ascii="Times New Roman"/>
          <w:b w:val="false"/>
          <w:i w:val="false"/>
          <w:color w:val="000000"/>
          <w:sz w:val="28"/>
        </w:rPr>
        <w:t>
      10.2. Сроки, условия, объем и место выполнения Работ определяется в Приложении №1 к настоящему Договору.</w:t>
      </w:r>
    </w:p>
    <w:bookmarkEnd w:id="988"/>
    <w:bookmarkStart w:name="z819" w:id="989"/>
    <w:p>
      <w:pPr>
        <w:spacing w:after="0"/>
        <w:ind w:left="0"/>
        <w:jc w:val="both"/>
      </w:pPr>
      <w:r>
        <w:rPr>
          <w:rFonts w:ascii="Times New Roman"/>
          <w:b w:val="false"/>
          <w:i w:val="false"/>
          <w:color w:val="000000"/>
          <w:sz w:val="28"/>
        </w:rPr>
        <w:t>
      10.3. Работы принимаются Заказчиком по объему и качеству согласно Акту выполненных работ.</w:t>
      </w:r>
    </w:p>
    <w:bookmarkEnd w:id="989"/>
    <w:bookmarkStart w:name="z820" w:id="990"/>
    <w:p>
      <w:pPr>
        <w:spacing w:after="0"/>
        <w:ind w:left="0"/>
        <w:jc w:val="both"/>
      </w:pPr>
      <w:r>
        <w:rPr>
          <w:rFonts w:ascii="Times New Roman"/>
          <w:b w:val="false"/>
          <w:i w:val="false"/>
          <w:color w:val="000000"/>
          <w:sz w:val="28"/>
        </w:rPr>
        <w:t>
      10.4. Окончательной датой выполнения Работ по проектированию считается дата утверждения Заказчиком проектно-сметной документации.</w:t>
      </w:r>
    </w:p>
    <w:bookmarkEnd w:id="990"/>
    <w:bookmarkStart w:name="z821" w:id="991"/>
    <w:p>
      <w:pPr>
        <w:spacing w:after="0"/>
        <w:ind w:left="0"/>
        <w:jc w:val="both"/>
      </w:pPr>
      <w:r>
        <w:rPr>
          <w:rFonts w:ascii="Times New Roman"/>
          <w:b w:val="false"/>
          <w:i w:val="false"/>
          <w:color w:val="000000"/>
          <w:sz w:val="28"/>
        </w:rPr>
        <w:t>
      10.5. Окончательной Датой выполнения Работ по строительству считается дата подписания Заказчиком Акта приемки построенного объекта в эксплуатацию.</w:t>
      </w:r>
    </w:p>
    <w:bookmarkEnd w:id="991"/>
    <w:bookmarkStart w:name="z822" w:id="992"/>
    <w:p>
      <w:pPr>
        <w:spacing w:after="0"/>
        <w:ind w:left="0"/>
        <w:jc w:val="both"/>
      </w:pPr>
      <w:r>
        <w:rPr>
          <w:rFonts w:ascii="Times New Roman"/>
          <w:b w:val="false"/>
          <w:i w:val="false"/>
          <w:color w:val="000000"/>
          <w:sz w:val="28"/>
        </w:rPr>
        <w:t>
      10.6. Следующие события влекут за собой изменение сроков продолжительности Работ в части их увеличения:</w:t>
      </w:r>
    </w:p>
    <w:bookmarkEnd w:id="992"/>
    <w:bookmarkStart w:name="z823" w:id="993"/>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993"/>
    <w:bookmarkStart w:name="z824" w:id="994"/>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994"/>
    <w:bookmarkStart w:name="z825" w:id="995"/>
    <w:p>
      <w:pPr>
        <w:spacing w:after="0"/>
        <w:ind w:left="0"/>
        <w:jc w:val="both"/>
      </w:pPr>
      <w:r>
        <w:rPr>
          <w:rFonts w:ascii="Times New Roman"/>
          <w:b w:val="false"/>
          <w:i w:val="false"/>
          <w:color w:val="000000"/>
          <w:sz w:val="28"/>
        </w:rPr>
        <w:t>
      10.7.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995"/>
    <w:bookmarkStart w:name="z826" w:id="996"/>
    <w:p>
      <w:pPr>
        <w:spacing w:after="0"/>
        <w:ind w:left="0"/>
        <w:jc w:val="both"/>
      </w:pPr>
      <w:r>
        <w:rPr>
          <w:rFonts w:ascii="Times New Roman"/>
          <w:b w:val="false"/>
          <w:i w:val="false"/>
          <w:color w:val="000000"/>
          <w:sz w:val="28"/>
        </w:rPr>
        <w:t>
      1) Заказчик вправе расторгнуть Договор в одностороннем порядке в случае, если Поставщиком допущено три и более срыва сроков выполнения работ, при этом каждый случай просрочки превышает 20 календарных дней по отношению к срокам, установленным графиком производства работ;</w:t>
      </w:r>
    </w:p>
    <w:bookmarkEnd w:id="996"/>
    <w:bookmarkStart w:name="z827" w:id="997"/>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 и, если Подрядчик письменно не уведомил Заказчика о причинах приостановления работ, при этом причины приостановления работ согласованы Заказчиком как не зависящие от Подрядчика.</w:t>
      </w:r>
    </w:p>
    <w:bookmarkEnd w:id="997"/>
    <w:bookmarkStart w:name="z828" w:id="998"/>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998"/>
    <w:bookmarkStart w:name="z829" w:id="999"/>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999"/>
    <w:bookmarkStart w:name="z830" w:id="1000"/>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1000"/>
    <w:bookmarkStart w:name="z831" w:id="1001"/>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1001"/>
    <w:bookmarkStart w:name="z832" w:id="1002"/>
    <w:p>
      <w:pPr>
        <w:spacing w:after="0"/>
        <w:ind w:left="0"/>
        <w:jc w:val="both"/>
      </w:pPr>
      <w:r>
        <w:rPr>
          <w:rFonts w:ascii="Times New Roman"/>
          <w:b w:val="false"/>
          <w:i w:val="false"/>
          <w:color w:val="000000"/>
          <w:sz w:val="28"/>
        </w:rPr>
        <w:t>
      10.8. Договор может быть расторгнут по соглашению сторон, в случае нецелесообразности его дальнейшего исполнения.</w:t>
      </w:r>
    </w:p>
    <w:bookmarkEnd w:id="1002"/>
    <w:bookmarkStart w:name="z833" w:id="1003"/>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1003"/>
    <w:bookmarkStart w:name="z834" w:id="1004"/>
    <w:p>
      <w:pPr>
        <w:spacing w:after="0"/>
        <w:ind w:left="0"/>
        <w:jc w:val="both"/>
      </w:pPr>
      <w:r>
        <w:rPr>
          <w:rFonts w:ascii="Times New Roman"/>
          <w:b w:val="false"/>
          <w:i w:val="false"/>
          <w:color w:val="000000"/>
          <w:sz w:val="28"/>
        </w:rPr>
        <w:t>
      10.9. Договор может быть расторгнут на любом этапе в случае выявления одного из следующих фактов:</w:t>
      </w:r>
    </w:p>
    <w:bookmarkEnd w:id="1004"/>
    <w:bookmarkStart w:name="z835" w:id="1005"/>
    <w:p>
      <w:pPr>
        <w:spacing w:after="0"/>
        <w:ind w:left="0"/>
        <w:jc w:val="both"/>
      </w:pPr>
      <w:r>
        <w:rPr>
          <w:rFonts w:ascii="Times New Roman"/>
          <w:b w:val="false"/>
          <w:i w:val="false"/>
          <w:color w:val="000000"/>
          <w:sz w:val="28"/>
        </w:rPr>
        <w:t>
      1) в случае отказа Подрядчика от исполнения своих обязательств по заключенному договору;</w:t>
      </w:r>
    </w:p>
    <w:bookmarkEnd w:id="1005"/>
    <w:bookmarkStart w:name="z836" w:id="1006"/>
    <w:p>
      <w:pPr>
        <w:spacing w:after="0"/>
        <w:ind w:left="0"/>
        <w:jc w:val="both"/>
      </w:pPr>
      <w:r>
        <w:rPr>
          <w:rFonts w:ascii="Times New Roman"/>
          <w:b w:val="false"/>
          <w:i w:val="false"/>
          <w:color w:val="000000"/>
          <w:sz w:val="28"/>
        </w:rPr>
        <w:t>
      2) в случае неисполнения либо ненадлежащего исполнения Подрядчиком своих обязательств по договору;</w:t>
      </w:r>
    </w:p>
    <w:bookmarkEnd w:id="1006"/>
    <w:bookmarkStart w:name="z837" w:id="1007"/>
    <w:p>
      <w:pPr>
        <w:spacing w:after="0"/>
        <w:ind w:left="0"/>
        <w:jc w:val="both"/>
      </w:pPr>
      <w:r>
        <w:rPr>
          <w:rFonts w:ascii="Times New Roman"/>
          <w:b w:val="false"/>
          <w:i w:val="false"/>
          <w:color w:val="000000"/>
          <w:sz w:val="28"/>
        </w:rPr>
        <w:t>
      3) в случае привлечения Подрядчиком, не заявленных на участие в конкурсе субподрядчиков по выполнению работ, а также при передаче субподрядчику по выполнению работ, работ в объеме, превышающем объем, установленный пунктом 53 Правил;</w:t>
      </w:r>
    </w:p>
    <w:bookmarkEnd w:id="1007"/>
    <w:bookmarkStart w:name="z838" w:id="1008"/>
    <w:p>
      <w:pPr>
        <w:spacing w:after="0"/>
        <w:ind w:left="0"/>
        <w:jc w:val="both"/>
      </w:pPr>
      <w:r>
        <w:rPr>
          <w:rFonts w:ascii="Times New Roman"/>
          <w:b w:val="false"/>
          <w:i w:val="false"/>
          <w:color w:val="000000"/>
          <w:sz w:val="28"/>
        </w:rPr>
        <w:t>
      4) в случае ликвидации либо банкротства Заказчика или Подрядчика, являющегося юридическим лицом, за исключением реорганизации, либо смерти Подрядчика, являющегося физическим лицом;</w:t>
      </w:r>
    </w:p>
    <w:bookmarkEnd w:id="1008"/>
    <w:bookmarkStart w:name="z839" w:id="1009"/>
    <w:p>
      <w:pPr>
        <w:spacing w:after="0"/>
        <w:ind w:left="0"/>
        <w:jc w:val="both"/>
      </w:pPr>
      <w:r>
        <w:rPr>
          <w:rFonts w:ascii="Times New Roman"/>
          <w:b w:val="false"/>
          <w:i w:val="false"/>
          <w:color w:val="000000"/>
          <w:sz w:val="28"/>
        </w:rPr>
        <w:t>
      5) в случае потери Подрядчиком правоспособности, необходимой для исполнения им своих обязательств по договору, смерти Подрядчика (признания судом безвестно отсутствующим или объявления умершим);</w:t>
      </w:r>
    </w:p>
    <w:bookmarkEnd w:id="1009"/>
    <w:bookmarkStart w:name="z840" w:id="1010"/>
    <w:p>
      <w:pPr>
        <w:spacing w:after="0"/>
        <w:ind w:left="0"/>
        <w:jc w:val="both"/>
      </w:pPr>
      <w:r>
        <w:rPr>
          <w:rFonts w:ascii="Times New Roman"/>
          <w:b w:val="false"/>
          <w:i w:val="false"/>
          <w:color w:val="000000"/>
          <w:sz w:val="28"/>
        </w:rPr>
        <w:t>
      6) в случае нецелесообразности дальнейшего исполнения договора с подробным обоснованием причин данной нецелесообразности;</w:t>
      </w:r>
    </w:p>
    <w:bookmarkEnd w:id="1010"/>
    <w:bookmarkStart w:name="z841" w:id="1011"/>
    <w:p>
      <w:pPr>
        <w:spacing w:after="0"/>
        <w:ind w:left="0"/>
        <w:jc w:val="both"/>
      </w:pPr>
      <w:r>
        <w:rPr>
          <w:rFonts w:ascii="Times New Roman"/>
          <w:b w:val="false"/>
          <w:i w:val="false"/>
          <w:color w:val="000000"/>
          <w:sz w:val="28"/>
        </w:rPr>
        <w:t>
      7) в случае невнесения Подрядчиком обеспечения исполнения договора (обеспечения аванса, антидемпинговой суммы) в сроки, предусмотренные настоящими Правилами, за исключением случая исполнения Подрядчика своих обязательств до истечения срока внесения обеспечения исполнения договора;</w:t>
      </w:r>
    </w:p>
    <w:bookmarkEnd w:id="1011"/>
    <w:bookmarkStart w:name="z842" w:id="1012"/>
    <w:p>
      <w:pPr>
        <w:spacing w:after="0"/>
        <w:ind w:left="0"/>
        <w:jc w:val="both"/>
      </w:pPr>
      <w:r>
        <w:rPr>
          <w:rFonts w:ascii="Times New Roman"/>
          <w:b w:val="false"/>
          <w:i w:val="false"/>
          <w:color w:val="000000"/>
          <w:sz w:val="28"/>
        </w:rPr>
        <w:t>
      8) по судебному акту, вступившему в законную силу, исполнение которого требует расторжение договора.</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1013"/>
    <w:p>
      <w:pPr>
        <w:spacing w:after="0"/>
        <w:ind w:left="0"/>
        <w:jc w:val="both"/>
      </w:pPr>
      <w:r>
        <w:rPr>
          <w:rFonts w:ascii="Times New Roman"/>
          <w:b w:val="false"/>
          <w:i w:val="false"/>
          <w:color w:val="000000"/>
          <w:sz w:val="28"/>
        </w:rPr>
        <w:t>
      10.10. Договор может быть изменен в части условий эксплуатации объекта или доверительного управления только по согласованию с уполномоченным органом, в случаях, предусмотренных Правилами.</w:t>
      </w:r>
    </w:p>
    <w:bookmarkEnd w:id="1013"/>
    <w:bookmarkStart w:name="z844" w:id="1014"/>
    <w:p>
      <w:pPr>
        <w:spacing w:after="0"/>
        <w:ind w:left="0"/>
        <w:jc w:val="both"/>
      </w:pPr>
      <w:r>
        <w:rPr>
          <w:rFonts w:ascii="Times New Roman"/>
          <w:b w:val="false"/>
          <w:i w:val="false"/>
          <w:color w:val="000000"/>
          <w:sz w:val="28"/>
        </w:rPr>
        <w:t>
      10.11.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1014"/>
    <w:bookmarkStart w:name="z845" w:id="1015"/>
    <w:p>
      <w:pPr>
        <w:spacing w:after="0"/>
        <w:ind w:left="0"/>
        <w:jc w:val="both"/>
      </w:pPr>
      <w:r>
        <w:rPr>
          <w:rFonts w:ascii="Times New Roman"/>
          <w:b w:val="false"/>
          <w:i w:val="false"/>
          <w:color w:val="000000"/>
          <w:sz w:val="28"/>
        </w:rPr>
        <w:t>
      10.12. Договор может быть расторгнут при систематическом нарушении подрядчиком условий эксплуатации объекта или невыполнении KPI.</w:t>
      </w:r>
    </w:p>
    <w:bookmarkEnd w:id="1015"/>
    <w:bookmarkStart w:name="z846" w:id="1016"/>
    <w:p>
      <w:pPr>
        <w:spacing w:after="0"/>
        <w:ind w:left="0"/>
        <w:jc w:val="both"/>
      </w:pPr>
      <w:r>
        <w:rPr>
          <w:rFonts w:ascii="Times New Roman"/>
          <w:b w:val="false"/>
          <w:i w:val="false"/>
          <w:color w:val="000000"/>
          <w:sz w:val="28"/>
        </w:rPr>
        <w:t>
      10.13.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1016"/>
    <w:bookmarkStart w:name="z847" w:id="1017"/>
    <w:p>
      <w:pPr>
        <w:spacing w:after="0"/>
        <w:ind w:left="0"/>
        <w:jc w:val="left"/>
      </w:pPr>
      <w:r>
        <w:rPr>
          <w:rFonts w:ascii="Times New Roman"/>
          <w:b/>
          <w:i w:val="false"/>
          <w:color w:val="000000"/>
        </w:rPr>
        <w:t xml:space="preserve"> 11. Уведомление</w:t>
      </w:r>
    </w:p>
    <w:bookmarkEnd w:id="1017"/>
    <w:bookmarkStart w:name="z848" w:id="1018"/>
    <w:p>
      <w:pPr>
        <w:spacing w:after="0"/>
        <w:ind w:left="0"/>
        <w:jc w:val="both"/>
      </w:pPr>
      <w:r>
        <w:rPr>
          <w:rFonts w:ascii="Times New Roman"/>
          <w:b w:val="false"/>
          <w:i w:val="false"/>
          <w:color w:val="000000"/>
          <w:sz w:val="28"/>
        </w:rPr>
        <w:t>
      11.1.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электронной платформы закупок.</w:t>
      </w:r>
    </w:p>
    <w:bookmarkEnd w:id="1018"/>
    <w:bookmarkStart w:name="z849" w:id="1019"/>
    <w:p>
      <w:pPr>
        <w:spacing w:after="0"/>
        <w:ind w:left="0"/>
        <w:jc w:val="both"/>
      </w:pPr>
      <w:r>
        <w:rPr>
          <w:rFonts w:ascii="Times New Roman"/>
          <w:b w:val="false"/>
          <w:i w:val="false"/>
          <w:color w:val="000000"/>
          <w:sz w:val="28"/>
        </w:rPr>
        <w:t>
      11.2.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019"/>
    <w:bookmarkStart w:name="z850" w:id="1020"/>
    <w:p>
      <w:pPr>
        <w:spacing w:after="0"/>
        <w:ind w:left="0"/>
        <w:jc w:val="left"/>
      </w:pPr>
      <w:r>
        <w:rPr>
          <w:rFonts w:ascii="Times New Roman"/>
          <w:b/>
          <w:i w:val="false"/>
          <w:color w:val="000000"/>
        </w:rPr>
        <w:t xml:space="preserve"> 12. Форс-мажор</w:t>
      </w:r>
    </w:p>
    <w:bookmarkEnd w:id="1020"/>
    <w:bookmarkStart w:name="z851" w:id="1021"/>
    <w:p>
      <w:pPr>
        <w:spacing w:after="0"/>
        <w:ind w:left="0"/>
        <w:jc w:val="both"/>
      </w:pPr>
      <w:r>
        <w:rPr>
          <w:rFonts w:ascii="Times New Roman"/>
          <w:b w:val="false"/>
          <w:i w:val="false"/>
          <w:color w:val="000000"/>
          <w:sz w:val="28"/>
        </w:rPr>
        <w:t>
      12.1.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1021"/>
    <w:bookmarkStart w:name="z852" w:id="1022"/>
    <w:p>
      <w:pPr>
        <w:spacing w:after="0"/>
        <w:ind w:left="0"/>
        <w:jc w:val="both"/>
      </w:pPr>
      <w:r>
        <w:rPr>
          <w:rFonts w:ascii="Times New Roman"/>
          <w:b w:val="false"/>
          <w:i w:val="false"/>
          <w:color w:val="000000"/>
          <w:sz w:val="28"/>
        </w:rPr>
        <w:t>
      12.2.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1022"/>
    <w:bookmarkStart w:name="z853" w:id="1023"/>
    <w:p>
      <w:pPr>
        <w:spacing w:after="0"/>
        <w:ind w:left="0"/>
        <w:jc w:val="both"/>
      </w:pPr>
      <w:r>
        <w:rPr>
          <w:rFonts w:ascii="Times New Roman"/>
          <w:b w:val="false"/>
          <w:i w:val="false"/>
          <w:color w:val="000000"/>
          <w:sz w:val="28"/>
        </w:rPr>
        <w:t>
      12.3.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1023"/>
    <w:bookmarkStart w:name="z854" w:id="1024"/>
    <w:p>
      <w:pPr>
        <w:spacing w:after="0"/>
        <w:ind w:left="0"/>
        <w:jc w:val="both"/>
      </w:pPr>
      <w:r>
        <w:rPr>
          <w:rFonts w:ascii="Times New Roman"/>
          <w:b w:val="false"/>
          <w:i w:val="false"/>
          <w:color w:val="000000"/>
          <w:sz w:val="28"/>
        </w:rPr>
        <w:t>
      12.4.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1024"/>
    <w:bookmarkStart w:name="z855" w:id="1025"/>
    <w:p>
      <w:pPr>
        <w:spacing w:after="0"/>
        <w:ind w:left="0"/>
        <w:jc w:val="left"/>
      </w:pPr>
      <w:r>
        <w:rPr>
          <w:rFonts w:ascii="Times New Roman"/>
          <w:b/>
          <w:i w:val="false"/>
          <w:color w:val="000000"/>
        </w:rPr>
        <w:t xml:space="preserve"> 13. Решение спорных вопросов</w:t>
      </w:r>
    </w:p>
    <w:bookmarkEnd w:id="1025"/>
    <w:bookmarkStart w:name="z856" w:id="1026"/>
    <w:p>
      <w:pPr>
        <w:spacing w:after="0"/>
        <w:ind w:left="0"/>
        <w:jc w:val="both"/>
      </w:pPr>
      <w:r>
        <w:rPr>
          <w:rFonts w:ascii="Times New Roman"/>
          <w:b w:val="false"/>
          <w:i w:val="false"/>
          <w:color w:val="000000"/>
          <w:sz w:val="28"/>
        </w:rPr>
        <w:t>
      13.1.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1026"/>
    <w:bookmarkStart w:name="z857" w:id="1027"/>
    <w:p>
      <w:pPr>
        <w:spacing w:after="0"/>
        <w:ind w:left="0"/>
        <w:jc w:val="both"/>
      </w:pPr>
      <w:r>
        <w:rPr>
          <w:rFonts w:ascii="Times New Roman"/>
          <w:b w:val="false"/>
          <w:i w:val="false"/>
          <w:color w:val="000000"/>
          <w:sz w:val="28"/>
        </w:rPr>
        <w:t>
      13.2.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1027"/>
    <w:bookmarkStart w:name="z858" w:id="1028"/>
    <w:p>
      <w:pPr>
        <w:spacing w:after="0"/>
        <w:ind w:left="0"/>
        <w:jc w:val="left"/>
      </w:pPr>
      <w:r>
        <w:rPr>
          <w:rFonts w:ascii="Times New Roman"/>
          <w:b/>
          <w:i w:val="false"/>
          <w:color w:val="000000"/>
        </w:rPr>
        <w:t xml:space="preserve"> 14. Противодействие коррупции</w:t>
      </w:r>
    </w:p>
    <w:bookmarkEnd w:id="1028"/>
    <w:bookmarkStart w:name="z859" w:id="1029"/>
    <w:p>
      <w:pPr>
        <w:spacing w:after="0"/>
        <w:ind w:left="0"/>
        <w:jc w:val="both"/>
      </w:pPr>
      <w:r>
        <w:rPr>
          <w:rFonts w:ascii="Times New Roman"/>
          <w:b w:val="false"/>
          <w:i w:val="false"/>
          <w:color w:val="000000"/>
          <w:sz w:val="28"/>
        </w:rPr>
        <w:t>
      14.1.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029"/>
    <w:bookmarkStart w:name="z860" w:id="1030"/>
    <w:p>
      <w:pPr>
        <w:spacing w:after="0"/>
        <w:ind w:left="0"/>
        <w:jc w:val="both"/>
      </w:pPr>
      <w:r>
        <w:rPr>
          <w:rFonts w:ascii="Times New Roman"/>
          <w:b w:val="false"/>
          <w:i w:val="false"/>
          <w:color w:val="000000"/>
          <w:sz w:val="28"/>
        </w:rPr>
        <w:t>
      14.2.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1030"/>
    <w:bookmarkStart w:name="z861" w:id="1031"/>
    <w:p>
      <w:pPr>
        <w:spacing w:after="0"/>
        <w:ind w:left="0"/>
        <w:jc w:val="both"/>
      </w:pPr>
      <w:r>
        <w:rPr>
          <w:rFonts w:ascii="Times New Roman"/>
          <w:b w:val="false"/>
          <w:i w:val="false"/>
          <w:color w:val="000000"/>
          <w:sz w:val="28"/>
        </w:rPr>
        <w:t>
      14.3.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031"/>
    <w:bookmarkStart w:name="z862" w:id="1032"/>
    <w:p>
      <w:pPr>
        <w:spacing w:after="0"/>
        <w:ind w:left="0"/>
        <w:jc w:val="both"/>
      </w:pPr>
      <w:r>
        <w:rPr>
          <w:rFonts w:ascii="Times New Roman"/>
          <w:b w:val="false"/>
          <w:i w:val="false"/>
          <w:color w:val="000000"/>
          <w:sz w:val="28"/>
        </w:rPr>
        <w:t>
      14.4.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1032"/>
    <w:bookmarkStart w:name="z863" w:id="1033"/>
    <w:p>
      <w:pPr>
        <w:spacing w:after="0"/>
        <w:ind w:left="0"/>
        <w:jc w:val="both"/>
      </w:pPr>
      <w:r>
        <w:rPr>
          <w:rFonts w:ascii="Times New Roman"/>
          <w:b w:val="false"/>
          <w:i w:val="false"/>
          <w:color w:val="000000"/>
          <w:sz w:val="28"/>
        </w:rPr>
        <w:t>
      14.5.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1033"/>
    <w:bookmarkStart w:name="z864" w:id="1034"/>
    <w:p>
      <w:pPr>
        <w:spacing w:after="0"/>
        <w:ind w:left="0"/>
        <w:jc w:val="both"/>
      </w:pPr>
      <w:r>
        <w:rPr>
          <w:rFonts w:ascii="Times New Roman"/>
          <w:b w:val="false"/>
          <w:i w:val="false"/>
          <w:color w:val="000000"/>
          <w:sz w:val="28"/>
        </w:rPr>
        <w:t>
      14.6.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1034"/>
    <w:bookmarkStart w:name="z865" w:id="1035"/>
    <w:p>
      <w:pPr>
        <w:spacing w:after="0"/>
        <w:ind w:left="0"/>
        <w:jc w:val="left"/>
      </w:pPr>
      <w:r>
        <w:rPr>
          <w:rFonts w:ascii="Times New Roman"/>
          <w:b/>
          <w:i w:val="false"/>
          <w:color w:val="000000"/>
        </w:rPr>
        <w:t xml:space="preserve"> 15. Конфиденциальность</w:t>
      </w:r>
    </w:p>
    <w:bookmarkEnd w:id="1035"/>
    <w:bookmarkStart w:name="z866" w:id="1036"/>
    <w:p>
      <w:pPr>
        <w:spacing w:after="0"/>
        <w:ind w:left="0"/>
        <w:jc w:val="both"/>
      </w:pPr>
      <w:r>
        <w:rPr>
          <w:rFonts w:ascii="Times New Roman"/>
          <w:b w:val="false"/>
          <w:i w:val="false"/>
          <w:color w:val="000000"/>
          <w:sz w:val="28"/>
        </w:rPr>
        <w:t>
      15.1.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w:t>
      </w:r>
    </w:p>
    <w:bookmarkEnd w:id="1036"/>
    <w:bookmarkStart w:name="z867" w:id="1037"/>
    <w:p>
      <w:pPr>
        <w:spacing w:after="0"/>
        <w:ind w:left="0"/>
        <w:jc w:val="both"/>
      </w:pPr>
      <w:r>
        <w:rPr>
          <w:rFonts w:ascii="Times New Roman"/>
          <w:b w:val="false"/>
          <w:i w:val="false"/>
          <w:color w:val="000000"/>
          <w:sz w:val="28"/>
        </w:rPr>
        <w:t>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w:t>
      </w:r>
    </w:p>
    <w:bookmarkEnd w:id="1037"/>
    <w:bookmarkStart w:name="z868" w:id="1038"/>
    <w:p>
      <w:pPr>
        <w:spacing w:after="0"/>
        <w:ind w:left="0"/>
        <w:jc w:val="both"/>
      </w:pPr>
      <w:r>
        <w:rPr>
          <w:rFonts w:ascii="Times New Roman"/>
          <w:b w:val="false"/>
          <w:i w:val="false"/>
          <w:color w:val="000000"/>
          <w:sz w:val="28"/>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1038"/>
    <w:bookmarkStart w:name="z869" w:id="1039"/>
    <w:p>
      <w:pPr>
        <w:spacing w:after="0"/>
        <w:ind w:left="0"/>
        <w:jc w:val="both"/>
      </w:pPr>
      <w:r>
        <w:rPr>
          <w:rFonts w:ascii="Times New Roman"/>
          <w:b w:val="false"/>
          <w:i w:val="false"/>
          <w:color w:val="000000"/>
          <w:sz w:val="28"/>
        </w:rPr>
        <w:t>
      15.2. В случае если Сторона намеревается раскрыть конфиденциальную информацию третьим лицам, она должна уведомить об этом другую Сторону, являющуюся собственником Конфиденциальной информации, и получить ее предварительное письменное согласие на такое раскрытие, а также получить заблаговременно от третьего лица обязательство о соблюдении требований неразглашения предоставляемой ему Конфиденциальной информации.</w:t>
      </w:r>
    </w:p>
    <w:bookmarkEnd w:id="1039"/>
    <w:bookmarkStart w:name="z870" w:id="1040"/>
    <w:p>
      <w:pPr>
        <w:spacing w:after="0"/>
        <w:ind w:left="0"/>
        <w:jc w:val="both"/>
      </w:pPr>
      <w:r>
        <w:rPr>
          <w:rFonts w:ascii="Times New Roman"/>
          <w:b w:val="false"/>
          <w:i w:val="false"/>
          <w:color w:val="000000"/>
          <w:sz w:val="28"/>
        </w:rPr>
        <w:t>
      15.3. В случае разглашения либо распространения любой из Сторон Конфиденциальной информации другой Стороны, виновная Сторона будет обязана возместить убытки, понесенные другой Стороной, вследствие разглашения такой информации, и будет подлежать иной ответственности, предусмотренной законодательством Республики Казахстан. Данные требования не применяются, когда разгласившая Конфиденциальную информацию Сторона докажет, что такое разглашение являлось требованием действующего законодательства Республики Казахстан, либо разглашение Конфиденциальной информации произведено после письменного одобрения другой Стороны.</w:t>
      </w:r>
    </w:p>
    <w:bookmarkEnd w:id="1040"/>
    <w:bookmarkStart w:name="z871" w:id="1041"/>
    <w:p>
      <w:pPr>
        <w:spacing w:after="0"/>
        <w:ind w:left="0"/>
        <w:jc w:val="both"/>
      </w:pPr>
      <w:r>
        <w:rPr>
          <w:rFonts w:ascii="Times New Roman"/>
          <w:b w:val="false"/>
          <w:i w:val="false"/>
          <w:color w:val="000000"/>
          <w:sz w:val="28"/>
        </w:rPr>
        <w:t>
      15.4. Настоящий раздел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1041"/>
    <w:bookmarkStart w:name="z872" w:id="1042"/>
    <w:p>
      <w:pPr>
        <w:spacing w:after="0"/>
        <w:ind w:left="0"/>
        <w:jc w:val="left"/>
      </w:pPr>
      <w:r>
        <w:rPr>
          <w:rFonts w:ascii="Times New Roman"/>
          <w:b/>
          <w:i w:val="false"/>
          <w:color w:val="000000"/>
        </w:rPr>
        <w:t xml:space="preserve"> 16. Прочие условия</w:t>
      </w:r>
    </w:p>
    <w:bookmarkEnd w:id="1042"/>
    <w:bookmarkStart w:name="z873" w:id="1043"/>
    <w:p>
      <w:pPr>
        <w:spacing w:after="0"/>
        <w:ind w:left="0"/>
        <w:jc w:val="both"/>
      </w:pPr>
      <w:r>
        <w:rPr>
          <w:rFonts w:ascii="Times New Roman"/>
          <w:b w:val="false"/>
          <w:i w:val="false"/>
          <w:color w:val="000000"/>
          <w:sz w:val="28"/>
        </w:rPr>
        <w:t>
      16.1.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1043"/>
    <w:bookmarkStart w:name="z874" w:id="1044"/>
    <w:p>
      <w:pPr>
        <w:spacing w:after="0"/>
        <w:ind w:left="0"/>
        <w:jc w:val="both"/>
      </w:pPr>
      <w:r>
        <w:rPr>
          <w:rFonts w:ascii="Times New Roman"/>
          <w:b w:val="false"/>
          <w:i w:val="false"/>
          <w:color w:val="000000"/>
          <w:sz w:val="28"/>
        </w:rPr>
        <w:t>
      16.2. Любые изменения и дополнения к Договору совершаются в той же форме, что и заключение Договора.</w:t>
      </w:r>
    </w:p>
    <w:bookmarkEnd w:id="1044"/>
    <w:bookmarkStart w:name="z875" w:id="1045"/>
    <w:p>
      <w:pPr>
        <w:spacing w:after="0"/>
        <w:ind w:left="0"/>
        <w:jc w:val="both"/>
      </w:pPr>
      <w:r>
        <w:rPr>
          <w:rFonts w:ascii="Times New Roman"/>
          <w:b w:val="false"/>
          <w:i w:val="false"/>
          <w:color w:val="000000"/>
          <w:sz w:val="28"/>
        </w:rPr>
        <w:t>
      16.3.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параграфе 6 Правил.</w:t>
      </w:r>
    </w:p>
    <w:bookmarkEnd w:id="1045"/>
    <w:bookmarkStart w:name="z876" w:id="1046"/>
    <w:p>
      <w:pPr>
        <w:spacing w:after="0"/>
        <w:ind w:left="0"/>
        <w:jc w:val="both"/>
      </w:pPr>
      <w:r>
        <w:rPr>
          <w:rFonts w:ascii="Times New Roman"/>
          <w:b w:val="false"/>
          <w:i w:val="false"/>
          <w:color w:val="000000"/>
          <w:sz w:val="28"/>
        </w:rPr>
        <w:t>
      16.4. Передача обязанностей одной из Сторон по Договору не допускается за исключением правопреемства в случае реорганизации.</w:t>
      </w:r>
    </w:p>
    <w:bookmarkEnd w:id="1046"/>
    <w:bookmarkStart w:name="z877" w:id="1047"/>
    <w:p>
      <w:pPr>
        <w:spacing w:after="0"/>
        <w:ind w:left="0"/>
        <w:jc w:val="both"/>
      </w:pPr>
      <w:r>
        <w:rPr>
          <w:rFonts w:ascii="Times New Roman"/>
          <w:b w:val="false"/>
          <w:i w:val="false"/>
          <w:color w:val="000000"/>
          <w:sz w:val="28"/>
        </w:rPr>
        <w:t>
      16.5. Договор составлен на казахском и русском языке, имеющих одинаковую юридическую силу, заключенный посредством электронной платформы закупок.</w:t>
      </w:r>
    </w:p>
    <w:bookmarkEnd w:id="1047"/>
    <w:bookmarkStart w:name="z878" w:id="1048"/>
    <w:p>
      <w:pPr>
        <w:spacing w:after="0"/>
        <w:ind w:left="0"/>
        <w:jc w:val="both"/>
      </w:pPr>
      <w:r>
        <w:rPr>
          <w:rFonts w:ascii="Times New Roman"/>
          <w:b w:val="false"/>
          <w:i w:val="false"/>
          <w:color w:val="000000"/>
          <w:sz w:val="28"/>
        </w:rPr>
        <w:t>
      16.6. В части, неурегулированной Договором, Стороны руководствуются законодательством Республики Казахстан.</w:t>
      </w:r>
    </w:p>
    <w:bookmarkEnd w:id="1048"/>
    <w:bookmarkStart w:name="z879" w:id="1049"/>
    <w:p>
      <w:pPr>
        <w:spacing w:after="0"/>
        <w:ind w:left="0"/>
        <w:jc w:val="both"/>
      </w:pPr>
      <w:r>
        <w:rPr>
          <w:rFonts w:ascii="Times New Roman"/>
          <w:b w:val="false"/>
          <w:i w:val="false"/>
          <w:color w:val="000000"/>
          <w:sz w:val="28"/>
        </w:rPr>
        <w:t>
      Не допускается установление заказчиком требований и (или) условий к подрядчику по исполнению обязательств, не предусмотренных законодательством Республики Казахстан.</w:t>
      </w:r>
    </w:p>
    <w:bookmarkEnd w:id="1049"/>
    <w:bookmarkStart w:name="z880" w:id="1050"/>
    <w:p>
      <w:pPr>
        <w:spacing w:after="0"/>
        <w:ind w:left="0"/>
        <w:jc w:val="left"/>
      </w:pPr>
      <w:r>
        <w:rPr>
          <w:rFonts w:ascii="Times New Roman"/>
          <w:b/>
          <w:i w:val="false"/>
          <w:color w:val="000000"/>
        </w:rPr>
        <w:t xml:space="preserve"> 17. Реквизиты Сторон</w:t>
      </w:r>
    </w:p>
    <w:bookmarkEnd w:id="10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 (Получатель средств при</w:t>
            </w:r>
          </w:p>
          <w:p>
            <w:pPr>
              <w:spacing w:after="20"/>
              <w:ind w:left="20"/>
              <w:jc w:val="both"/>
            </w:pPr>
            <w:r>
              <w:rPr>
                <w:rFonts w:ascii="Times New Roman"/>
                <w:b w:val="false"/>
                <w:i w:val="false"/>
                <w:color w:val="000000"/>
                <w:sz w:val="20"/>
              </w:rPr>
              <w:t>заключении подрядчиком договора</w:t>
            </w:r>
          </w:p>
          <w:p>
            <w:pPr>
              <w:spacing w:after="20"/>
              <w:ind w:left="20"/>
              <w:jc w:val="both"/>
            </w:pPr>
            <w:r>
              <w:rPr>
                <w:rFonts w:ascii="Times New Roman"/>
                <w:b w:val="false"/>
                <w:i w:val="false"/>
                <w:color w:val="000000"/>
                <w:sz w:val="20"/>
              </w:rPr>
              <w:t>финансирования под уступку денежного</w:t>
            </w:r>
          </w:p>
          <w:p>
            <w:pPr>
              <w:spacing w:after="20"/>
              <w:ind w:left="20"/>
              <w:jc w:val="both"/>
            </w:pPr>
            <w:r>
              <w:rPr>
                <w:rFonts w:ascii="Times New Roman"/>
                <w:b w:val="false"/>
                <w:i w:val="false"/>
                <w:color w:val="000000"/>
                <w:sz w:val="20"/>
              </w:rPr>
              <w:t>требования (факторинга)</w:t>
            </w:r>
          </w:p>
          <w:p>
            <w:pPr>
              <w:spacing w:after="20"/>
              <w:ind w:left="20"/>
              <w:jc w:val="both"/>
            </w:pPr>
            <w:r>
              <w:rPr>
                <w:rFonts w:ascii="Times New Roman"/>
                <w:b w:val="false"/>
                <w:i w:val="false"/>
                <w:color w:val="000000"/>
                <w:sz w:val="20"/>
              </w:rPr>
              <w:t>&lt;полное наименование Подрядчика&gt;</w:t>
            </w:r>
          </w:p>
          <w:p>
            <w:pPr>
              <w:spacing w:after="20"/>
              <w:ind w:left="20"/>
              <w:jc w:val="both"/>
            </w:pPr>
            <w:r>
              <w:rPr>
                <w:rFonts w:ascii="Times New Roman"/>
                <w:b w:val="false"/>
                <w:i w:val="false"/>
                <w:color w:val="000000"/>
                <w:sz w:val="20"/>
              </w:rPr>
              <w:t>&lt;Полный юридический адрес Подрядчика&gt;</w:t>
            </w:r>
          </w:p>
          <w:p>
            <w:pPr>
              <w:spacing w:after="20"/>
              <w:ind w:left="20"/>
              <w:jc w:val="both"/>
            </w:pPr>
            <w:r>
              <w:rPr>
                <w:rFonts w:ascii="Times New Roman"/>
                <w:b w:val="false"/>
                <w:i w:val="false"/>
                <w:color w:val="000000"/>
                <w:sz w:val="20"/>
              </w:rPr>
              <w:t>БИН/ИНН/УНП</w:t>
            </w:r>
          </w:p>
          <w:p>
            <w:pPr>
              <w:spacing w:after="20"/>
              <w:ind w:left="20"/>
              <w:jc w:val="both"/>
            </w:pPr>
            <w:r>
              <w:rPr>
                <w:rFonts w:ascii="Times New Roman"/>
                <w:b w:val="false"/>
                <w:i w:val="false"/>
                <w:color w:val="000000"/>
                <w:sz w:val="20"/>
              </w:rPr>
              <w:t>&lt;БИН/ИНН/УНП Подрядчика&gt;</w:t>
            </w:r>
          </w:p>
          <w:p>
            <w:pPr>
              <w:spacing w:after="20"/>
              <w:ind w:left="20"/>
              <w:jc w:val="both"/>
            </w:pPr>
            <w:r>
              <w:rPr>
                <w:rFonts w:ascii="Times New Roman"/>
                <w:b w:val="false"/>
                <w:i w:val="false"/>
                <w:color w:val="000000"/>
                <w:sz w:val="20"/>
              </w:rPr>
              <w:t>БИК &lt;заполняется Подрядчиком&gt;</w:t>
            </w:r>
          </w:p>
          <w:p>
            <w:pPr>
              <w:spacing w:after="20"/>
              <w:ind w:left="20"/>
              <w:jc w:val="both"/>
            </w:pPr>
            <w:r>
              <w:rPr>
                <w:rFonts w:ascii="Times New Roman"/>
                <w:b w:val="false"/>
                <w:i w:val="false"/>
                <w:color w:val="000000"/>
                <w:sz w:val="20"/>
              </w:rPr>
              <w:t>ИИК &lt;заполняется Подрядчиком&gt;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Подрядчиком&gt;</w:t>
            </w:r>
          </w:p>
          <w:p>
            <w:pPr>
              <w:spacing w:after="20"/>
              <w:ind w:left="20"/>
              <w:jc w:val="both"/>
            </w:pPr>
            <w:r>
              <w:rPr>
                <w:rFonts w:ascii="Times New Roman"/>
                <w:b w:val="false"/>
                <w:i w:val="false"/>
                <w:color w:val="000000"/>
                <w:sz w:val="20"/>
              </w:rPr>
              <w:t>Тел.: &lt;телефон Подрядчика&gt;</w:t>
            </w:r>
          </w:p>
          <w:p>
            <w:pPr>
              <w:spacing w:after="20"/>
              <w:ind w:left="20"/>
              <w:jc w:val="both"/>
            </w:pPr>
            <w:r>
              <w:rPr>
                <w:rFonts w:ascii="Times New Roman"/>
                <w:b w:val="false"/>
                <w:i w:val="false"/>
                <w:color w:val="000000"/>
                <w:sz w:val="20"/>
              </w:rPr>
              <w:t>&lt;должность Подрядчика&gt;</w:t>
            </w:r>
          </w:p>
          <w:p>
            <w:pPr>
              <w:spacing w:after="20"/>
              <w:ind w:left="20"/>
              <w:jc w:val="both"/>
            </w:pPr>
            <w:r>
              <w:rPr>
                <w:rFonts w:ascii="Times New Roman"/>
                <w:b w:val="false"/>
                <w:i w:val="false"/>
                <w:color w:val="000000"/>
                <w:sz w:val="20"/>
              </w:rPr>
              <w:t>&lt;ФИО (при его наличии) Подрядчика&gt;</w:t>
            </w:r>
          </w:p>
        </w:tc>
      </w:tr>
    </w:tbl>
    <w:p>
      <w:pPr>
        <w:spacing w:after="0"/>
        <w:ind w:left="0"/>
        <w:jc w:val="both"/>
      </w:pPr>
      <w:bookmarkStart w:name="z881" w:id="1051"/>
      <w:r>
        <w:rPr>
          <w:rFonts w:ascii="Times New Roman"/>
          <w:b w:val="false"/>
          <w:i w:val="false"/>
          <w:color w:val="000000"/>
          <w:sz w:val="28"/>
        </w:rPr>
        <w:t>
      Примечание: банковские реквизиты заполняются Заказчиками и подрядчиками и доступны только Сторонам настоящего Договора.</w:t>
      </w:r>
    </w:p>
    <w:bookmarkEnd w:id="1051"/>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строительстве "под ключ"</w:t>
            </w:r>
            <w:r>
              <w:br/>
            </w:r>
            <w:r>
              <w:rPr>
                <w:rFonts w:ascii="Times New Roman"/>
                <w:b w:val="false"/>
                <w:i w:val="false"/>
                <w:color w:val="000000"/>
                <w:sz w:val="20"/>
              </w:rPr>
              <w:t>в рамках реализации</w:t>
            </w:r>
            <w:r>
              <w:br/>
            </w:r>
            <w:r>
              <w:rPr>
                <w:rFonts w:ascii="Times New Roman"/>
                <w:b w:val="false"/>
                <w:i w:val="false"/>
                <w:color w:val="000000"/>
                <w:sz w:val="20"/>
              </w:rPr>
              <w:t>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bl>
    <w:bookmarkStart w:name="z883" w:id="1052"/>
    <w:p>
      <w:pPr>
        <w:spacing w:after="0"/>
        <w:ind w:left="0"/>
        <w:jc w:val="left"/>
      </w:pPr>
      <w:r>
        <w:rPr>
          <w:rFonts w:ascii="Times New Roman"/>
          <w:b/>
          <w:i w:val="false"/>
          <w:color w:val="000000"/>
        </w:rPr>
        <w:t xml:space="preserve"> Соглашение об условиях передачи объекта в доверительное управление</w:t>
      </w:r>
      <w:r>
        <w:br/>
      </w:r>
      <w:r>
        <w:rPr>
          <w:rFonts w:ascii="Times New Roman"/>
          <w:b/>
          <w:i w:val="false"/>
          <w:color w:val="000000"/>
        </w:rPr>
        <w:t>(применяется в случае реализации проекта за счет средств поставщика,</w:t>
      </w:r>
      <w:r>
        <w:br/>
      </w:r>
      <w:r>
        <w:rPr>
          <w:rFonts w:ascii="Times New Roman"/>
          <w:b/>
          <w:i w:val="false"/>
          <w:color w:val="000000"/>
        </w:rPr>
        <w:t>с дальнейшим управлением объектом, подлежит изменению по соглашению сторон)</w:t>
      </w:r>
    </w:p>
    <w:bookmarkEnd w:id="105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г.</w:t>
            </w:r>
          </w:p>
        </w:tc>
      </w:tr>
    </w:tbl>
    <w:bookmarkStart w:name="z884" w:id="1053"/>
    <w:p>
      <w:pPr>
        <w:spacing w:after="0"/>
        <w:ind w:left="0"/>
        <w:jc w:val="both"/>
      </w:pPr>
      <w:r>
        <w:rPr>
          <w:rFonts w:ascii="Times New Roman"/>
          <w:b w:val="false"/>
          <w:i w:val="false"/>
          <w:color w:val="000000"/>
          <w:sz w:val="28"/>
        </w:rPr>
        <w:t>
      Заказчик: ________________________, в лице ____________________________, действующего на основании ____________________, именуемый в дальнейшем "Учредитель управления", с одной стороны, и</w:t>
      </w:r>
    </w:p>
    <w:bookmarkEnd w:id="1053"/>
    <w:bookmarkStart w:name="z885" w:id="1054"/>
    <w:p>
      <w:pPr>
        <w:spacing w:after="0"/>
        <w:ind w:left="0"/>
        <w:jc w:val="both"/>
      </w:pPr>
      <w:r>
        <w:rPr>
          <w:rFonts w:ascii="Times New Roman"/>
          <w:b w:val="false"/>
          <w:i w:val="false"/>
          <w:color w:val="000000"/>
          <w:sz w:val="28"/>
        </w:rPr>
        <w:t>
      Доверительный управляющий: ________________________, в лице ____________________________, действующего на основании ____________________, именуемый в дальнейшем "Управляющий", с другой стороны, совместно именуемые "Стороны", заключили настоящий договор о нижеследующем:</w:t>
      </w:r>
    </w:p>
    <w:bookmarkEnd w:id="1054"/>
    <w:bookmarkStart w:name="z886" w:id="1055"/>
    <w:p>
      <w:pPr>
        <w:spacing w:after="0"/>
        <w:ind w:left="0"/>
        <w:jc w:val="both"/>
      </w:pPr>
      <w:r>
        <w:rPr>
          <w:rFonts w:ascii="Times New Roman"/>
          <w:b w:val="false"/>
          <w:i w:val="false"/>
          <w:color w:val="000000"/>
          <w:sz w:val="28"/>
        </w:rPr>
        <w:t>
      1. Предмет договора</w:t>
      </w:r>
    </w:p>
    <w:bookmarkEnd w:id="1055"/>
    <w:bookmarkStart w:name="z887" w:id="1056"/>
    <w:p>
      <w:pPr>
        <w:spacing w:after="0"/>
        <w:ind w:left="0"/>
        <w:jc w:val="both"/>
      </w:pPr>
      <w:r>
        <w:rPr>
          <w:rFonts w:ascii="Times New Roman"/>
          <w:b w:val="false"/>
          <w:i w:val="false"/>
          <w:color w:val="000000"/>
          <w:sz w:val="28"/>
        </w:rPr>
        <w:t>
      1.1. Учредитель управления передает, а Управляющий принимает в доверительное управление объект ____________________________ (далее – Объект), введенный в эксплуатацию "_" _________ 20 г.</w:t>
      </w:r>
    </w:p>
    <w:bookmarkEnd w:id="1056"/>
    <w:bookmarkStart w:name="z888" w:id="1057"/>
    <w:p>
      <w:pPr>
        <w:spacing w:after="0"/>
        <w:ind w:left="0"/>
        <w:jc w:val="both"/>
      </w:pPr>
      <w:r>
        <w:rPr>
          <w:rFonts w:ascii="Times New Roman"/>
          <w:b w:val="false"/>
          <w:i w:val="false"/>
          <w:color w:val="000000"/>
          <w:sz w:val="28"/>
        </w:rPr>
        <w:t>
      1.2. Доверительное управление осуществляется в целях обеспечения эффективного использования, эксплуатации и содержания Объекта, а также предоставления соответствующих услуг потребителям.</w:t>
      </w:r>
    </w:p>
    <w:bookmarkEnd w:id="1057"/>
    <w:bookmarkStart w:name="z889" w:id="1058"/>
    <w:p>
      <w:pPr>
        <w:spacing w:after="0"/>
        <w:ind w:left="0"/>
        <w:jc w:val="both"/>
      </w:pPr>
      <w:r>
        <w:rPr>
          <w:rFonts w:ascii="Times New Roman"/>
          <w:b w:val="false"/>
          <w:i w:val="false"/>
          <w:color w:val="000000"/>
          <w:sz w:val="28"/>
        </w:rPr>
        <w:t>
      1.3. Объект остается в собственности Учредителя управления.</w:t>
      </w:r>
    </w:p>
    <w:bookmarkEnd w:id="1058"/>
    <w:bookmarkStart w:name="z890" w:id="1059"/>
    <w:p>
      <w:pPr>
        <w:spacing w:after="0"/>
        <w:ind w:left="0"/>
        <w:jc w:val="both"/>
      </w:pPr>
      <w:r>
        <w:rPr>
          <w:rFonts w:ascii="Times New Roman"/>
          <w:b w:val="false"/>
          <w:i w:val="false"/>
          <w:color w:val="000000"/>
          <w:sz w:val="28"/>
        </w:rPr>
        <w:t>
      2. Права и обязанности сторон</w:t>
      </w:r>
    </w:p>
    <w:bookmarkEnd w:id="1059"/>
    <w:bookmarkStart w:name="z891" w:id="1060"/>
    <w:p>
      <w:pPr>
        <w:spacing w:after="0"/>
        <w:ind w:left="0"/>
        <w:jc w:val="both"/>
      </w:pPr>
      <w:r>
        <w:rPr>
          <w:rFonts w:ascii="Times New Roman"/>
          <w:b w:val="false"/>
          <w:i w:val="false"/>
          <w:color w:val="000000"/>
          <w:sz w:val="28"/>
        </w:rPr>
        <w:t>
      2.1. Учредитель управления обязан:</w:t>
      </w:r>
    </w:p>
    <w:bookmarkEnd w:id="1060"/>
    <w:bookmarkStart w:name="z892" w:id="1061"/>
    <w:p>
      <w:pPr>
        <w:spacing w:after="0"/>
        <w:ind w:left="0"/>
        <w:jc w:val="both"/>
      </w:pPr>
      <w:r>
        <w:rPr>
          <w:rFonts w:ascii="Times New Roman"/>
          <w:b w:val="false"/>
          <w:i w:val="false"/>
          <w:color w:val="000000"/>
          <w:sz w:val="28"/>
        </w:rPr>
        <w:t>
      передать Объект в состоянии, соответствующем требованиям законодательства и проектной документации;</w:t>
      </w:r>
    </w:p>
    <w:bookmarkEnd w:id="1061"/>
    <w:bookmarkStart w:name="z893" w:id="1062"/>
    <w:p>
      <w:pPr>
        <w:spacing w:after="0"/>
        <w:ind w:left="0"/>
        <w:jc w:val="both"/>
      </w:pPr>
      <w:r>
        <w:rPr>
          <w:rFonts w:ascii="Times New Roman"/>
          <w:b w:val="false"/>
          <w:i w:val="false"/>
          <w:color w:val="000000"/>
          <w:sz w:val="28"/>
        </w:rPr>
        <w:t>
      предоставлять Управляющему необходимую документацию, связанную с эксплуатацией Объекта;</w:t>
      </w:r>
    </w:p>
    <w:bookmarkEnd w:id="1062"/>
    <w:bookmarkStart w:name="z894" w:id="1063"/>
    <w:p>
      <w:pPr>
        <w:spacing w:after="0"/>
        <w:ind w:left="0"/>
        <w:jc w:val="both"/>
      </w:pPr>
      <w:r>
        <w:rPr>
          <w:rFonts w:ascii="Times New Roman"/>
          <w:b w:val="false"/>
          <w:i w:val="false"/>
          <w:color w:val="000000"/>
          <w:sz w:val="28"/>
        </w:rPr>
        <w:t>
      осуществлять контроль за исполнением условий настоящего договора.</w:t>
      </w:r>
    </w:p>
    <w:bookmarkEnd w:id="1063"/>
    <w:bookmarkStart w:name="z895" w:id="1064"/>
    <w:p>
      <w:pPr>
        <w:spacing w:after="0"/>
        <w:ind w:left="0"/>
        <w:jc w:val="both"/>
      </w:pPr>
      <w:r>
        <w:rPr>
          <w:rFonts w:ascii="Times New Roman"/>
          <w:b w:val="false"/>
          <w:i w:val="false"/>
          <w:color w:val="000000"/>
          <w:sz w:val="28"/>
        </w:rPr>
        <w:t>
      2.2. Управляющий обязан:</w:t>
      </w:r>
    </w:p>
    <w:bookmarkEnd w:id="1064"/>
    <w:bookmarkStart w:name="z896" w:id="1065"/>
    <w:p>
      <w:pPr>
        <w:spacing w:after="0"/>
        <w:ind w:left="0"/>
        <w:jc w:val="both"/>
      </w:pPr>
      <w:r>
        <w:rPr>
          <w:rFonts w:ascii="Times New Roman"/>
          <w:b w:val="false"/>
          <w:i w:val="false"/>
          <w:color w:val="000000"/>
          <w:sz w:val="28"/>
        </w:rPr>
        <w:t>
      обеспечивать надлежащую эксплуатацию и техническое обслуживание Объекта;</w:t>
      </w:r>
    </w:p>
    <w:bookmarkEnd w:id="1065"/>
    <w:bookmarkStart w:name="z897" w:id="1066"/>
    <w:p>
      <w:pPr>
        <w:spacing w:after="0"/>
        <w:ind w:left="0"/>
        <w:jc w:val="both"/>
      </w:pPr>
      <w:r>
        <w:rPr>
          <w:rFonts w:ascii="Times New Roman"/>
          <w:b w:val="false"/>
          <w:i w:val="false"/>
          <w:color w:val="000000"/>
          <w:sz w:val="28"/>
        </w:rPr>
        <w:t>
      предоставлять услуги потребителям в соответствии с законодательством и установленными стандартами качества;</w:t>
      </w:r>
    </w:p>
    <w:bookmarkEnd w:id="1066"/>
    <w:bookmarkStart w:name="z898" w:id="1067"/>
    <w:p>
      <w:pPr>
        <w:spacing w:after="0"/>
        <w:ind w:left="0"/>
        <w:jc w:val="both"/>
      </w:pPr>
      <w:r>
        <w:rPr>
          <w:rFonts w:ascii="Times New Roman"/>
          <w:b w:val="false"/>
          <w:i w:val="false"/>
          <w:color w:val="000000"/>
          <w:sz w:val="28"/>
        </w:rPr>
        <w:t>
      своевременно производить расчеты с ресурсоснабжающими организациями и иными контрагентами;</w:t>
      </w:r>
    </w:p>
    <w:bookmarkEnd w:id="1067"/>
    <w:bookmarkStart w:name="z899" w:id="1068"/>
    <w:p>
      <w:pPr>
        <w:spacing w:after="0"/>
        <w:ind w:left="0"/>
        <w:jc w:val="both"/>
      </w:pPr>
      <w:r>
        <w:rPr>
          <w:rFonts w:ascii="Times New Roman"/>
          <w:b w:val="false"/>
          <w:i w:val="false"/>
          <w:color w:val="000000"/>
          <w:sz w:val="28"/>
        </w:rPr>
        <w:t>
      обеспечивать ведение технической и бухгалтерской документации;</w:t>
      </w:r>
    </w:p>
    <w:bookmarkEnd w:id="1068"/>
    <w:bookmarkStart w:name="z900" w:id="1069"/>
    <w:p>
      <w:pPr>
        <w:spacing w:after="0"/>
        <w:ind w:left="0"/>
        <w:jc w:val="both"/>
      </w:pPr>
      <w:r>
        <w:rPr>
          <w:rFonts w:ascii="Times New Roman"/>
          <w:b w:val="false"/>
          <w:i w:val="false"/>
          <w:color w:val="000000"/>
          <w:sz w:val="28"/>
        </w:rPr>
        <w:t>
      предоставлять Учредителю управления отчеты об управлении Объектом (ежеквартально, ежегодно).</w:t>
      </w:r>
    </w:p>
    <w:bookmarkEnd w:id="1069"/>
    <w:bookmarkStart w:name="z901" w:id="1070"/>
    <w:p>
      <w:pPr>
        <w:spacing w:after="0"/>
        <w:ind w:left="0"/>
        <w:jc w:val="both"/>
      </w:pPr>
      <w:r>
        <w:rPr>
          <w:rFonts w:ascii="Times New Roman"/>
          <w:b w:val="false"/>
          <w:i w:val="false"/>
          <w:color w:val="000000"/>
          <w:sz w:val="28"/>
        </w:rPr>
        <w:t>
      2.3. Управляющий имеет право:</w:t>
      </w:r>
    </w:p>
    <w:bookmarkEnd w:id="1070"/>
    <w:bookmarkStart w:name="z902" w:id="1071"/>
    <w:p>
      <w:pPr>
        <w:spacing w:after="0"/>
        <w:ind w:left="0"/>
        <w:jc w:val="both"/>
      </w:pPr>
      <w:r>
        <w:rPr>
          <w:rFonts w:ascii="Times New Roman"/>
          <w:b w:val="false"/>
          <w:i w:val="false"/>
          <w:color w:val="000000"/>
          <w:sz w:val="28"/>
        </w:rPr>
        <w:t>
      самостоятельно заключать договоры, необходимые для эксплуатации Объекта;</w:t>
      </w:r>
    </w:p>
    <w:bookmarkEnd w:id="1071"/>
    <w:bookmarkStart w:name="z903" w:id="1072"/>
    <w:p>
      <w:pPr>
        <w:spacing w:after="0"/>
        <w:ind w:left="0"/>
        <w:jc w:val="both"/>
      </w:pPr>
      <w:r>
        <w:rPr>
          <w:rFonts w:ascii="Times New Roman"/>
          <w:b w:val="false"/>
          <w:i w:val="false"/>
          <w:color w:val="000000"/>
          <w:sz w:val="28"/>
        </w:rPr>
        <w:t>
      получать вознаграждение в порядке, установленном настоящим договором;</w:t>
      </w:r>
    </w:p>
    <w:bookmarkEnd w:id="1072"/>
    <w:bookmarkStart w:name="z904" w:id="1073"/>
    <w:p>
      <w:pPr>
        <w:spacing w:after="0"/>
        <w:ind w:left="0"/>
        <w:jc w:val="both"/>
      </w:pPr>
      <w:r>
        <w:rPr>
          <w:rFonts w:ascii="Times New Roman"/>
          <w:b w:val="false"/>
          <w:i w:val="false"/>
          <w:color w:val="000000"/>
          <w:sz w:val="28"/>
        </w:rPr>
        <w:t>
      вносить предложения по улучшению функционирования Объекта.</w:t>
      </w:r>
    </w:p>
    <w:bookmarkEnd w:id="1073"/>
    <w:bookmarkStart w:name="z905" w:id="1074"/>
    <w:p>
      <w:pPr>
        <w:spacing w:after="0"/>
        <w:ind w:left="0"/>
        <w:jc w:val="both"/>
      </w:pPr>
      <w:r>
        <w:rPr>
          <w:rFonts w:ascii="Times New Roman"/>
          <w:b w:val="false"/>
          <w:i w:val="false"/>
          <w:color w:val="000000"/>
          <w:sz w:val="28"/>
        </w:rPr>
        <w:t>
      3. Вознаграждение Управляющего</w:t>
      </w:r>
    </w:p>
    <w:bookmarkEnd w:id="1074"/>
    <w:bookmarkStart w:name="z906" w:id="1075"/>
    <w:p>
      <w:pPr>
        <w:spacing w:after="0"/>
        <w:ind w:left="0"/>
        <w:jc w:val="both"/>
      </w:pPr>
      <w:r>
        <w:rPr>
          <w:rFonts w:ascii="Times New Roman"/>
          <w:b w:val="false"/>
          <w:i w:val="false"/>
          <w:color w:val="000000"/>
          <w:sz w:val="28"/>
        </w:rPr>
        <w:t>
      3.1. За осуществление доверительного управления Управляющему выплачивается вознаграждение в размере _____________, а также возмещаются документально подтвержденные расходы, связанные с управлением Объектом.</w:t>
      </w:r>
    </w:p>
    <w:bookmarkEnd w:id="1075"/>
    <w:p>
      <w:pPr>
        <w:spacing w:after="0"/>
        <w:ind w:left="0"/>
        <w:jc w:val="both"/>
      </w:pPr>
      <w:r>
        <w:rPr>
          <w:rFonts w:ascii="Times New Roman"/>
          <w:b w:val="false"/>
          <w:i w:val="false"/>
          <w:color w:val="000000"/>
          <w:sz w:val="28"/>
        </w:rPr>
        <w:t>
      3.2. Порядок расчетов и выплаты вознаграждения определяется приложением к настоящему договору.</w:t>
      </w:r>
    </w:p>
    <w:bookmarkStart w:name="z907" w:id="1076"/>
    <w:p>
      <w:pPr>
        <w:spacing w:after="0"/>
        <w:ind w:left="0"/>
        <w:jc w:val="both"/>
      </w:pPr>
      <w:r>
        <w:rPr>
          <w:rFonts w:ascii="Times New Roman"/>
          <w:b w:val="false"/>
          <w:i w:val="false"/>
          <w:color w:val="000000"/>
          <w:sz w:val="28"/>
        </w:rPr>
        <w:t>
      4. Ответственность сторон</w:t>
      </w:r>
    </w:p>
    <w:bookmarkEnd w:id="1076"/>
    <w:bookmarkStart w:name="z908" w:id="1077"/>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Казахстан. 4.2. Управляющий не отвечает за убытки, возникшие вследствие обстоятельств непреодолимой силы либо действий (бездействия) Учредителя управления.</w:t>
      </w:r>
    </w:p>
    <w:bookmarkEnd w:id="1077"/>
    <w:bookmarkStart w:name="z909" w:id="1078"/>
    <w:p>
      <w:pPr>
        <w:spacing w:after="0"/>
        <w:ind w:left="0"/>
        <w:jc w:val="both"/>
      </w:pPr>
      <w:r>
        <w:rPr>
          <w:rFonts w:ascii="Times New Roman"/>
          <w:b w:val="false"/>
          <w:i w:val="false"/>
          <w:color w:val="000000"/>
          <w:sz w:val="28"/>
        </w:rPr>
        <w:t>
      5. Срок действия договора</w:t>
      </w:r>
    </w:p>
    <w:bookmarkEnd w:id="1078"/>
    <w:bookmarkStart w:name="z910" w:id="1079"/>
    <w:p>
      <w:pPr>
        <w:spacing w:after="0"/>
        <w:ind w:left="0"/>
        <w:jc w:val="both"/>
      </w:pPr>
      <w:r>
        <w:rPr>
          <w:rFonts w:ascii="Times New Roman"/>
          <w:b w:val="false"/>
          <w:i w:val="false"/>
          <w:color w:val="000000"/>
          <w:sz w:val="28"/>
        </w:rPr>
        <w:t>
      5.1. Настоящий договор вступает в силу с момента его подписания и действует до "_" ________ 20 г.</w:t>
      </w:r>
    </w:p>
    <w:bookmarkEnd w:id="1079"/>
    <w:bookmarkStart w:name="z911" w:id="1080"/>
    <w:p>
      <w:pPr>
        <w:spacing w:after="0"/>
        <w:ind w:left="0"/>
        <w:jc w:val="both"/>
      </w:pPr>
      <w:r>
        <w:rPr>
          <w:rFonts w:ascii="Times New Roman"/>
          <w:b w:val="false"/>
          <w:i w:val="false"/>
          <w:color w:val="000000"/>
          <w:sz w:val="28"/>
        </w:rPr>
        <w:t>
      5.2. По соглашению сторон срок договора может быть продлен.</w:t>
      </w:r>
    </w:p>
    <w:bookmarkEnd w:id="1080"/>
    <w:bookmarkStart w:name="z912" w:id="1081"/>
    <w:p>
      <w:pPr>
        <w:spacing w:after="0"/>
        <w:ind w:left="0"/>
        <w:jc w:val="both"/>
      </w:pPr>
      <w:r>
        <w:rPr>
          <w:rFonts w:ascii="Times New Roman"/>
          <w:b w:val="false"/>
          <w:i w:val="false"/>
          <w:color w:val="000000"/>
          <w:sz w:val="28"/>
        </w:rPr>
        <w:t>
      6. Порядок прекращения договора</w:t>
      </w:r>
    </w:p>
    <w:bookmarkEnd w:id="1081"/>
    <w:bookmarkStart w:name="z913" w:id="1082"/>
    <w:p>
      <w:pPr>
        <w:spacing w:after="0"/>
        <w:ind w:left="0"/>
        <w:jc w:val="both"/>
      </w:pPr>
      <w:r>
        <w:rPr>
          <w:rFonts w:ascii="Times New Roman"/>
          <w:b w:val="false"/>
          <w:i w:val="false"/>
          <w:color w:val="000000"/>
          <w:sz w:val="28"/>
        </w:rPr>
        <w:t>
      6.1. Договор может быть расторгнут:</w:t>
      </w:r>
    </w:p>
    <w:bookmarkEnd w:id="1082"/>
    <w:bookmarkStart w:name="z914" w:id="1083"/>
    <w:p>
      <w:pPr>
        <w:spacing w:after="0"/>
        <w:ind w:left="0"/>
        <w:jc w:val="both"/>
      </w:pPr>
      <w:r>
        <w:rPr>
          <w:rFonts w:ascii="Times New Roman"/>
          <w:b w:val="false"/>
          <w:i w:val="false"/>
          <w:color w:val="000000"/>
          <w:sz w:val="28"/>
        </w:rPr>
        <w:t>
      по соглашению сторон;</w:t>
      </w:r>
    </w:p>
    <w:bookmarkEnd w:id="1083"/>
    <w:bookmarkStart w:name="z915" w:id="1084"/>
    <w:p>
      <w:pPr>
        <w:spacing w:after="0"/>
        <w:ind w:left="0"/>
        <w:jc w:val="both"/>
      </w:pPr>
      <w:r>
        <w:rPr>
          <w:rFonts w:ascii="Times New Roman"/>
          <w:b w:val="false"/>
          <w:i w:val="false"/>
          <w:color w:val="000000"/>
          <w:sz w:val="28"/>
        </w:rPr>
        <w:t>
      по инициативе Учредителя управления в случае ненадлежащего исполнения обязательств Управляющим;</w:t>
      </w:r>
    </w:p>
    <w:bookmarkEnd w:id="1084"/>
    <w:bookmarkStart w:name="z916" w:id="1085"/>
    <w:p>
      <w:pPr>
        <w:spacing w:after="0"/>
        <w:ind w:left="0"/>
        <w:jc w:val="both"/>
      </w:pPr>
      <w:r>
        <w:rPr>
          <w:rFonts w:ascii="Times New Roman"/>
          <w:b w:val="false"/>
          <w:i w:val="false"/>
          <w:color w:val="000000"/>
          <w:sz w:val="28"/>
        </w:rPr>
        <w:t>
      по решению суда.</w:t>
      </w:r>
    </w:p>
    <w:bookmarkEnd w:id="1085"/>
    <w:bookmarkStart w:name="z917" w:id="1086"/>
    <w:p>
      <w:pPr>
        <w:spacing w:after="0"/>
        <w:ind w:left="0"/>
        <w:jc w:val="both"/>
      </w:pPr>
      <w:r>
        <w:rPr>
          <w:rFonts w:ascii="Times New Roman"/>
          <w:b w:val="false"/>
          <w:i w:val="false"/>
          <w:color w:val="000000"/>
          <w:sz w:val="28"/>
        </w:rPr>
        <w:t>
      7. Прочие условия</w:t>
      </w:r>
    </w:p>
    <w:bookmarkEnd w:id="1086"/>
    <w:bookmarkStart w:name="z918" w:id="1087"/>
    <w:p>
      <w:pPr>
        <w:spacing w:after="0"/>
        <w:ind w:left="0"/>
        <w:jc w:val="both"/>
      </w:pPr>
      <w:r>
        <w:rPr>
          <w:rFonts w:ascii="Times New Roman"/>
          <w:b w:val="false"/>
          <w:i w:val="false"/>
          <w:color w:val="000000"/>
          <w:sz w:val="28"/>
        </w:rPr>
        <w:t>
      7.1. Все изменения и дополнения оформляются дополнительными соглашениями.</w:t>
      </w:r>
    </w:p>
    <w:bookmarkEnd w:id="1087"/>
    <w:bookmarkStart w:name="z919" w:id="1088"/>
    <w:p>
      <w:pPr>
        <w:spacing w:after="0"/>
        <w:ind w:left="0"/>
        <w:jc w:val="both"/>
      </w:pPr>
      <w:r>
        <w:rPr>
          <w:rFonts w:ascii="Times New Roman"/>
          <w:b w:val="false"/>
          <w:i w:val="false"/>
          <w:color w:val="000000"/>
          <w:sz w:val="28"/>
        </w:rPr>
        <w:t>
      7.2. Споры, возникающие из настоящего договора, разрешаются путем переговоров, а при недостижении согласия – в судебном порядке.</w:t>
      </w:r>
    </w:p>
    <w:bookmarkEnd w:id="1088"/>
    <w:bookmarkStart w:name="z920" w:id="1089"/>
    <w:p>
      <w:pPr>
        <w:spacing w:after="0"/>
        <w:ind w:left="0"/>
        <w:jc w:val="both"/>
      </w:pPr>
      <w:r>
        <w:rPr>
          <w:rFonts w:ascii="Times New Roman"/>
          <w:b w:val="false"/>
          <w:i w:val="false"/>
          <w:color w:val="000000"/>
          <w:sz w:val="28"/>
        </w:rPr>
        <w:t>
      7.3. Настоящий договор составлен в двух экземплярах, имеющих одинаковую юридическую силу, по одному для каждой из сторон.</w:t>
      </w:r>
    </w:p>
    <w:bookmarkEnd w:id="1089"/>
    <w:p>
      <w:pPr>
        <w:spacing w:after="0"/>
        <w:ind w:left="0"/>
        <w:jc w:val="both"/>
      </w:pPr>
      <w:bookmarkStart w:name="z921" w:id="1090"/>
      <w:r>
        <w:rPr>
          <w:rFonts w:ascii="Times New Roman"/>
          <w:b w:val="false"/>
          <w:i w:val="false"/>
          <w:color w:val="000000"/>
          <w:sz w:val="28"/>
        </w:rPr>
        <w:t>
      8. Реквизиты сторон</w:t>
      </w:r>
    </w:p>
    <w:bookmarkEnd w:id="1090"/>
    <w:p>
      <w:pPr>
        <w:spacing w:after="0"/>
        <w:ind w:left="0"/>
        <w:jc w:val="both"/>
      </w:pPr>
      <w:r>
        <w:rPr>
          <w:rFonts w:ascii="Times New Roman"/>
          <w:b w:val="false"/>
          <w:i w:val="false"/>
          <w:color w:val="000000"/>
          <w:sz w:val="28"/>
        </w:rPr>
        <w:t xml:space="preserve">Учредитель управления: </w:t>
      </w:r>
    </w:p>
    <w:p>
      <w:pPr>
        <w:spacing w:after="0"/>
        <w:ind w:left="0"/>
        <w:jc w:val="both"/>
      </w:pPr>
      <w:r>
        <w:rPr>
          <w:rFonts w:ascii="Times New Roman"/>
          <w:b w:val="false"/>
          <w:i w:val="false"/>
          <w:color w:val="000000"/>
          <w:sz w:val="28"/>
        </w:rPr>
        <w:t>Наименование: ___________________</w:t>
      </w:r>
    </w:p>
    <w:p>
      <w:pPr>
        <w:spacing w:after="0"/>
        <w:ind w:left="0"/>
        <w:jc w:val="both"/>
      </w:pPr>
      <w:r>
        <w:rPr>
          <w:rFonts w:ascii="Times New Roman"/>
          <w:b w:val="false"/>
          <w:i w:val="false"/>
          <w:color w:val="000000"/>
          <w:sz w:val="28"/>
        </w:rPr>
        <w:t>Адрес: _________________________</w:t>
      </w:r>
    </w:p>
    <w:p>
      <w:pPr>
        <w:spacing w:after="0"/>
        <w:ind w:left="0"/>
        <w:jc w:val="both"/>
      </w:pPr>
      <w:r>
        <w:rPr>
          <w:rFonts w:ascii="Times New Roman"/>
          <w:b w:val="false"/>
          <w:i w:val="false"/>
          <w:color w:val="000000"/>
          <w:sz w:val="28"/>
        </w:rPr>
        <w:t>Р/с: ____________________________</w:t>
      </w:r>
    </w:p>
    <w:p>
      <w:pPr>
        <w:spacing w:after="0"/>
        <w:ind w:left="0"/>
        <w:jc w:val="both"/>
      </w:pPr>
      <w:r>
        <w:rPr>
          <w:rFonts w:ascii="Times New Roman"/>
          <w:b w:val="false"/>
          <w:i w:val="false"/>
          <w:color w:val="000000"/>
          <w:sz w:val="28"/>
        </w:rPr>
        <w:t>БИН: ___________________________</w:t>
      </w:r>
    </w:p>
    <w:p>
      <w:pPr>
        <w:spacing w:after="0"/>
        <w:ind w:left="0"/>
        <w:jc w:val="both"/>
      </w:pPr>
      <w:r>
        <w:rPr>
          <w:rFonts w:ascii="Times New Roman"/>
          <w:b w:val="false"/>
          <w:i w:val="false"/>
          <w:color w:val="000000"/>
          <w:sz w:val="28"/>
        </w:rPr>
        <w:t>Подпись: _______________________</w:t>
      </w:r>
    </w:p>
    <w:p>
      <w:pPr>
        <w:spacing w:after="0"/>
        <w:ind w:left="0"/>
        <w:jc w:val="both"/>
      </w:pPr>
      <w:r>
        <w:rPr>
          <w:rFonts w:ascii="Times New Roman"/>
          <w:b w:val="false"/>
          <w:i w:val="false"/>
          <w:color w:val="000000"/>
          <w:sz w:val="28"/>
        </w:rPr>
        <w:t xml:space="preserve">Управляющий: </w:t>
      </w:r>
    </w:p>
    <w:p>
      <w:pPr>
        <w:spacing w:after="0"/>
        <w:ind w:left="0"/>
        <w:jc w:val="both"/>
      </w:pPr>
      <w:r>
        <w:rPr>
          <w:rFonts w:ascii="Times New Roman"/>
          <w:b w:val="false"/>
          <w:i w:val="false"/>
          <w:color w:val="000000"/>
          <w:sz w:val="28"/>
        </w:rPr>
        <w:t>Наименование: ___________________</w:t>
      </w:r>
    </w:p>
    <w:p>
      <w:pPr>
        <w:spacing w:after="0"/>
        <w:ind w:left="0"/>
        <w:jc w:val="both"/>
      </w:pPr>
      <w:r>
        <w:rPr>
          <w:rFonts w:ascii="Times New Roman"/>
          <w:b w:val="false"/>
          <w:i w:val="false"/>
          <w:color w:val="000000"/>
          <w:sz w:val="28"/>
        </w:rPr>
        <w:t>Адрес: __________________________</w:t>
      </w:r>
    </w:p>
    <w:p>
      <w:pPr>
        <w:spacing w:after="0"/>
        <w:ind w:left="0"/>
        <w:jc w:val="both"/>
      </w:pPr>
      <w:r>
        <w:rPr>
          <w:rFonts w:ascii="Times New Roman"/>
          <w:b w:val="false"/>
          <w:i w:val="false"/>
          <w:color w:val="000000"/>
          <w:sz w:val="28"/>
        </w:rPr>
        <w:t>Р/с: ____________________________</w:t>
      </w:r>
    </w:p>
    <w:p>
      <w:pPr>
        <w:spacing w:after="0"/>
        <w:ind w:left="0"/>
        <w:jc w:val="both"/>
      </w:pPr>
      <w:r>
        <w:rPr>
          <w:rFonts w:ascii="Times New Roman"/>
          <w:b w:val="false"/>
          <w:i w:val="false"/>
          <w:color w:val="000000"/>
          <w:sz w:val="28"/>
        </w:rPr>
        <w:t>БИН: ___________________________</w:t>
      </w:r>
    </w:p>
    <w:p>
      <w:pPr>
        <w:spacing w:after="0"/>
        <w:ind w:left="0"/>
        <w:jc w:val="both"/>
      </w:pPr>
      <w:r>
        <w:rPr>
          <w:rFonts w:ascii="Times New Roman"/>
          <w:b w:val="false"/>
          <w:i w:val="false"/>
          <w:color w:val="000000"/>
          <w:sz w:val="28"/>
        </w:rPr>
        <w:t>Подпись: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строительстве "под ключ"</w:t>
            </w:r>
            <w:r>
              <w:br/>
            </w:r>
            <w:r>
              <w:rPr>
                <w:rFonts w:ascii="Times New Roman"/>
                <w:b w:val="false"/>
                <w:i w:val="false"/>
                <w:color w:val="000000"/>
                <w:sz w:val="20"/>
              </w:rPr>
              <w:t>в рамках реализации</w:t>
            </w:r>
            <w:r>
              <w:br/>
            </w:r>
            <w:r>
              <w:rPr>
                <w:rFonts w:ascii="Times New Roman"/>
                <w:b w:val="false"/>
                <w:i w:val="false"/>
                <w:color w:val="000000"/>
                <w:sz w:val="20"/>
              </w:rPr>
              <w:t>национального проекта</w:t>
            </w:r>
            <w:r>
              <w:br/>
            </w:r>
            <w:r>
              <w:rPr>
                <w:rFonts w:ascii="Times New Roman"/>
                <w:b w:val="false"/>
                <w:i w:val="false"/>
                <w:color w:val="000000"/>
                <w:sz w:val="20"/>
              </w:rPr>
              <w:t>по модернизации энергетического</w:t>
            </w:r>
            <w:r>
              <w:br/>
            </w:r>
            <w:r>
              <w:rPr>
                <w:rFonts w:ascii="Times New Roman"/>
                <w:b w:val="false"/>
                <w:i w:val="false"/>
                <w:color w:val="000000"/>
                <w:sz w:val="20"/>
              </w:rPr>
              <w:t>и коммунального секторов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1091"/>
    <w:p>
      <w:pPr>
        <w:spacing w:after="0"/>
        <w:ind w:left="0"/>
        <w:jc w:val="left"/>
      </w:pPr>
      <w:r>
        <w:rPr>
          <w:rFonts w:ascii="Times New Roman"/>
          <w:b/>
          <w:i w:val="false"/>
          <w:color w:val="000000"/>
        </w:rPr>
        <w:t xml:space="preserve"> Форма предоставления данных по создаваемым временным и постоянным рабочим местам</w:t>
      </w:r>
    </w:p>
    <w:bookmarkEnd w:id="1091"/>
    <w:bookmarkStart w:name="z925" w:id="1092"/>
    <w:p>
      <w:pPr>
        <w:spacing w:after="0"/>
        <w:ind w:left="0"/>
        <w:jc w:val="both"/>
      </w:pPr>
      <w:r>
        <w:rPr>
          <w:rFonts w:ascii="Times New Roman"/>
          <w:b w:val="false"/>
          <w:i w:val="false"/>
          <w:color w:val="000000"/>
          <w:sz w:val="28"/>
        </w:rPr>
        <w:t>
      1. Наименование проекта / договора: ___________________________</w:t>
      </w:r>
    </w:p>
    <w:bookmarkEnd w:id="1092"/>
    <w:p>
      <w:pPr>
        <w:spacing w:after="0"/>
        <w:ind w:left="0"/>
        <w:jc w:val="both"/>
      </w:pPr>
      <w:bookmarkStart w:name="z926" w:id="1093"/>
      <w:r>
        <w:rPr>
          <w:rFonts w:ascii="Times New Roman"/>
          <w:b w:val="false"/>
          <w:i w:val="false"/>
          <w:color w:val="000000"/>
          <w:sz w:val="28"/>
        </w:rPr>
        <w:t>
      2. Этап реализации:</w:t>
      </w:r>
    </w:p>
    <w:bookmarkEnd w:id="1093"/>
    <w:p>
      <w:pPr>
        <w:spacing w:after="0"/>
        <w:ind w:left="0"/>
        <w:jc w:val="both"/>
      </w:pPr>
      <w:r>
        <w:rPr>
          <w:rFonts w:ascii="Times New Roman"/>
          <w:b w:val="false"/>
          <w:i w:val="false"/>
          <w:color w:val="000000"/>
          <w:sz w:val="28"/>
        </w:rPr>
        <w:t>Строительство (создание временных и постоянных рабочих мест)</w:t>
      </w:r>
    </w:p>
    <w:p>
      <w:pPr>
        <w:spacing w:after="0"/>
        <w:ind w:left="0"/>
        <w:jc w:val="both"/>
      </w:pPr>
      <w:r>
        <w:rPr>
          <w:rFonts w:ascii="Times New Roman"/>
          <w:b w:val="false"/>
          <w:i w:val="false"/>
          <w:color w:val="000000"/>
          <w:sz w:val="28"/>
        </w:rPr>
        <w:t>Эксплуатация (создание постоянных рабочих мест)</w:t>
      </w:r>
    </w:p>
    <w:bookmarkStart w:name="z927" w:id="1094"/>
    <w:p>
      <w:pPr>
        <w:spacing w:after="0"/>
        <w:ind w:left="0"/>
        <w:jc w:val="both"/>
      </w:pPr>
      <w:r>
        <w:rPr>
          <w:rFonts w:ascii="Times New Roman"/>
          <w:b w:val="false"/>
          <w:i w:val="false"/>
          <w:color w:val="000000"/>
          <w:sz w:val="28"/>
        </w:rPr>
        <w:t>
      3. Количество временных рабочих мест: ______ чел.</w:t>
      </w:r>
    </w:p>
    <w:bookmarkEnd w:id="1094"/>
    <w:bookmarkStart w:name="z928" w:id="1095"/>
    <w:p>
      <w:pPr>
        <w:spacing w:after="0"/>
        <w:ind w:left="0"/>
        <w:jc w:val="both"/>
      </w:pPr>
      <w:r>
        <w:rPr>
          <w:rFonts w:ascii="Times New Roman"/>
          <w:b w:val="false"/>
          <w:i w:val="false"/>
          <w:color w:val="000000"/>
          <w:sz w:val="28"/>
        </w:rPr>
        <w:t>
      4. Количество постоянных рабочих мест: ______ чел.</w:t>
      </w:r>
    </w:p>
    <w:bookmarkEnd w:id="1095"/>
    <w:p>
      <w:pPr>
        <w:spacing w:after="0"/>
        <w:ind w:left="0"/>
        <w:jc w:val="both"/>
      </w:pPr>
      <w:bookmarkStart w:name="z929" w:id="1096"/>
      <w:r>
        <w:rPr>
          <w:rFonts w:ascii="Times New Roman"/>
          <w:b w:val="false"/>
          <w:i w:val="false"/>
          <w:color w:val="000000"/>
          <w:sz w:val="28"/>
        </w:rPr>
        <w:t>
      5. В том числе местных кадров (проживающих на территории реализации проекта):</w:t>
      </w:r>
    </w:p>
    <w:bookmarkEnd w:id="1096"/>
    <w:p>
      <w:pPr>
        <w:spacing w:after="0"/>
        <w:ind w:left="0"/>
        <w:jc w:val="both"/>
      </w:pPr>
      <w:r>
        <w:rPr>
          <w:rFonts w:ascii="Times New Roman"/>
          <w:b w:val="false"/>
          <w:i w:val="false"/>
          <w:color w:val="000000"/>
          <w:sz w:val="28"/>
        </w:rPr>
        <w:t>______ чел.</w:t>
      </w:r>
    </w:p>
    <w:p>
      <w:pPr>
        <w:spacing w:after="0"/>
        <w:ind w:left="0"/>
        <w:jc w:val="both"/>
      </w:pPr>
      <w:bookmarkStart w:name="z930" w:id="1097"/>
      <w:r>
        <w:rPr>
          <w:rFonts w:ascii="Times New Roman"/>
          <w:b w:val="false"/>
          <w:i w:val="false"/>
          <w:color w:val="000000"/>
          <w:sz w:val="28"/>
        </w:rPr>
        <w:t>
      6. Период, за который представляются данные:</w:t>
      </w:r>
    </w:p>
    <w:bookmarkEnd w:id="1097"/>
    <w:p>
      <w:pPr>
        <w:spacing w:after="0"/>
        <w:ind w:left="0"/>
        <w:jc w:val="both"/>
      </w:pPr>
      <w:r>
        <w:rPr>
          <w:rFonts w:ascii="Times New Roman"/>
          <w:b w:val="false"/>
          <w:i w:val="false"/>
          <w:color w:val="000000"/>
          <w:sz w:val="28"/>
        </w:rPr>
        <w:t>(квартал/год) __________________________________________</w:t>
      </w:r>
    </w:p>
    <w:p>
      <w:pPr>
        <w:spacing w:after="0"/>
        <w:ind w:left="0"/>
        <w:jc w:val="both"/>
      </w:pPr>
      <w:bookmarkStart w:name="z931" w:id="1098"/>
      <w:r>
        <w:rPr>
          <w:rFonts w:ascii="Times New Roman"/>
          <w:b w:val="false"/>
          <w:i w:val="false"/>
          <w:color w:val="000000"/>
          <w:sz w:val="28"/>
        </w:rPr>
        <w:t>
      7. Ответственный представитель поставщика:</w:t>
      </w:r>
    </w:p>
    <w:bookmarkEnd w:id="1098"/>
    <w:p>
      <w:pPr>
        <w:spacing w:after="0"/>
        <w:ind w:left="0"/>
        <w:jc w:val="both"/>
      </w:pPr>
      <w:r>
        <w:rPr>
          <w:rFonts w:ascii="Times New Roman"/>
          <w:b w:val="false"/>
          <w:i w:val="false"/>
          <w:color w:val="000000"/>
          <w:sz w:val="28"/>
        </w:rPr>
        <w:t>ФИО _________________________________________________</w:t>
      </w:r>
    </w:p>
    <w:p>
      <w:pPr>
        <w:spacing w:after="0"/>
        <w:ind w:left="0"/>
        <w:jc w:val="both"/>
      </w:pPr>
      <w:r>
        <w:rPr>
          <w:rFonts w:ascii="Times New Roman"/>
          <w:b w:val="false"/>
          <w:i w:val="false"/>
          <w:color w:val="000000"/>
          <w:sz w:val="28"/>
        </w:rPr>
        <w:t>Должность ____________________________________________</w:t>
      </w:r>
    </w:p>
    <w:p>
      <w:pPr>
        <w:spacing w:after="0"/>
        <w:ind w:left="0"/>
        <w:jc w:val="both"/>
      </w:pPr>
      <w:r>
        <w:rPr>
          <w:rFonts w:ascii="Times New Roman"/>
          <w:b w:val="false"/>
          <w:i w:val="false"/>
          <w:color w:val="000000"/>
          <w:sz w:val="28"/>
        </w:rPr>
        <w:t>Контактный телефон / e-mail ___________________________</w:t>
      </w:r>
    </w:p>
    <w:bookmarkStart w:name="z932" w:id="1099"/>
    <w:p>
      <w:pPr>
        <w:spacing w:after="0"/>
        <w:ind w:left="0"/>
        <w:jc w:val="both"/>
      </w:pPr>
      <w:r>
        <w:rPr>
          <w:rFonts w:ascii="Times New Roman"/>
          <w:b w:val="false"/>
          <w:i w:val="false"/>
          <w:color w:val="000000"/>
          <w:sz w:val="28"/>
        </w:rPr>
        <w:t>
      8. Дата заполнения формы: "_" __________ 20 г.</w:t>
      </w:r>
    </w:p>
    <w:bookmarkEnd w:id="1099"/>
    <w:p>
      <w:pPr>
        <w:spacing w:after="0"/>
        <w:ind w:left="0"/>
        <w:jc w:val="both"/>
      </w:pPr>
      <w:bookmarkStart w:name="z933" w:id="1100"/>
      <w:r>
        <w:rPr>
          <w:rFonts w:ascii="Times New Roman"/>
          <w:b w:val="false"/>
          <w:i w:val="false"/>
          <w:color w:val="000000"/>
          <w:sz w:val="28"/>
        </w:rPr>
        <w:t>
      9. Подпись, печать: _________________________________________</w:t>
      </w:r>
    </w:p>
    <w:bookmarkEnd w:id="1100"/>
    <w:p>
      <w:pPr>
        <w:spacing w:after="0"/>
        <w:ind w:left="0"/>
        <w:jc w:val="both"/>
      </w:pPr>
      <w:r>
        <w:rPr>
          <w:rFonts w:ascii="Times New Roman"/>
          <w:b w:val="false"/>
          <w:i w:val="false"/>
          <w:color w:val="000000"/>
          <w:sz w:val="28"/>
        </w:rPr>
        <w:t>Периодичность заполнения</w:t>
      </w:r>
    </w:p>
    <w:p>
      <w:pPr>
        <w:spacing w:after="0"/>
        <w:ind w:left="0"/>
        <w:jc w:val="both"/>
      </w:pPr>
      <w:r>
        <w:rPr>
          <w:rFonts w:ascii="Times New Roman"/>
          <w:b w:val="false"/>
          <w:i w:val="false"/>
          <w:color w:val="000000"/>
          <w:sz w:val="28"/>
        </w:rPr>
        <w:t>• В период строительства (создание временных рабочих мест) – ежеквартально.</w:t>
      </w:r>
    </w:p>
    <w:p>
      <w:pPr>
        <w:spacing w:after="0"/>
        <w:ind w:left="0"/>
        <w:jc w:val="both"/>
      </w:pPr>
      <w:r>
        <w:rPr>
          <w:rFonts w:ascii="Times New Roman"/>
          <w:b w:val="false"/>
          <w:i w:val="false"/>
          <w:color w:val="000000"/>
          <w:sz w:val="28"/>
        </w:rPr>
        <w:t>• В период эксплуатации (создание постоянных рабочих мест) – ежегодно.</w:t>
      </w:r>
    </w:p>
    <w:p>
      <w:pPr>
        <w:spacing w:after="0"/>
        <w:ind w:left="0"/>
        <w:jc w:val="both"/>
      </w:pPr>
      <w:r>
        <w:rPr>
          <w:rFonts w:ascii="Times New Roman"/>
          <w:b w:val="false"/>
          <w:i w:val="false"/>
          <w:color w:val="000000"/>
          <w:sz w:val="28"/>
        </w:rPr>
        <w:t>• Итоговый отчет – в течение 30 календарных дней после завершения строительства/реализации договора.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 энергетического</w:t>
            </w:r>
            <w:r>
              <w:br/>
            </w:r>
            <w:r>
              <w:rPr>
                <w:rFonts w:ascii="Times New Roman"/>
                <w:b w:val="false"/>
                <w:i w:val="false"/>
                <w:color w:val="000000"/>
                <w:sz w:val="20"/>
              </w:rPr>
              <w:t>и коммунального секторов</w:t>
            </w:r>
          </w:p>
        </w:tc>
      </w:tr>
    </w:tbl>
    <w:bookmarkStart w:name="z935" w:id="1101"/>
    <w:p>
      <w:pPr>
        <w:spacing w:after="0"/>
        <w:ind w:left="0"/>
        <w:jc w:val="left"/>
      </w:pPr>
      <w:r>
        <w:rPr>
          <w:rFonts w:ascii="Times New Roman"/>
          <w:b/>
          <w:i w:val="false"/>
          <w:color w:val="000000"/>
        </w:rPr>
        <w:t xml:space="preserve"> Типовой договор о закупках услуг</w:t>
      </w:r>
    </w:p>
    <w:bookmarkEnd w:id="1101"/>
    <w:bookmarkStart w:name="z936" w:id="1102"/>
    <w:p>
      <w:pPr>
        <w:spacing w:after="0"/>
        <w:ind w:left="0"/>
        <w:jc w:val="both"/>
      </w:pPr>
      <w:r>
        <w:rPr>
          <w:rFonts w:ascii="Times New Roman"/>
          <w:b w:val="false"/>
          <w:i w:val="false"/>
          <w:color w:val="000000"/>
          <w:sz w:val="28"/>
        </w:rPr>
        <w:t>
      &lt;Идентификационный номер&gt;</w:t>
      </w:r>
    </w:p>
    <w:bookmarkEnd w:id="1102"/>
    <w:bookmarkStart w:name="z937" w:id="1103"/>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103"/>
    <w:bookmarkStart w:name="z938" w:id="1104"/>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(при его наличии) (при его наличии)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(при его наличии)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 и итогов закупок способом &lt;способ закупки&gt; от &lt;дата итогов&gt; года № &lt;номер итогов&gt;, заключили настоящий договор о закупках услуг (далее – Договор) и пришли к соглашению о нижеследующем:</w:t>
      </w:r>
    </w:p>
    <w:bookmarkEnd w:id="1104"/>
    <w:bookmarkStart w:name="z939" w:id="1105"/>
    <w:p>
      <w:pPr>
        <w:spacing w:after="0"/>
        <w:ind w:left="0"/>
        <w:jc w:val="both"/>
      </w:pPr>
      <w:r>
        <w:rPr>
          <w:rFonts w:ascii="Times New Roman"/>
          <w:b w:val="false"/>
          <w:i w:val="false"/>
          <w:color w:val="000000"/>
          <w:sz w:val="28"/>
        </w:rPr>
        <w:t>
      1. Предмет Договора</w:t>
      </w:r>
    </w:p>
    <w:bookmarkEnd w:id="1105"/>
    <w:bookmarkStart w:name="z940" w:id="1106"/>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1106"/>
    <w:bookmarkStart w:name="z941" w:id="1107"/>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1107"/>
    <w:bookmarkStart w:name="z942" w:id="1108"/>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№&gt;1.</w:t>
      </w:r>
    </w:p>
    <w:bookmarkEnd w:id="1108"/>
    <w:bookmarkStart w:name="z943" w:id="1109"/>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1109"/>
    <w:bookmarkStart w:name="z944" w:id="1110"/>
    <w:p>
      <w:pPr>
        <w:spacing w:after="0"/>
        <w:ind w:left="0"/>
        <w:jc w:val="both"/>
      </w:pPr>
      <w:r>
        <w:rPr>
          <w:rFonts w:ascii="Times New Roman"/>
          <w:b w:val="false"/>
          <w:i w:val="false"/>
          <w:color w:val="000000"/>
          <w:sz w:val="28"/>
        </w:rPr>
        <w:t>
      1) настоящий Договор;</w:t>
      </w:r>
    </w:p>
    <w:bookmarkEnd w:id="1110"/>
    <w:bookmarkStart w:name="z945" w:id="1111"/>
    <w:p>
      <w:pPr>
        <w:spacing w:after="0"/>
        <w:ind w:left="0"/>
        <w:jc w:val="both"/>
      </w:pPr>
      <w:r>
        <w:rPr>
          <w:rFonts w:ascii="Times New Roman"/>
          <w:b w:val="false"/>
          <w:i w:val="false"/>
          <w:color w:val="000000"/>
          <w:sz w:val="28"/>
        </w:rPr>
        <w:t>
      2) условия оказания услуг (приложение 1);</w:t>
      </w:r>
    </w:p>
    <w:bookmarkEnd w:id="1111"/>
    <w:bookmarkStart w:name="z946" w:id="1112"/>
    <w:p>
      <w:pPr>
        <w:spacing w:after="0"/>
        <w:ind w:left="0"/>
        <w:jc w:val="both"/>
      </w:pPr>
      <w:r>
        <w:rPr>
          <w:rFonts w:ascii="Times New Roman"/>
          <w:b w:val="false"/>
          <w:i w:val="false"/>
          <w:color w:val="000000"/>
          <w:sz w:val="28"/>
        </w:rPr>
        <w:t>
      3) техническая спецификация (приложение 2).</w:t>
      </w:r>
    </w:p>
    <w:bookmarkEnd w:id="1112"/>
    <w:bookmarkStart w:name="z947" w:id="1113"/>
    <w:p>
      <w:pPr>
        <w:spacing w:after="0"/>
        <w:ind w:left="0"/>
        <w:jc w:val="both"/>
      </w:pPr>
      <w:r>
        <w:rPr>
          <w:rFonts w:ascii="Times New Roman"/>
          <w:b w:val="false"/>
          <w:i w:val="false"/>
          <w:color w:val="000000"/>
          <w:sz w:val="28"/>
        </w:rPr>
        <w:t>
      2. Сумма Договора и условия оплаты</w:t>
      </w:r>
    </w:p>
    <w:bookmarkEnd w:id="1113"/>
    <w:bookmarkStart w:name="z948" w:id="1114"/>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1115"/>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в соответствии с предложением поставщика услуг.</w:t>
      </w:r>
    </w:p>
    <w:bookmarkEnd w:id="1115"/>
    <w:bookmarkStart w:name="z951" w:id="1116"/>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аванса2.</w:t>
      </w:r>
    </w:p>
    <w:bookmarkEnd w:id="1116"/>
    <w:bookmarkStart w:name="z952" w:id="1117"/>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Услуг3.</w:t>
      </w:r>
    </w:p>
    <w:bookmarkEnd w:id="1117"/>
    <w:bookmarkStart w:name="z953" w:id="1118"/>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1118"/>
    <w:bookmarkStart w:name="z954" w:id="1119"/>
    <w:p>
      <w:pPr>
        <w:spacing w:after="0"/>
        <w:ind w:left="0"/>
        <w:jc w:val="both"/>
      </w:pPr>
      <w:r>
        <w:rPr>
          <w:rFonts w:ascii="Times New Roman"/>
          <w:b w:val="false"/>
          <w:i w:val="false"/>
          <w:color w:val="000000"/>
          <w:sz w:val="28"/>
        </w:rPr>
        <w:t>
      2.5. Необходимые документы, предшествующие оплате:</w:t>
      </w:r>
    </w:p>
    <w:bookmarkEnd w:id="1119"/>
    <w:bookmarkStart w:name="z955" w:id="1120"/>
    <w:p>
      <w:pPr>
        <w:spacing w:after="0"/>
        <w:ind w:left="0"/>
        <w:jc w:val="both"/>
      </w:pPr>
      <w:r>
        <w:rPr>
          <w:rFonts w:ascii="Times New Roman"/>
          <w:b w:val="false"/>
          <w:i w:val="false"/>
          <w:color w:val="000000"/>
          <w:sz w:val="28"/>
        </w:rPr>
        <w:t>
      1) подписанный Договор;</w:t>
      </w:r>
    </w:p>
    <w:bookmarkEnd w:id="1120"/>
    <w:bookmarkStart w:name="z956" w:id="1121"/>
    <w:p>
      <w:pPr>
        <w:spacing w:after="0"/>
        <w:ind w:left="0"/>
        <w:jc w:val="both"/>
      </w:pPr>
      <w:r>
        <w:rPr>
          <w:rFonts w:ascii="Times New Roman"/>
          <w:b w:val="false"/>
          <w:i w:val="false"/>
          <w:color w:val="000000"/>
          <w:sz w:val="28"/>
        </w:rPr>
        <w:t>
      2) акт(ы) оказанных услуг;</w:t>
      </w:r>
    </w:p>
    <w:bookmarkEnd w:id="1121"/>
    <w:bookmarkStart w:name="z957" w:id="1122"/>
    <w:p>
      <w:pPr>
        <w:spacing w:after="0"/>
        <w:ind w:left="0"/>
        <w:jc w:val="both"/>
      </w:pPr>
      <w:r>
        <w:rPr>
          <w:rFonts w:ascii="Times New Roman"/>
          <w:b w:val="false"/>
          <w:i w:val="false"/>
          <w:color w:val="000000"/>
          <w:sz w:val="28"/>
        </w:rPr>
        <w:t>
      3) отчет о внутристрановой ценности в работах и услугах;</w:t>
      </w:r>
    </w:p>
    <w:bookmarkEnd w:id="1122"/>
    <w:bookmarkStart w:name="z958" w:id="1123"/>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1123"/>
    <w:bookmarkStart w:name="z959" w:id="1124"/>
    <w:p>
      <w:pPr>
        <w:spacing w:after="0"/>
        <w:ind w:left="0"/>
        <w:jc w:val="both"/>
      </w:pPr>
      <w:r>
        <w:rPr>
          <w:rFonts w:ascii="Times New Roman"/>
          <w:b w:val="false"/>
          <w:i w:val="false"/>
          <w:color w:val="000000"/>
          <w:sz w:val="28"/>
        </w:rPr>
        <w:t>
      &lt;№) новый подпункт&gt;</w:t>
      </w:r>
    </w:p>
    <w:bookmarkEnd w:id="1124"/>
    <w:bookmarkStart w:name="z960" w:id="1125"/>
    <w:p>
      <w:pPr>
        <w:spacing w:after="0"/>
        <w:ind w:left="0"/>
        <w:jc w:val="both"/>
      </w:pPr>
      <w:r>
        <w:rPr>
          <w:rFonts w:ascii="Times New Roman"/>
          <w:b w:val="false"/>
          <w:i w:val="false"/>
          <w:color w:val="000000"/>
          <w:sz w:val="28"/>
        </w:rPr>
        <w:t>
      &lt;№. Новый пункт&gt; *</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1126"/>
    <w:p>
      <w:pPr>
        <w:spacing w:after="0"/>
        <w:ind w:left="0"/>
        <w:jc w:val="both"/>
      </w:pPr>
      <w:r>
        <w:rPr>
          <w:rFonts w:ascii="Times New Roman"/>
          <w:b w:val="false"/>
          <w:i w:val="false"/>
          <w:color w:val="000000"/>
          <w:sz w:val="28"/>
        </w:rPr>
        <w:t>
      3. Обязательства Сторон</w:t>
      </w:r>
    </w:p>
    <w:bookmarkEnd w:id="1126"/>
    <w:bookmarkStart w:name="z962" w:id="1127"/>
    <w:p>
      <w:pPr>
        <w:spacing w:after="0"/>
        <w:ind w:left="0"/>
        <w:jc w:val="both"/>
      </w:pPr>
      <w:r>
        <w:rPr>
          <w:rFonts w:ascii="Times New Roman"/>
          <w:b w:val="false"/>
          <w:i w:val="false"/>
          <w:color w:val="000000"/>
          <w:sz w:val="28"/>
        </w:rPr>
        <w:t>
      3.1. Поставщик обязуется:</w:t>
      </w:r>
    </w:p>
    <w:bookmarkEnd w:id="1127"/>
    <w:bookmarkStart w:name="z963" w:id="112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128"/>
    <w:bookmarkStart w:name="z964" w:id="1129"/>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(сумма) тенге и размеров аванса, предусмотренных по предметам договора согласно приложению 1 к Договору равную (сумма) тенге, что в общем составляет (сумма обеспечения) (сумма обеспечения прописью) тенге в виде:</w:t>
      </w:r>
    </w:p>
    <w:bookmarkEnd w:id="1129"/>
    <w:bookmarkStart w:name="z965" w:id="1130"/>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130"/>
    <w:bookmarkStart w:name="z966" w:id="1131"/>
    <w:p>
      <w:pPr>
        <w:spacing w:after="0"/>
        <w:ind w:left="0"/>
        <w:jc w:val="both"/>
      </w:pPr>
      <w:r>
        <w:rPr>
          <w:rFonts w:ascii="Times New Roman"/>
          <w:b w:val="false"/>
          <w:i w:val="false"/>
          <w:color w:val="000000"/>
          <w:sz w:val="28"/>
        </w:rPr>
        <w:t>
      либо:</w:t>
      </w:r>
    </w:p>
    <w:bookmarkEnd w:id="1131"/>
    <w:bookmarkStart w:name="z967" w:id="1132"/>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8 к Конкурсной документации Правил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bookmarkEnd w:id="1132"/>
    <w:bookmarkStart w:name="z968" w:id="1133"/>
    <w:p>
      <w:pPr>
        <w:spacing w:after="0"/>
        <w:ind w:left="0"/>
        <w:jc w:val="both"/>
      </w:pPr>
      <w:r>
        <w:rPr>
          <w:rFonts w:ascii="Times New Roman"/>
          <w:b w:val="false"/>
          <w:i w:val="false"/>
          <w:color w:val="000000"/>
          <w:sz w:val="28"/>
        </w:rPr>
        <w:t>
      либо:</w:t>
      </w:r>
    </w:p>
    <w:bookmarkEnd w:id="1133"/>
    <w:bookmarkStart w:name="z969" w:id="1134"/>
    <w:p>
      <w:pPr>
        <w:spacing w:after="0"/>
        <w:ind w:left="0"/>
        <w:jc w:val="both"/>
      </w:pPr>
      <w:r>
        <w:rPr>
          <w:rFonts w:ascii="Times New Roman"/>
          <w:b w:val="false"/>
          <w:i w:val="false"/>
          <w:color w:val="000000"/>
          <w:sz w:val="28"/>
        </w:rPr>
        <w:t>
      договора страхования гражданско-правовой ответственности поставщика в виде электронного документа по типовой форме, согласно приложению 7 к Правилам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w:t>
      </w:r>
    </w:p>
    <w:bookmarkEnd w:id="1134"/>
    <w:bookmarkStart w:name="z970" w:id="1135"/>
    <w:p>
      <w:pPr>
        <w:spacing w:after="0"/>
        <w:ind w:left="0"/>
        <w:jc w:val="both"/>
      </w:pPr>
      <w:r>
        <w:rPr>
          <w:rFonts w:ascii="Times New Roman"/>
          <w:b w:val="false"/>
          <w:i w:val="false"/>
          <w:color w:val="000000"/>
          <w:sz w:val="28"/>
        </w:rPr>
        <w:t>
      При этом, обеспечение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1135"/>
    <w:bookmarkStart w:name="z971" w:id="113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1136"/>
    <w:bookmarkStart w:name="z972" w:id="1137"/>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137"/>
    <w:bookmarkStart w:name="z973" w:id="1138"/>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138"/>
    <w:bookmarkStart w:name="z974" w:id="1139"/>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1139"/>
    <w:bookmarkStart w:name="z975" w:id="1140"/>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1140"/>
    <w:bookmarkStart w:name="z976" w:id="1141"/>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оказанных услуг, а также отчет о внутристрановой ценности в услугах;</w:t>
      </w:r>
    </w:p>
    <w:bookmarkEnd w:id="1141"/>
    <w:bookmarkStart w:name="z977" w:id="1142"/>
    <w:p>
      <w:pPr>
        <w:spacing w:after="0"/>
        <w:ind w:left="0"/>
        <w:jc w:val="both"/>
      </w:pPr>
      <w:r>
        <w:rPr>
          <w:rFonts w:ascii="Times New Roman"/>
          <w:b w:val="false"/>
          <w:i w:val="false"/>
          <w:color w:val="000000"/>
          <w:sz w:val="28"/>
        </w:rPr>
        <w:t>
      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8" w:id="1143"/>
    <w:p>
      <w:pPr>
        <w:spacing w:after="0"/>
        <w:ind w:left="0"/>
        <w:jc w:val="both"/>
      </w:pPr>
      <w:r>
        <w:rPr>
          <w:rFonts w:ascii="Times New Roman"/>
          <w:b w:val="false"/>
          <w:i w:val="false"/>
          <w:color w:val="000000"/>
          <w:sz w:val="28"/>
        </w:rPr>
        <w:t>
      3.2. Поставщик вправе:</w:t>
      </w:r>
    </w:p>
    <w:bookmarkEnd w:id="1143"/>
    <w:bookmarkStart w:name="z979" w:id="1144"/>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1144"/>
    <w:bookmarkStart w:name="z980" w:id="1145"/>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1145"/>
    <w:bookmarkStart w:name="z981" w:id="1146"/>
    <w:p>
      <w:pPr>
        <w:spacing w:after="0"/>
        <w:ind w:left="0"/>
        <w:jc w:val="both"/>
      </w:pPr>
      <w:r>
        <w:rPr>
          <w:rFonts w:ascii="Times New Roman"/>
          <w:b w:val="false"/>
          <w:i w:val="false"/>
          <w:color w:val="000000"/>
          <w:sz w:val="28"/>
        </w:rPr>
        <w:t>
      3.3. Заказчик обязуется:</w:t>
      </w:r>
    </w:p>
    <w:bookmarkEnd w:id="1146"/>
    <w:bookmarkStart w:name="z982" w:id="1147"/>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1147"/>
    <w:bookmarkStart w:name="z983" w:id="1148"/>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1148"/>
    <w:bookmarkStart w:name="z984" w:id="1149"/>
    <w:p>
      <w:pPr>
        <w:spacing w:after="0"/>
        <w:ind w:left="0"/>
        <w:jc w:val="both"/>
      </w:pPr>
      <w:r>
        <w:rPr>
          <w:rFonts w:ascii="Times New Roman"/>
          <w:b w:val="false"/>
          <w:i w:val="false"/>
          <w:color w:val="000000"/>
          <w:sz w:val="28"/>
        </w:rPr>
        <w:t>
      3) при приемке Услуг утвердить посредством электронной платформы закупок акт оказанных услуг либо отказать в принятии с указанием аргументированных обоснований ее непринятия в сроки;</w:t>
      </w:r>
    </w:p>
    <w:bookmarkEnd w:id="1149"/>
    <w:bookmarkStart w:name="z985" w:id="1150"/>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150"/>
    <w:bookmarkStart w:name="z986" w:id="1151"/>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151"/>
    <w:bookmarkStart w:name="z987" w:id="1152"/>
    <w:p>
      <w:pPr>
        <w:spacing w:after="0"/>
        <w:ind w:left="0"/>
        <w:jc w:val="both"/>
      </w:pPr>
      <w:r>
        <w:rPr>
          <w:rFonts w:ascii="Times New Roman"/>
          <w:b w:val="false"/>
          <w:i w:val="false"/>
          <w:color w:val="000000"/>
          <w:sz w:val="28"/>
        </w:rPr>
        <w:t>
      3.4. Заказчик вправе:</w:t>
      </w:r>
    </w:p>
    <w:bookmarkEnd w:id="1152"/>
    <w:bookmarkStart w:name="z988" w:id="1153"/>
    <w:p>
      <w:pPr>
        <w:spacing w:after="0"/>
        <w:ind w:left="0"/>
        <w:jc w:val="both"/>
      </w:pPr>
      <w:r>
        <w:rPr>
          <w:rFonts w:ascii="Times New Roman"/>
          <w:b w:val="false"/>
          <w:i w:val="false"/>
          <w:color w:val="000000"/>
          <w:sz w:val="28"/>
        </w:rPr>
        <w:t>
      1) проверять качество оказанных Услуг;</w:t>
      </w:r>
    </w:p>
    <w:bookmarkEnd w:id="1153"/>
    <w:bookmarkStart w:name="z989" w:id="1154"/>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1154"/>
    <w:bookmarkStart w:name="z990" w:id="1155"/>
    <w:p>
      <w:pPr>
        <w:spacing w:after="0"/>
        <w:ind w:left="0"/>
        <w:jc w:val="both"/>
      </w:pPr>
      <w:r>
        <w:rPr>
          <w:rFonts w:ascii="Times New Roman"/>
          <w:b w:val="false"/>
          <w:i w:val="false"/>
          <w:color w:val="000000"/>
          <w:sz w:val="28"/>
        </w:rPr>
        <w:t>
      4. Проверка Услуг на соответствие технической спецификации</w:t>
      </w:r>
    </w:p>
    <w:bookmarkEnd w:id="1155"/>
    <w:bookmarkStart w:name="z991" w:id="1156"/>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1156"/>
    <w:bookmarkStart w:name="z992" w:id="1157"/>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1157"/>
    <w:bookmarkStart w:name="z993" w:id="1158"/>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&lt;срок устранения несоответствий&gt; с момента проверки.</w:t>
      </w:r>
    </w:p>
    <w:bookmarkEnd w:id="1158"/>
    <w:bookmarkStart w:name="z994" w:id="1159"/>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1159"/>
    <w:bookmarkStart w:name="z995" w:id="1160"/>
    <w:p>
      <w:pPr>
        <w:spacing w:after="0"/>
        <w:ind w:left="0"/>
        <w:jc w:val="both"/>
      </w:pPr>
      <w:r>
        <w:rPr>
          <w:rFonts w:ascii="Times New Roman"/>
          <w:b w:val="false"/>
          <w:i w:val="false"/>
          <w:color w:val="000000"/>
          <w:sz w:val="28"/>
        </w:rPr>
        <w:t>
      5. Оказание Услуг</w:t>
      </w:r>
    </w:p>
    <w:bookmarkEnd w:id="1160"/>
    <w:bookmarkStart w:name="z996" w:id="1161"/>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1161"/>
    <w:bookmarkStart w:name="z997" w:id="1162"/>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1162"/>
    <w:bookmarkStart w:name="z998" w:id="1163"/>
    <w:p>
      <w:pPr>
        <w:spacing w:after="0"/>
        <w:ind w:left="0"/>
        <w:jc w:val="both"/>
      </w:pPr>
      <w:r>
        <w:rPr>
          <w:rFonts w:ascii="Times New Roman"/>
          <w:b w:val="false"/>
          <w:i w:val="false"/>
          <w:color w:val="000000"/>
          <w:sz w:val="28"/>
        </w:rPr>
        <w:t>
      6. Гарантия</w:t>
      </w:r>
    </w:p>
    <w:bookmarkEnd w:id="1163"/>
    <w:bookmarkStart w:name="z999" w:id="1164"/>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1164"/>
    <w:bookmarkStart w:name="z1000" w:id="1165"/>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1165"/>
    <w:bookmarkStart w:name="z1001" w:id="1166"/>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1166"/>
    <w:bookmarkStart w:name="z1002" w:id="1167"/>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1167"/>
    <w:bookmarkStart w:name="z1003" w:id="1168"/>
    <w:p>
      <w:pPr>
        <w:spacing w:after="0"/>
        <w:ind w:left="0"/>
        <w:jc w:val="both"/>
      </w:pPr>
      <w:r>
        <w:rPr>
          <w:rFonts w:ascii="Times New Roman"/>
          <w:b w:val="false"/>
          <w:i w:val="false"/>
          <w:color w:val="000000"/>
          <w:sz w:val="28"/>
        </w:rPr>
        <w:t>
      7. Ответственность Сторон</w:t>
      </w:r>
    </w:p>
    <w:bookmarkEnd w:id="1168"/>
    <w:bookmarkStart w:name="z1004" w:id="1169"/>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169"/>
    <w:bookmarkStart w:name="z1005" w:id="1170"/>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170"/>
    <w:bookmarkStart w:name="z1006" w:id="1171"/>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 от общей суммы Договора.</w:t>
      </w:r>
    </w:p>
    <w:bookmarkEnd w:id="1171"/>
    <w:bookmarkStart w:name="z1007" w:id="1172"/>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1172"/>
    <w:bookmarkStart w:name="z1008" w:id="1173"/>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1173"/>
    <w:bookmarkStart w:name="z1009" w:id="1174"/>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1174"/>
    <w:bookmarkStart w:name="z1010" w:id="1175"/>
    <w:p>
      <w:pPr>
        <w:spacing w:after="0"/>
        <w:ind w:left="0"/>
        <w:jc w:val="both"/>
      </w:pPr>
      <w:r>
        <w:rPr>
          <w:rFonts w:ascii="Times New Roman"/>
          <w:b w:val="false"/>
          <w:i w:val="false"/>
          <w:color w:val="000000"/>
          <w:sz w:val="28"/>
        </w:rPr>
        <w:t>
      7.7. Не допускается передача Поставщиком ни полностью, ни частично кому-либо своих обязательств по настоящему Договору.</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5" w:id="1176"/>
    <w:p>
      <w:pPr>
        <w:spacing w:after="0"/>
        <w:ind w:left="0"/>
        <w:jc w:val="both"/>
      </w:pPr>
      <w:r>
        <w:rPr>
          <w:rFonts w:ascii="Times New Roman"/>
          <w:b w:val="false"/>
          <w:i w:val="false"/>
          <w:color w:val="000000"/>
          <w:sz w:val="28"/>
        </w:rPr>
        <w:t>
      7.9. Заказчик не возвращает обеспечение исполнения договора, обеспечение аванса (если договором предусмотрен аванс), а также сумму, внесенную Поставщиком в случае его расторжения в связи с неисполнением Поставщиком своих обязательств по данному Договору.</w:t>
      </w:r>
    </w:p>
    <w:bookmarkEnd w:id="1176"/>
    <w:bookmarkStart w:name="z1016" w:id="1177"/>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bookmarkEnd w:id="1177"/>
    <w:bookmarkStart w:name="z1017" w:id="1178"/>
    <w:p>
      <w:pPr>
        <w:spacing w:after="0"/>
        <w:ind w:left="0"/>
        <w:jc w:val="both"/>
      </w:pPr>
      <w:r>
        <w:rPr>
          <w:rFonts w:ascii="Times New Roman"/>
          <w:b w:val="false"/>
          <w:i w:val="false"/>
          <w:color w:val="000000"/>
          <w:sz w:val="28"/>
        </w:rPr>
        <w:t>
      8. Срок действия и условия расторжения Договора</w:t>
      </w:r>
    </w:p>
    <w:bookmarkEnd w:id="1178"/>
    <w:bookmarkStart w:name="z1018" w:id="1179"/>
    <w:p>
      <w:pPr>
        <w:spacing w:after="0"/>
        <w:ind w:left="0"/>
        <w:jc w:val="both"/>
      </w:pPr>
      <w:r>
        <w:rPr>
          <w:rFonts w:ascii="Times New Roman"/>
          <w:b w:val="false"/>
          <w:i w:val="false"/>
          <w:color w:val="000000"/>
          <w:sz w:val="28"/>
        </w:rPr>
        <w:t>
      8.1. Договор вступает в силу со дня подписания сторонами и действует по (______) года.</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9" w:id="1180"/>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1180"/>
    <w:bookmarkStart w:name="z1020" w:id="1181"/>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1181"/>
    <w:bookmarkStart w:name="z1021" w:id="1182"/>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1182"/>
    <w:bookmarkStart w:name="z1022" w:id="1183"/>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183"/>
    <w:bookmarkStart w:name="z1023" w:id="1184"/>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1184"/>
    <w:bookmarkStart w:name="z1024" w:id="1185"/>
    <w:p>
      <w:pPr>
        <w:spacing w:after="0"/>
        <w:ind w:left="0"/>
        <w:jc w:val="both"/>
      </w:pPr>
      <w:r>
        <w:rPr>
          <w:rFonts w:ascii="Times New Roman"/>
          <w:b w:val="false"/>
          <w:i w:val="false"/>
          <w:color w:val="000000"/>
          <w:sz w:val="28"/>
        </w:rPr>
        <w:t>
      8.5.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1185"/>
    <w:bookmarkStart w:name="z1025" w:id="1186"/>
    <w:p>
      <w:pPr>
        <w:spacing w:after="0"/>
        <w:ind w:left="0"/>
        <w:jc w:val="both"/>
      </w:pPr>
      <w:r>
        <w:rPr>
          <w:rFonts w:ascii="Times New Roman"/>
          <w:b w:val="false"/>
          <w:i w:val="false"/>
          <w:color w:val="000000"/>
          <w:sz w:val="28"/>
        </w:rPr>
        <w:t>
      8.6.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bookmarkEnd w:id="1186"/>
    <w:bookmarkStart w:name="z1026" w:id="1187"/>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1187"/>
    <w:bookmarkStart w:name="z1027" w:id="1188"/>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1188"/>
    <w:bookmarkStart w:name="z1028" w:id="1189"/>
    <w:p>
      <w:pPr>
        <w:spacing w:after="0"/>
        <w:ind w:left="0"/>
        <w:jc w:val="both"/>
      </w:pPr>
      <w:r>
        <w:rPr>
          <w:rFonts w:ascii="Times New Roman"/>
          <w:b w:val="false"/>
          <w:i w:val="false"/>
          <w:color w:val="000000"/>
          <w:sz w:val="28"/>
        </w:rPr>
        <w:t>
      8.7. Договор может быть расторгнут на любом этапе в случае выявления одного из следующих фактов:</w:t>
      </w:r>
    </w:p>
    <w:bookmarkEnd w:id="1189"/>
    <w:bookmarkStart w:name="z1029" w:id="1190"/>
    <w:p>
      <w:pPr>
        <w:spacing w:after="0"/>
        <w:ind w:left="0"/>
        <w:jc w:val="both"/>
      </w:pPr>
      <w:r>
        <w:rPr>
          <w:rFonts w:ascii="Times New Roman"/>
          <w:b w:val="false"/>
          <w:i w:val="false"/>
          <w:color w:val="000000"/>
          <w:sz w:val="28"/>
        </w:rPr>
        <w:t>
      1) в случае отказа поставщика от исполнения своих обязательств по заключенному договору;</w:t>
      </w:r>
    </w:p>
    <w:bookmarkEnd w:id="1190"/>
    <w:bookmarkStart w:name="z1030" w:id="1191"/>
    <w:p>
      <w:pPr>
        <w:spacing w:after="0"/>
        <w:ind w:left="0"/>
        <w:jc w:val="both"/>
      </w:pPr>
      <w:r>
        <w:rPr>
          <w:rFonts w:ascii="Times New Roman"/>
          <w:b w:val="false"/>
          <w:i w:val="false"/>
          <w:color w:val="000000"/>
          <w:sz w:val="28"/>
        </w:rPr>
        <w:t>
      2) в случае неисполнения либо ненадлежащего исполнения поставщиком своих обязательств по договору;</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2" w:id="1192"/>
    <w:p>
      <w:pPr>
        <w:spacing w:after="0"/>
        <w:ind w:left="0"/>
        <w:jc w:val="both"/>
      </w:pPr>
      <w:r>
        <w:rPr>
          <w:rFonts w:ascii="Times New Roman"/>
          <w:b w:val="false"/>
          <w:i w:val="false"/>
          <w:color w:val="000000"/>
          <w:sz w:val="28"/>
        </w:rPr>
        <w:t>
      4) в случае ликвидации либо банкротства заказчика или поставщика, являющегося юридическим лицом, за исключением реорганизации, либо смерти поставщика, являющегося физическим лицом;</w:t>
      </w:r>
    </w:p>
    <w:bookmarkEnd w:id="1192"/>
    <w:bookmarkStart w:name="z1033" w:id="1193"/>
    <w:p>
      <w:pPr>
        <w:spacing w:after="0"/>
        <w:ind w:left="0"/>
        <w:jc w:val="both"/>
      </w:pPr>
      <w:r>
        <w:rPr>
          <w:rFonts w:ascii="Times New Roman"/>
          <w:b w:val="false"/>
          <w:i w:val="false"/>
          <w:color w:val="000000"/>
          <w:sz w:val="28"/>
        </w:rPr>
        <w:t>
      5) в случае потери поставщиком правоспособности, необходимой для исполнения им своих обязательств по договору, смерти поставщика (признания судом безвестно отсутствующим или объявления умершим);</w:t>
      </w:r>
    </w:p>
    <w:bookmarkEnd w:id="1193"/>
    <w:bookmarkStart w:name="z1034" w:id="1194"/>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1194"/>
    <w:bookmarkStart w:name="z1035" w:id="1195"/>
    <w:p>
      <w:pPr>
        <w:spacing w:after="0"/>
        <w:ind w:left="0"/>
        <w:jc w:val="both"/>
      </w:pPr>
      <w:r>
        <w:rPr>
          <w:rFonts w:ascii="Times New Roman"/>
          <w:b w:val="false"/>
          <w:i w:val="false"/>
          <w:color w:val="000000"/>
          <w:sz w:val="28"/>
        </w:rPr>
        <w:t xml:space="preserve">
      7) в случае выявления оказания Администратором содействия поставщику при осуществлении закупки, не предусмотренного настоящим </w:t>
      </w:r>
      <w:r>
        <w:rPr>
          <w:rFonts w:ascii="Times New Roman"/>
          <w:b w:val="false"/>
          <w:i w:val="false"/>
          <w:color w:val="000000"/>
          <w:sz w:val="28"/>
        </w:rPr>
        <w:t>Законом</w:t>
      </w:r>
      <w:r>
        <w:rPr>
          <w:rFonts w:ascii="Times New Roman"/>
          <w:b w:val="false"/>
          <w:i w:val="false"/>
          <w:color w:val="000000"/>
          <w:sz w:val="28"/>
        </w:rPr>
        <w:t>;</w:t>
      </w:r>
    </w:p>
    <w:bookmarkEnd w:id="1195"/>
    <w:bookmarkStart w:name="z1036" w:id="1196"/>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1196"/>
    <w:bookmarkStart w:name="z1037" w:id="1197"/>
    <w:p>
      <w:pPr>
        <w:spacing w:after="0"/>
        <w:ind w:left="0"/>
        <w:jc w:val="both"/>
      </w:pPr>
      <w:r>
        <w:rPr>
          <w:rFonts w:ascii="Times New Roman"/>
          <w:b w:val="false"/>
          <w:i w:val="false"/>
          <w:color w:val="000000"/>
          <w:sz w:val="28"/>
        </w:rPr>
        <w:t>
      9) в случае невнесения поставщиком обеспечения исполнения договора (обеспечения аванса, антидемпинговой суммы) в сроки, предусмотренные правилами осуществления закупок, за исключением случая исполнения поставщиком своих обязательств до истечения срока внесения обеспечения исполнения договора;</w:t>
      </w:r>
    </w:p>
    <w:bookmarkEnd w:id="1197"/>
    <w:bookmarkStart w:name="z1038" w:id="1198"/>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1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приказом и.о. Министра промышленности и строительства РК от 05.06.2026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1199"/>
    <w:p>
      <w:pPr>
        <w:spacing w:after="0"/>
        <w:ind w:left="0"/>
        <w:jc w:val="both"/>
      </w:pPr>
      <w:r>
        <w:rPr>
          <w:rFonts w:ascii="Times New Roman"/>
          <w:b w:val="false"/>
          <w:i w:val="false"/>
          <w:color w:val="000000"/>
          <w:sz w:val="28"/>
        </w:rPr>
        <w:t>
      9. Уведомление</w:t>
      </w:r>
    </w:p>
    <w:bookmarkEnd w:id="1199"/>
    <w:bookmarkStart w:name="z1040" w:id="1200"/>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1200"/>
    <w:bookmarkStart w:name="z1041" w:id="1201"/>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201"/>
    <w:bookmarkStart w:name="z1042" w:id="1202"/>
    <w:p>
      <w:pPr>
        <w:spacing w:after="0"/>
        <w:ind w:left="0"/>
        <w:jc w:val="both"/>
      </w:pPr>
      <w:r>
        <w:rPr>
          <w:rFonts w:ascii="Times New Roman"/>
          <w:b w:val="false"/>
          <w:i w:val="false"/>
          <w:color w:val="000000"/>
          <w:sz w:val="28"/>
        </w:rPr>
        <w:t>
      10. Форс-мажор</w:t>
      </w:r>
    </w:p>
    <w:bookmarkEnd w:id="1202"/>
    <w:bookmarkStart w:name="z1043" w:id="1203"/>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1203"/>
    <w:bookmarkStart w:name="z1044" w:id="1204"/>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204"/>
    <w:bookmarkStart w:name="z1045" w:id="1205"/>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205"/>
    <w:bookmarkStart w:name="z1046" w:id="1206"/>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206"/>
    <w:bookmarkStart w:name="z1047" w:id="1207"/>
    <w:p>
      <w:pPr>
        <w:spacing w:after="0"/>
        <w:ind w:left="0"/>
        <w:jc w:val="both"/>
      </w:pPr>
      <w:r>
        <w:rPr>
          <w:rFonts w:ascii="Times New Roman"/>
          <w:b w:val="false"/>
          <w:i w:val="false"/>
          <w:color w:val="000000"/>
          <w:sz w:val="28"/>
        </w:rPr>
        <w:t>
      11. Решение спорных вопросов</w:t>
      </w:r>
    </w:p>
    <w:bookmarkEnd w:id="1207"/>
    <w:bookmarkStart w:name="z1048" w:id="1208"/>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208"/>
    <w:bookmarkStart w:name="z1049" w:id="1209"/>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209"/>
    <w:bookmarkStart w:name="z1050" w:id="1210"/>
    <w:p>
      <w:pPr>
        <w:spacing w:after="0"/>
        <w:ind w:left="0"/>
        <w:jc w:val="both"/>
      </w:pPr>
      <w:r>
        <w:rPr>
          <w:rFonts w:ascii="Times New Roman"/>
          <w:b w:val="false"/>
          <w:i w:val="false"/>
          <w:color w:val="000000"/>
          <w:sz w:val="28"/>
        </w:rPr>
        <w:t>
      12. Противодействие коррупции</w:t>
      </w:r>
    </w:p>
    <w:bookmarkEnd w:id="1210"/>
    <w:bookmarkStart w:name="z1051" w:id="1211"/>
    <w:p>
      <w:pPr>
        <w:spacing w:after="0"/>
        <w:ind w:left="0"/>
        <w:jc w:val="both"/>
      </w:pPr>
      <w:r>
        <w:rPr>
          <w:rFonts w:ascii="Times New Roman"/>
          <w:b w:val="false"/>
          <w:i w:val="false"/>
          <w:color w:val="000000"/>
          <w:sz w:val="28"/>
        </w:rPr>
        <w:t>
      12.1.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211"/>
    <w:bookmarkStart w:name="z1052" w:id="1212"/>
    <w:p>
      <w:pPr>
        <w:spacing w:after="0"/>
        <w:ind w:left="0"/>
        <w:jc w:val="both"/>
      </w:pPr>
      <w:r>
        <w:rPr>
          <w:rFonts w:ascii="Times New Roman"/>
          <w:b w:val="false"/>
          <w:i w:val="false"/>
          <w:color w:val="000000"/>
          <w:sz w:val="28"/>
        </w:rPr>
        <w:t>
      12.2.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1212"/>
    <w:bookmarkStart w:name="z1053" w:id="1213"/>
    <w:p>
      <w:pPr>
        <w:spacing w:after="0"/>
        <w:ind w:left="0"/>
        <w:jc w:val="both"/>
      </w:pPr>
      <w:r>
        <w:rPr>
          <w:rFonts w:ascii="Times New Roman"/>
          <w:b w:val="false"/>
          <w:i w:val="false"/>
          <w:color w:val="000000"/>
          <w:sz w:val="28"/>
        </w:rPr>
        <w:t>
      12.3.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213"/>
    <w:bookmarkStart w:name="z1054" w:id="1214"/>
    <w:p>
      <w:pPr>
        <w:spacing w:after="0"/>
        <w:ind w:left="0"/>
        <w:jc w:val="both"/>
      </w:pPr>
      <w:r>
        <w:rPr>
          <w:rFonts w:ascii="Times New Roman"/>
          <w:b w:val="false"/>
          <w:i w:val="false"/>
          <w:color w:val="000000"/>
          <w:sz w:val="28"/>
        </w:rPr>
        <w:t>
      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1214"/>
    <w:bookmarkStart w:name="z1055" w:id="1215"/>
    <w:p>
      <w:pPr>
        <w:spacing w:after="0"/>
        <w:ind w:left="0"/>
        <w:jc w:val="both"/>
      </w:pPr>
      <w:r>
        <w:rPr>
          <w:rFonts w:ascii="Times New Roman"/>
          <w:b w:val="false"/>
          <w:i w:val="false"/>
          <w:color w:val="000000"/>
          <w:sz w:val="28"/>
        </w:rPr>
        <w:t>
      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1215"/>
    <w:bookmarkStart w:name="z1056" w:id="1216"/>
    <w:p>
      <w:pPr>
        <w:spacing w:after="0"/>
        <w:ind w:left="0"/>
        <w:jc w:val="both"/>
      </w:pPr>
      <w:r>
        <w:rPr>
          <w:rFonts w:ascii="Times New Roman"/>
          <w:b w:val="false"/>
          <w:i w:val="false"/>
          <w:color w:val="000000"/>
          <w:sz w:val="28"/>
        </w:rPr>
        <w:t>
      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1216"/>
    <w:bookmarkStart w:name="z1057" w:id="1217"/>
    <w:p>
      <w:pPr>
        <w:spacing w:after="0"/>
        <w:ind w:left="0"/>
        <w:jc w:val="both"/>
      </w:pPr>
      <w:r>
        <w:rPr>
          <w:rFonts w:ascii="Times New Roman"/>
          <w:b w:val="false"/>
          <w:i w:val="false"/>
          <w:color w:val="000000"/>
          <w:sz w:val="28"/>
        </w:rPr>
        <w:t>
      13. Прочие условия</w:t>
      </w:r>
    </w:p>
    <w:bookmarkEnd w:id="1217"/>
    <w:bookmarkStart w:name="z1058" w:id="1218"/>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1218"/>
    <w:bookmarkStart w:name="z1059" w:id="1219"/>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1219"/>
    <w:bookmarkStart w:name="z1060" w:id="1220"/>
    <w:p>
      <w:pPr>
        <w:spacing w:after="0"/>
        <w:ind w:left="0"/>
        <w:jc w:val="both"/>
      </w:pPr>
      <w:r>
        <w:rPr>
          <w:rFonts w:ascii="Times New Roman"/>
          <w:b w:val="false"/>
          <w:i w:val="false"/>
          <w:color w:val="000000"/>
          <w:sz w:val="28"/>
        </w:rPr>
        <w:t xml:space="preserve">
      13.3.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1220"/>
    <w:bookmarkStart w:name="z1061" w:id="1221"/>
    <w:p>
      <w:pPr>
        <w:spacing w:after="0"/>
        <w:ind w:left="0"/>
        <w:jc w:val="both"/>
      </w:pPr>
      <w:r>
        <w:rPr>
          <w:rFonts w:ascii="Times New Roman"/>
          <w:b w:val="false"/>
          <w:i w:val="false"/>
          <w:color w:val="000000"/>
          <w:sz w:val="28"/>
        </w:rPr>
        <w:t>
      13.4. Передача обязанностей одной из Сторон по Договору не допускается за исключением правопреемства в случае реорганизации.</w:t>
      </w:r>
    </w:p>
    <w:bookmarkEnd w:id="1221"/>
    <w:bookmarkStart w:name="z1062" w:id="1222"/>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электронной платформы закупок.</w:t>
      </w:r>
    </w:p>
    <w:bookmarkEnd w:id="1222"/>
    <w:bookmarkStart w:name="z1063" w:id="1223"/>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1223"/>
    <w:bookmarkStart w:name="z1064" w:id="1224"/>
    <w:p>
      <w:pPr>
        <w:spacing w:after="0"/>
        <w:ind w:left="0"/>
        <w:jc w:val="both"/>
      </w:pPr>
      <w:r>
        <w:rPr>
          <w:rFonts w:ascii="Times New Roman"/>
          <w:b w:val="false"/>
          <w:i w:val="false"/>
          <w:color w:val="000000"/>
          <w:sz w:val="28"/>
        </w:rPr>
        <w:t>
      14. Реквизиты Сторон</w:t>
      </w:r>
    </w:p>
    <w:bookmarkEnd w:id="12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p>
            <w:pPr>
              <w:spacing w:after="20"/>
              <w:ind w:left="20"/>
              <w:jc w:val="both"/>
            </w:pPr>
            <w:r>
              <w:rPr>
                <w:rFonts w:ascii="Times New Roman"/>
                <w:b w:val="false"/>
                <w:i w:val="false"/>
                <w:color w:val="000000"/>
                <w:sz w:val="20"/>
              </w:rPr>
              <w:t>(Получатель средств при заключении</w:t>
            </w:r>
          </w:p>
          <w:p>
            <w:pPr>
              <w:spacing w:after="20"/>
              <w:ind w:left="20"/>
              <w:jc w:val="both"/>
            </w:pPr>
            <w:r>
              <w:rPr>
                <w:rFonts w:ascii="Times New Roman"/>
                <w:b w:val="false"/>
                <w:i w:val="false"/>
                <w:color w:val="000000"/>
                <w:sz w:val="20"/>
              </w:rPr>
              <w:t>поставщиком договора финансирования под</w:t>
            </w:r>
          </w:p>
          <w:p>
            <w:pPr>
              <w:spacing w:after="20"/>
              <w:ind w:left="20"/>
              <w:jc w:val="both"/>
            </w:pPr>
            <w:r>
              <w:rPr>
                <w:rFonts w:ascii="Times New Roman"/>
                <w:b w:val="false"/>
                <w:i w:val="false"/>
                <w:color w:val="000000"/>
                <w:sz w:val="20"/>
              </w:rPr>
              <w:t>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w:t>
            </w:r>
          </w:p>
          <w:p>
            <w:pPr>
              <w:spacing w:after="20"/>
              <w:ind w:left="20"/>
              <w:jc w:val="both"/>
            </w:pPr>
            <w:r>
              <w:rPr>
                <w:rFonts w:ascii="Times New Roman"/>
                <w:b w:val="false"/>
                <w:i w:val="false"/>
                <w:color w:val="000000"/>
                <w:sz w:val="20"/>
              </w:rPr>
              <w:t>Поставщика&gt;</w:t>
            </w:r>
          </w:p>
          <w:p>
            <w:pPr>
              <w:spacing w:after="20"/>
              <w:ind w:left="20"/>
              <w:jc w:val="both"/>
            </w:pPr>
            <w:r>
              <w:rPr>
                <w:rFonts w:ascii="Times New Roman"/>
                <w:b w:val="false"/>
                <w:i w:val="false"/>
                <w:color w:val="000000"/>
                <w:sz w:val="20"/>
              </w:rPr>
              <w:t>БИК &lt;заполняется Поставщиком&gt;</w:t>
            </w:r>
          </w:p>
          <w:p>
            <w:pPr>
              <w:spacing w:after="20"/>
              <w:ind w:left="20"/>
              <w:jc w:val="both"/>
            </w:pPr>
            <w:r>
              <w:rPr>
                <w:rFonts w:ascii="Times New Roman"/>
                <w:b w:val="false"/>
                <w:i w:val="false"/>
                <w:color w:val="000000"/>
                <w:sz w:val="20"/>
              </w:rPr>
              <w:t>ИИК &lt;заполняется Поставщиком&gt;</w:t>
            </w:r>
          </w:p>
          <w:p>
            <w:pPr>
              <w:spacing w:after="20"/>
              <w:ind w:left="20"/>
              <w:jc w:val="both"/>
            </w:pPr>
            <w:r>
              <w:rPr>
                <w:rFonts w:ascii="Times New Roman"/>
                <w:b w:val="false"/>
                <w:i w:val="false"/>
                <w:color w:val="000000"/>
                <w:sz w:val="20"/>
              </w:rPr>
              <w:t>Наименование банка &lt;заполняется Поставщиком&gt;</w:t>
            </w:r>
          </w:p>
          <w:p>
            <w:pPr>
              <w:spacing w:after="20"/>
              <w:ind w:left="20"/>
              <w:jc w:val="both"/>
            </w:pPr>
            <w:r>
              <w:rPr>
                <w:rFonts w:ascii="Times New Roman"/>
                <w:b w:val="false"/>
                <w:i w:val="false"/>
                <w:color w:val="000000"/>
                <w:sz w:val="20"/>
              </w:rPr>
              <w:t>Тел.: &lt;телефон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(при его наличии) Поставщика&gt;</w:t>
            </w:r>
          </w:p>
        </w:tc>
      </w:tr>
    </w:tbl>
    <w:p>
      <w:pPr>
        <w:spacing w:after="0"/>
        <w:ind w:left="0"/>
        <w:jc w:val="both"/>
      </w:pPr>
      <w:bookmarkStart w:name="z1065" w:id="1225"/>
      <w:r>
        <w:rPr>
          <w:rFonts w:ascii="Times New Roman"/>
          <w:b w:val="false"/>
          <w:i w:val="false"/>
          <w:color w:val="000000"/>
          <w:sz w:val="28"/>
        </w:rPr>
        <w:t>
      Примечание: банковские реквизиты заполняются Заказчиками</w:t>
      </w:r>
    </w:p>
    <w:bookmarkEnd w:id="1225"/>
    <w:p>
      <w:pPr>
        <w:spacing w:after="0"/>
        <w:ind w:left="0"/>
        <w:jc w:val="both"/>
      </w:pPr>
      <w:r>
        <w:rPr>
          <w:rFonts w:ascii="Times New Roman"/>
          <w:b w:val="false"/>
          <w:i w:val="false"/>
          <w:color w:val="000000"/>
          <w:sz w:val="28"/>
        </w:rPr>
        <w:t>и поставщиками и доступны только Сторонам настоящего Договора.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 отбора</w:t>
            </w:r>
            <w:r>
              <w:br/>
            </w:r>
            <w:r>
              <w:rPr>
                <w:rFonts w:ascii="Times New Roman"/>
                <w:b w:val="false"/>
                <w:i w:val="false"/>
                <w:color w:val="000000"/>
                <w:sz w:val="20"/>
              </w:rPr>
              <w:t>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национального</w:t>
            </w:r>
            <w:r>
              <w:br/>
            </w:r>
            <w:r>
              <w:rPr>
                <w:rFonts w:ascii="Times New Roman"/>
                <w:b w:val="false"/>
                <w:i w:val="false"/>
                <w:color w:val="000000"/>
                <w:sz w:val="20"/>
              </w:rPr>
              <w:t>проекта по модернизации</w:t>
            </w:r>
            <w:r>
              <w:br/>
            </w:r>
            <w:r>
              <w:rPr>
                <w:rFonts w:ascii="Times New Roman"/>
                <w:b w:val="false"/>
                <w:i w:val="false"/>
                <w:color w:val="000000"/>
                <w:sz w:val="20"/>
              </w:rPr>
              <w:t>энергетического</w:t>
            </w:r>
            <w:r>
              <w:br/>
            </w:r>
            <w:r>
              <w:rPr>
                <w:rFonts w:ascii="Times New Roman"/>
                <w:b w:val="false"/>
                <w:i w:val="false"/>
                <w:color w:val="000000"/>
                <w:sz w:val="20"/>
              </w:rPr>
              <w:t>и коммунального секторов</w:t>
            </w:r>
          </w:p>
        </w:tc>
      </w:tr>
    </w:tbl>
    <w:bookmarkStart w:name="z1067" w:id="1226"/>
    <w:p>
      <w:pPr>
        <w:spacing w:after="0"/>
        <w:ind w:left="0"/>
        <w:jc w:val="left"/>
      </w:pPr>
      <w:r>
        <w:rPr>
          <w:rFonts w:ascii="Times New Roman"/>
          <w:b/>
          <w:i w:val="false"/>
          <w:color w:val="000000"/>
        </w:rPr>
        <w:t xml:space="preserve"> Договор страхования гражданско-правовой ответственности поставщика</w:t>
      </w:r>
    </w:p>
    <w:bookmarkEnd w:id="1226"/>
    <w:p>
      <w:pPr>
        <w:spacing w:after="0"/>
        <w:ind w:left="0"/>
        <w:jc w:val="both"/>
      </w:pPr>
      <w:bookmarkStart w:name="z1068" w:id="1227"/>
      <w:r>
        <w:rPr>
          <w:rFonts w:ascii="Times New Roman"/>
          <w:b w:val="false"/>
          <w:i w:val="false"/>
          <w:color w:val="000000"/>
          <w:sz w:val="28"/>
        </w:rPr>
        <w:t>
      город ______________ серия ____ № ____ "____" __________ 20__ года</w:t>
      </w:r>
    </w:p>
    <w:bookmarkEnd w:id="122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его наличии)</w:t>
      </w:r>
    </w:p>
    <w:p>
      <w:pPr>
        <w:spacing w:after="0"/>
        <w:ind w:left="0"/>
        <w:jc w:val="both"/>
      </w:pPr>
      <w:r>
        <w:rPr>
          <w:rFonts w:ascii="Times New Roman"/>
          <w:b w:val="false"/>
          <w:i w:val="false"/>
          <w:color w:val="000000"/>
          <w:sz w:val="28"/>
        </w:rPr>
        <w:t>(далее –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(устава, положения или доверенности)</w:t>
      </w:r>
    </w:p>
    <w:p>
      <w:pPr>
        <w:spacing w:after="0"/>
        <w:ind w:left="0"/>
        <w:jc w:val="both"/>
      </w:pPr>
      <w:r>
        <w:rPr>
          <w:rFonts w:ascii="Times New Roman"/>
          <w:b w:val="false"/>
          <w:i w:val="false"/>
          <w:color w:val="000000"/>
          <w:sz w:val="28"/>
        </w:rPr>
        <w:t>лицензии на право осуществления страховой (перестраховочной) деятельности</w:t>
      </w:r>
    </w:p>
    <w:p>
      <w:pPr>
        <w:spacing w:after="0"/>
        <w:ind w:left="0"/>
        <w:jc w:val="both"/>
      </w:pPr>
      <w:r>
        <w:rPr>
          <w:rFonts w:ascii="Times New Roman"/>
          <w:b w:val="false"/>
          <w:i w:val="false"/>
          <w:color w:val="000000"/>
          <w:sz w:val="28"/>
        </w:rPr>
        <w:t>по отрасли "общее страхование" № __________ от "___" ________ 20___ года,</w:t>
      </w:r>
    </w:p>
    <w:p>
      <w:pPr>
        <w:spacing w:after="0"/>
        <w:ind w:left="0"/>
        <w:jc w:val="both"/>
      </w:pPr>
      <w:r>
        <w:rPr>
          <w:rFonts w:ascii="Times New Roman"/>
          <w:b w:val="false"/>
          <w:i w:val="false"/>
          <w:color w:val="000000"/>
          <w:sz w:val="28"/>
        </w:rPr>
        <w:t>и правил страхования настоящего Договора (далее – правила страхования),</w:t>
      </w:r>
    </w:p>
    <w:p>
      <w:pPr>
        <w:spacing w:after="0"/>
        <w:ind w:left="0"/>
        <w:jc w:val="both"/>
      </w:pPr>
      <w:r>
        <w:rPr>
          <w:rFonts w:ascii="Times New Roman"/>
          <w:b w:val="false"/>
          <w:i w:val="false"/>
          <w:color w:val="000000"/>
          <w:sz w:val="28"/>
        </w:rPr>
        <w:t>именуемое в дальнейшем "Страховщик"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или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(устава, лицензии или доверенности)</w:t>
      </w:r>
    </w:p>
    <w:p>
      <w:pPr>
        <w:spacing w:after="0"/>
        <w:ind w:left="0"/>
        <w:jc w:val="both"/>
      </w:pPr>
      <w:r>
        <w:rPr>
          <w:rFonts w:ascii="Times New Roman"/>
          <w:b w:val="false"/>
          <w:i w:val="false"/>
          <w:color w:val="000000"/>
          <w:sz w:val="28"/>
        </w:rPr>
        <w:t>именуемое в дальнейшем "Страхователь" с другой стороны, совместно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 xml:space="preserve">(далее – Гражданский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w:t>
      </w:r>
    </w:p>
    <w:p>
      <w:pPr>
        <w:spacing w:after="0"/>
        <w:ind w:left="0"/>
        <w:jc w:val="both"/>
      </w:pPr>
      <w:r>
        <w:rPr>
          <w:rFonts w:ascii="Times New Roman"/>
          <w:b w:val="false"/>
          <w:i w:val="false"/>
          <w:color w:val="000000"/>
          <w:sz w:val="28"/>
        </w:rPr>
        <w:t xml:space="preserve">деятельности",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заключили настоящий договор страхования для целей обеспечения исполнения</w:t>
      </w:r>
    </w:p>
    <w:p>
      <w:pPr>
        <w:spacing w:after="0"/>
        <w:ind w:left="0"/>
        <w:jc w:val="both"/>
      </w:pPr>
      <w:r>
        <w:rPr>
          <w:rFonts w:ascii="Times New Roman"/>
          <w:b w:val="false"/>
          <w:i w:val="false"/>
          <w:color w:val="000000"/>
          <w:sz w:val="28"/>
        </w:rPr>
        <w:t>договора о закупках работ, услуг/обеспечения аванса в размере, равном авансу</w:t>
      </w:r>
    </w:p>
    <w:p>
      <w:pPr>
        <w:spacing w:after="0"/>
        <w:ind w:left="0"/>
        <w:jc w:val="both"/>
      </w:pPr>
      <w:r>
        <w:rPr>
          <w:rFonts w:ascii="Times New Roman"/>
          <w:b w:val="false"/>
          <w:i w:val="false"/>
          <w:color w:val="000000"/>
          <w:sz w:val="28"/>
        </w:rPr>
        <w:t>(в случае, если договором о закупках предусмотрен аванс)</w:t>
      </w:r>
    </w:p>
    <w:p>
      <w:pPr>
        <w:spacing w:after="0"/>
        <w:ind w:left="0"/>
        <w:jc w:val="both"/>
      </w:pPr>
      <w:r>
        <w:rPr>
          <w:rFonts w:ascii="Times New Roman"/>
          <w:b w:val="false"/>
          <w:i w:val="false"/>
          <w:color w:val="000000"/>
          <w:sz w:val="28"/>
        </w:rPr>
        <w:t>от "___" ______ 20___ года № _________(далее – Договор) о нижеследующем.</w:t>
      </w:r>
    </w:p>
    <w:bookmarkStart w:name="z1069" w:id="1228"/>
    <w:p>
      <w:pPr>
        <w:spacing w:after="0"/>
        <w:ind w:left="0"/>
        <w:jc w:val="left"/>
      </w:pPr>
      <w:r>
        <w:rPr>
          <w:rFonts w:ascii="Times New Roman"/>
          <w:b/>
          <w:i w:val="false"/>
          <w:color w:val="000000"/>
        </w:rPr>
        <w:t xml:space="preserve"> Глава 1. Основные понятия, используемые в настоящем Договоре</w:t>
      </w:r>
    </w:p>
    <w:bookmarkEnd w:id="1228"/>
    <w:bookmarkStart w:name="z1070" w:id="1229"/>
    <w:p>
      <w:pPr>
        <w:spacing w:after="0"/>
        <w:ind w:left="0"/>
        <w:jc w:val="both"/>
      </w:pPr>
      <w:r>
        <w:rPr>
          <w:rFonts w:ascii="Times New Roman"/>
          <w:b w:val="false"/>
          <w:i w:val="false"/>
          <w:color w:val="000000"/>
          <w:sz w:val="28"/>
        </w:rPr>
        <w:t>
      В настоящем Договоре используются следующие основные понятия:</w:t>
      </w:r>
    </w:p>
    <w:bookmarkEnd w:id="1229"/>
    <w:bookmarkStart w:name="z1071" w:id="1230"/>
    <w:p>
      <w:pPr>
        <w:spacing w:after="0"/>
        <w:ind w:left="0"/>
        <w:jc w:val="both"/>
      </w:pPr>
      <w:r>
        <w:rPr>
          <w:rFonts w:ascii="Times New Roman"/>
          <w:b w:val="false"/>
          <w:i w:val="false"/>
          <w:color w:val="000000"/>
          <w:sz w:val="28"/>
        </w:rPr>
        <w:t>
      1) Выгодоприобретатель – лицо, которое в соответствии с настоящим Договором является получателем страховой выплаты;</w:t>
      </w:r>
    </w:p>
    <w:bookmarkEnd w:id="1230"/>
    <w:bookmarkStart w:name="z1072" w:id="1231"/>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231"/>
    <w:bookmarkStart w:name="z1073" w:id="1232"/>
    <w:p>
      <w:pPr>
        <w:spacing w:after="0"/>
        <w:ind w:left="0"/>
        <w:jc w:val="both"/>
      </w:pPr>
      <w:r>
        <w:rPr>
          <w:rFonts w:ascii="Times New Roman"/>
          <w:b w:val="false"/>
          <w:i w:val="false"/>
          <w:color w:val="000000"/>
          <w:sz w:val="28"/>
        </w:rPr>
        <w:t>
      3) Страхователь – лицо, заключившее настоящий Договор со Страховщиком;</w:t>
      </w:r>
    </w:p>
    <w:bookmarkEnd w:id="1232"/>
    <w:bookmarkStart w:name="z1074" w:id="1233"/>
    <w:p>
      <w:pPr>
        <w:spacing w:after="0"/>
        <w:ind w:left="0"/>
        <w:jc w:val="both"/>
      </w:pPr>
      <w:r>
        <w:rPr>
          <w:rFonts w:ascii="Times New Roman"/>
          <w:b w:val="false"/>
          <w:i w:val="false"/>
          <w:color w:val="000000"/>
          <w:sz w:val="28"/>
        </w:rPr>
        <w:t>
      4) страховой случай – факт наступления гражданско-правовой ответственности Страхователя по возмещению вреда, причиненного имущественным интересам Выгодоприобретателя;</w:t>
      </w:r>
    </w:p>
    <w:bookmarkEnd w:id="1233"/>
    <w:bookmarkStart w:name="z1075" w:id="1234"/>
    <w:p>
      <w:pPr>
        <w:spacing w:after="0"/>
        <w:ind w:left="0"/>
        <w:jc w:val="both"/>
      </w:pPr>
      <w:r>
        <w:rPr>
          <w:rFonts w:ascii="Times New Roman"/>
          <w:b w:val="false"/>
          <w:i w:val="false"/>
          <w:color w:val="000000"/>
          <w:sz w:val="28"/>
        </w:rPr>
        <w:t>
      5) объект страхования – имущественный интерес Страхователя, связанный с его обязанностью возместить имущественный вред, причиненный Выгодоприобретателю в результате неисполнения или ненадлежащего исполнения его обязательств по договору о закупках работ, услуг;</w:t>
      </w:r>
    </w:p>
    <w:bookmarkEnd w:id="1234"/>
    <w:bookmarkStart w:name="z1076" w:id="1235"/>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235"/>
    <w:bookmarkStart w:name="z1077" w:id="1236"/>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1236"/>
    <w:bookmarkStart w:name="z1078" w:id="1237"/>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237"/>
    <w:bookmarkStart w:name="z1079" w:id="1238"/>
    <w:p>
      <w:pPr>
        <w:spacing w:after="0"/>
        <w:ind w:left="0"/>
        <w:jc w:val="left"/>
      </w:pPr>
      <w:r>
        <w:rPr>
          <w:rFonts w:ascii="Times New Roman"/>
          <w:b/>
          <w:i w:val="false"/>
          <w:color w:val="000000"/>
        </w:rPr>
        <w:t xml:space="preserve"> Глава 2. Предмет Договора</w:t>
      </w:r>
    </w:p>
    <w:bookmarkEnd w:id="1238"/>
    <w:bookmarkStart w:name="z1080" w:id="1239"/>
    <w:p>
      <w:pPr>
        <w:spacing w:after="0"/>
        <w:ind w:left="0"/>
        <w:jc w:val="both"/>
      </w:pPr>
      <w:r>
        <w:rPr>
          <w:rFonts w:ascii="Times New Roman"/>
          <w:b w:val="false"/>
          <w:i w:val="false"/>
          <w:color w:val="000000"/>
          <w:sz w:val="28"/>
        </w:rPr>
        <w:t>
      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bookmarkEnd w:id="1239"/>
    <w:bookmarkStart w:name="z1081" w:id="1240"/>
    <w:p>
      <w:pPr>
        <w:spacing w:after="0"/>
        <w:ind w:left="0"/>
        <w:jc w:val="left"/>
      </w:pPr>
      <w:r>
        <w:rPr>
          <w:rFonts w:ascii="Times New Roman"/>
          <w:b/>
          <w:i w:val="false"/>
          <w:color w:val="000000"/>
        </w:rPr>
        <w:t xml:space="preserve"> Глава 3. Выгодоприобретатель</w:t>
      </w:r>
    </w:p>
    <w:bookmarkEnd w:id="1240"/>
    <w:p>
      <w:pPr>
        <w:spacing w:after="0"/>
        <w:ind w:left="0"/>
        <w:jc w:val="both"/>
      </w:pPr>
      <w:bookmarkStart w:name="z1082" w:id="1241"/>
      <w:r>
        <w:rPr>
          <w:rFonts w:ascii="Times New Roman"/>
          <w:b w:val="false"/>
          <w:i w:val="false"/>
          <w:color w:val="000000"/>
          <w:sz w:val="28"/>
        </w:rPr>
        <w:t>
      Выгодоприобретателем по настоящему Договору является</w:t>
      </w:r>
    </w:p>
    <w:bookmarkEnd w:id="12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заказчика)</w:t>
      </w:r>
    </w:p>
    <w:bookmarkStart w:name="z1083" w:id="1242"/>
    <w:p>
      <w:pPr>
        <w:spacing w:after="0"/>
        <w:ind w:left="0"/>
        <w:jc w:val="left"/>
      </w:pPr>
      <w:r>
        <w:rPr>
          <w:rFonts w:ascii="Times New Roman"/>
          <w:b/>
          <w:i w:val="false"/>
          <w:color w:val="000000"/>
        </w:rPr>
        <w:t xml:space="preserve"> Глава 4. Размер страховой суммы и страховой премии</w:t>
      </w:r>
    </w:p>
    <w:bookmarkEnd w:id="1242"/>
    <w:bookmarkStart w:name="z1084" w:id="1243"/>
    <w:p>
      <w:pPr>
        <w:spacing w:after="0"/>
        <w:ind w:left="0"/>
        <w:jc w:val="both"/>
      </w:pPr>
      <w:r>
        <w:rPr>
          <w:rFonts w:ascii="Times New Roman"/>
          <w:b w:val="false"/>
          <w:i w:val="false"/>
          <w:color w:val="000000"/>
          <w:sz w:val="28"/>
        </w:rPr>
        <w:t>
      4.1. Страховая сумма по настоящему Договору установлена в размере _________ (__________________________) (сумма прописью) тенге (не менее трех процентов от общей суммы договора о закупках работ, услуг/сумма обеспечение аванса в размере, равном авансу (в случае, если договором о закупках предусмотрен аванс).</w:t>
      </w:r>
    </w:p>
    <w:bookmarkEnd w:id="1243"/>
    <w:bookmarkStart w:name="z1085" w:id="1244"/>
    <w:p>
      <w:pPr>
        <w:spacing w:after="0"/>
        <w:ind w:left="0"/>
        <w:jc w:val="both"/>
      </w:pPr>
      <w:r>
        <w:rPr>
          <w:rFonts w:ascii="Times New Roman"/>
          <w:b w:val="false"/>
          <w:i w:val="false"/>
          <w:color w:val="000000"/>
          <w:sz w:val="28"/>
        </w:rPr>
        <w:t>
      4.2. Страховая премия по настоящему Договору составляет _________ (__________________________) (сумма прописью) тенге и подлежит уплате Страховщику единовременным платежом в полном объеме в срок до "___" 20__ года.</w:t>
      </w:r>
    </w:p>
    <w:bookmarkEnd w:id="1244"/>
    <w:bookmarkStart w:name="z1086" w:id="1245"/>
    <w:p>
      <w:pPr>
        <w:spacing w:after="0"/>
        <w:ind w:left="0"/>
        <w:jc w:val="both"/>
      </w:pPr>
      <w:r>
        <w:rPr>
          <w:rFonts w:ascii="Times New Roman"/>
          <w:b w:val="false"/>
          <w:i w:val="false"/>
          <w:color w:val="000000"/>
          <w:sz w:val="28"/>
        </w:rPr>
        <w:t>
      4.3. Страховая премия по настоящему Договору подлежит оплате Страхователем безналичным платежом путем перечисления денег на банковский счет Страховщика, указанный в настоящем Договоре.</w:t>
      </w:r>
    </w:p>
    <w:bookmarkEnd w:id="1245"/>
    <w:bookmarkStart w:name="z1087" w:id="1246"/>
    <w:p>
      <w:pPr>
        <w:spacing w:after="0"/>
        <w:ind w:left="0"/>
        <w:jc w:val="left"/>
      </w:pPr>
      <w:r>
        <w:rPr>
          <w:rFonts w:ascii="Times New Roman"/>
          <w:b/>
          <w:i w:val="false"/>
          <w:color w:val="000000"/>
        </w:rPr>
        <w:t xml:space="preserve"> Глава 5. Страховой случай</w:t>
      </w:r>
    </w:p>
    <w:bookmarkEnd w:id="1246"/>
    <w:bookmarkStart w:name="z1088" w:id="1247"/>
    <w:p>
      <w:pPr>
        <w:spacing w:after="0"/>
        <w:ind w:left="0"/>
        <w:jc w:val="both"/>
      </w:pPr>
      <w:r>
        <w:rPr>
          <w:rFonts w:ascii="Times New Roman"/>
          <w:b w:val="false"/>
          <w:i w:val="false"/>
          <w:color w:val="000000"/>
          <w:sz w:val="28"/>
        </w:rPr>
        <w:t>
      5.1. Страховым случаем по настоящему Договору является факт наступления гражданско-правовой ответственности поставщика по возмещению вреда, причиненного имущественным интересам Выгодоприобретателя.</w:t>
      </w:r>
    </w:p>
    <w:bookmarkEnd w:id="1247"/>
    <w:bookmarkStart w:name="z1089" w:id="1248"/>
    <w:p>
      <w:pPr>
        <w:spacing w:after="0"/>
        <w:ind w:left="0"/>
        <w:jc w:val="both"/>
      </w:pPr>
      <w:r>
        <w:rPr>
          <w:rFonts w:ascii="Times New Roman"/>
          <w:b w:val="false"/>
          <w:i w:val="false"/>
          <w:color w:val="000000"/>
          <w:sz w:val="28"/>
        </w:rPr>
        <w:t>
      5.2. Документом, подтверждающим наступление страхового случая, является письменное уведомление Выгодоприобретателя, направленное в адрес Страховщика, с приложением копий подтверждающих документов:</w:t>
      </w:r>
    </w:p>
    <w:bookmarkEnd w:id="1248"/>
    <w:bookmarkStart w:name="z1090" w:id="1249"/>
    <w:p>
      <w:pPr>
        <w:spacing w:after="0"/>
        <w:ind w:left="0"/>
        <w:jc w:val="both"/>
      </w:pPr>
      <w:r>
        <w:rPr>
          <w:rFonts w:ascii="Times New Roman"/>
          <w:b w:val="false"/>
          <w:i w:val="false"/>
          <w:color w:val="000000"/>
          <w:sz w:val="28"/>
        </w:rPr>
        <w:t>
      1) копии договора о закупках работ, услуг;</w:t>
      </w:r>
    </w:p>
    <w:bookmarkEnd w:id="1249"/>
    <w:bookmarkStart w:name="z1091" w:id="1250"/>
    <w:p>
      <w:pPr>
        <w:spacing w:after="0"/>
        <w:ind w:left="0"/>
        <w:jc w:val="both"/>
      </w:pPr>
      <w:r>
        <w:rPr>
          <w:rFonts w:ascii="Times New Roman"/>
          <w:b w:val="false"/>
          <w:i w:val="false"/>
          <w:color w:val="000000"/>
          <w:sz w:val="28"/>
        </w:rPr>
        <w:t>
      2) уведомления, требования, претензии, предупреждения, направленные Страхователю о неисполнении или ненадлежащем исполнении договора о закупках работ, услуг;</w:t>
      </w:r>
    </w:p>
    <w:bookmarkEnd w:id="1250"/>
    <w:bookmarkStart w:name="z1092" w:id="1251"/>
    <w:p>
      <w:pPr>
        <w:spacing w:after="0"/>
        <w:ind w:left="0"/>
        <w:jc w:val="both"/>
      </w:pPr>
      <w:r>
        <w:rPr>
          <w:rFonts w:ascii="Times New Roman"/>
          <w:b w:val="false"/>
          <w:i w:val="false"/>
          <w:color w:val="000000"/>
          <w:sz w:val="28"/>
        </w:rPr>
        <w:t>
      3) копии актов приема-передачи товара, выполненных работ, оказанных услуг, в случае если таковые имеются и подписаны Страхователем и Выгодоприобретателем;</w:t>
      </w:r>
    </w:p>
    <w:bookmarkEnd w:id="1251"/>
    <w:bookmarkStart w:name="z1093" w:id="1252"/>
    <w:p>
      <w:pPr>
        <w:spacing w:after="0"/>
        <w:ind w:left="0"/>
        <w:jc w:val="both"/>
      </w:pPr>
      <w:r>
        <w:rPr>
          <w:rFonts w:ascii="Times New Roman"/>
          <w:b w:val="false"/>
          <w:i w:val="false"/>
          <w:color w:val="000000"/>
          <w:sz w:val="28"/>
        </w:rPr>
        <w:t>
      4) копия актов сверки по расчетам за принятые товары, выполненные работы, оказанные услуги при наличии;</w:t>
      </w:r>
    </w:p>
    <w:bookmarkEnd w:id="1252"/>
    <w:bookmarkStart w:name="z1094" w:id="1253"/>
    <w:p>
      <w:pPr>
        <w:spacing w:after="0"/>
        <w:ind w:left="0"/>
        <w:jc w:val="both"/>
      </w:pPr>
      <w:r>
        <w:rPr>
          <w:rFonts w:ascii="Times New Roman"/>
          <w:b w:val="false"/>
          <w:i w:val="false"/>
          <w:color w:val="000000"/>
          <w:sz w:val="28"/>
        </w:rPr>
        <w:t>
      5) документы, которыми зафиксированы и которые подтверждают факт наступления страхового случая и сумму причиненного ущерба при наличии.</w:t>
      </w:r>
    </w:p>
    <w:bookmarkEnd w:id="1253"/>
    <w:bookmarkStart w:name="z1095" w:id="1254"/>
    <w:p>
      <w:pPr>
        <w:spacing w:after="0"/>
        <w:ind w:left="0"/>
        <w:jc w:val="both"/>
      </w:pPr>
      <w:r>
        <w:rPr>
          <w:rFonts w:ascii="Times New Roman"/>
          <w:b w:val="false"/>
          <w:i w:val="false"/>
          <w:color w:val="000000"/>
          <w:sz w:val="28"/>
        </w:rPr>
        <w:t xml:space="preserve">
      5.3.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w:t>
      </w:r>
    </w:p>
    <w:bookmarkEnd w:id="1254"/>
    <w:bookmarkStart w:name="z1096" w:id="1255"/>
    <w:p>
      <w:pPr>
        <w:spacing w:after="0"/>
        <w:ind w:left="0"/>
        <w:jc w:val="left"/>
      </w:pPr>
      <w:r>
        <w:rPr>
          <w:rFonts w:ascii="Times New Roman"/>
          <w:b/>
          <w:i w:val="false"/>
          <w:color w:val="000000"/>
        </w:rPr>
        <w:t xml:space="preserve"> Глава 6. Права и обязанности Сторон</w:t>
      </w:r>
    </w:p>
    <w:bookmarkEnd w:id="1255"/>
    <w:bookmarkStart w:name="z1097" w:id="1256"/>
    <w:p>
      <w:pPr>
        <w:spacing w:after="0"/>
        <w:ind w:left="0"/>
        <w:jc w:val="both"/>
      </w:pPr>
      <w:r>
        <w:rPr>
          <w:rFonts w:ascii="Times New Roman"/>
          <w:b w:val="false"/>
          <w:i w:val="false"/>
          <w:color w:val="000000"/>
          <w:sz w:val="28"/>
        </w:rPr>
        <w:t>
      6.1. Страхователь вправе:</w:t>
      </w:r>
    </w:p>
    <w:bookmarkEnd w:id="1256"/>
    <w:bookmarkStart w:name="z1098" w:id="1257"/>
    <w:p>
      <w:pPr>
        <w:spacing w:after="0"/>
        <w:ind w:left="0"/>
        <w:jc w:val="both"/>
      </w:pPr>
      <w:r>
        <w:rPr>
          <w:rFonts w:ascii="Times New Roman"/>
          <w:b w:val="false"/>
          <w:i w:val="false"/>
          <w:color w:val="000000"/>
          <w:sz w:val="28"/>
        </w:rPr>
        <w:t>
      1) требовать от Страховщика разъяснения правил страхования, условий страхования, своих прав и обязанностей по настоящему Договору;</w:t>
      </w:r>
    </w:p>
    <w:bookmarkEnd w:id="1257"/>
    <w:bookmarkStart w:name="z1099" w:id="1258"/>
    <w:p>
      <w:pPr>
        <w:spacing w:after="0"/>
        <w:ind w:left="0"/>
        <w:jc w:val="both"/>
      </w:pPr>
      <w:r>
        <w:rPr>
          <w:rFonts w:ascii="Times New Roman"/>
          <w:b w:val="false"/>
          <w:i w:val="false"/>
          <w:color w:val="000000"/>
          <w:sz w:val="28"/>
        </w:rPr>
        <w:t>
      2) получить дубликат Договора страхования в случае его утери;</w:t>
      </w:r>
    </w:p>
    <w:bookmarkEnd w:id="1258"/>
    <w:bookmarkStart w:name="z1100" w:id="1259"/>
    <w:p>
      <w:pPr>
        <w:spacing w:after="0"/>
        <w:ind w:left="0"/>
        <w:jc w:val="both"/>
      </w:pPr>
      <w:r>
        <w:rPr>
          <w:rFonts w:ascii="Times New Roman"/>
          <w:b w:val="false"/>
          <w:i w:val="false"/>
          <w:color w:val="000000"/>
          <w:sz w:val="28"/>
        </w:rPr>
        <w:t>
      3) досрочно расторгнуть Договор на основаниях, предусмотренных настоящим Договором.</w:t>
      </w:r>
    </w:p>
    <w:bookmarkEnd w:id="1259"/>
    <w:bookmarkStart w:name="z1101" w:id="1260"/>
    <w:p>
      <w:pPr>
        <w:spacing w:after="0"/>
        <w:ind w:left="0"/>
        <w:jc w:val="both"/>
      </w:pPr>
      <w:r>
        <w:rPr>
          <w:rFonts w:ascii="Times New Roman"/>
          <w:b w:val="false"/>
          <w:i w:val="false"/>
          <w:color w:val="000000"/>
          <w:sz w:val="28"/>
        </w:rPr>
        <w:t>
      6.2. Страхователь обязан:</w:t>
      </w:r>
    </w:p>
    <w:bookmarkEnd w:id="1260"/>
    <w:bookmarkStart w:name="z1102" w:id="1261"/>
    <w:p>
      <w:pPr>
        <w:spacing w:after="0"/>
        <w:ind w:left="0"/>
        <w:jc w:val="both"/>
      </w:pPr>
      <w:r>
        <w:rPr>
          <w:rFonts w:ascii="Times New Roman"/>
          <w:b w:val="false"/>
          <w:i w:val="false"/>
          <w:color w:val="000000"/>
          <w:sz w:val="28"/>
        </w:rPr>
        <w:t>
      1) при заключении настоящего Договора представить Страховщику необходимые сведения и документы, подтверждающие представленные сведения (по требованию Страховщика);</w:t>
      </w:r>
    </w:p>
    <w:bookmarkEnd w:id="1261"/>
    <w:bookmarkStart w:name="z1103" w:id="1262"/>
    <w:p>
      <w:pPr>
        <w:spacing w:after="0"/>
        <w:ind w:left="0"/>
        <w:jc w:val="both"/>
      </w:pPr>
      <w:r>
        <w:rPr>
          <w:rFonts w:ascii="Times New Roman"/>
          <w:b w:val="false"/>
          <w:i w:val="false"/>
          <w:color w:val="000000"/>
          <w:sz w:val="28"/>
        </w:rPr>
        <w:t>
      2) при заключении настоящего Договора сообщить Страховщику обо всех известных ему обстоятельствах, для оценки страхового риска;</w:t>
      </w:r>
    </w:p>
    <w:bookmarkEnd w:id="1262"/>
    <w:bookmarkStart w:name="z1104" w:id="1263"/>
    <w:p>
      <w:pPr>
        <w:spacing w:after="0"/>
        <w:ind w:left="0"/>
        <w:jc w:val="both"/>
      </w:pPr>
      <w:r>
        <w:rPr>
          <w:rFonts w:ascii="Times New Roman"/>
          <w:b w:val="false"/>
          <w:i w:val="false"/>
          <w:color w:val="000000"/>
          <w:sz w:val="28"/>
        </w:rPr>
        <w:t>
      3) уплатить страховую премию в размере, порядке и сроки, установленные пунктом 4.2. настоящего Договора;</w:t>
      </w:r>
    </w:p>
    <w:bookmarkEnd w:id="1263"/>
    <w:bookmarkStart w:name="z1105" w:id="1264"/>
    <w:p>
      <w:pPr>
        <w:spacing w:after="0"/>
        <w:ind w:left="0"/>
        <w:jc w:val="both"/>
      </w:pPr>
      <w:r>
        <w:rPr>
          <w:rFonts w:ascii="Times New Roman"/>
          <w:b w:val="false"/>
          <w:i w:val="false"/>
          <w:color w:val="000000"/>
          <w:sz w:val="28"/>
        </w:rPr>
        <w:t>
      4) информировать Страховщика о состоянии страхового риска и незамедлительно, но в любом случае не позднее 3 (трех) рабочих дней, сообщать Страховщику об увеличении страхового риска;</w:t>
      </w:r>
    </w:p>
    <w:bookmarkEnd w:id="1264"/>
    <w:bookmarkStart w:name="z1106" w:id="1265"/>
    <w:p>
      <w:pPr>
        <w:spacing w:after="0"/>
        <w:ind w:left="0"/>
        <w:jc w:val="both"/>
      </w:pPr>
      <w:r>
        <w:rPr>
          <w:rFonts w:ascii="Times New Roman"/>
          <w:b w:val="false"/>
          <w:i w:val="false"/>
          <w:color w:val="000000"/>
          <w:sz w:val="28"/>
        </w:rPr>
        <w:t>
      5) обеспечить расследование обстоятельств наступления страхового случая;</w:t>
      </w:r>
    </w:p>
    <w:bookmarkEnd w:id="1265"/>
    <w:bookmarkStart w:name="z1107" w:id="1266"/>
    <w:p>
      <w:pPr>
        <w:spacing w:after="0"/>
        <w:ind w:left="0"/>
        <w:jc w:val="both"/>
      </w:pPr>
      <w:r>
        <w:rPr>
          <w:rFonts w:ascii="Times New Roman"/>
          <w:b w:val="false"/>
          <w:i w:val="false"/>
          <w:color w:val="000000"/>
          <w:sz w:val="28"/>
        </w:rPr>
        <w:t>
      6) принять меры для выяснения причин, хода и последствий страхового случая, а также меры по уменьшению убытков от страхового случая;</w:t>
      </w:r>
    </w:p>
    <w:bookmarkEnd w:id="1266"/>
    <w:bookmarkStart w:name="z1108" w:id="1267"/>
    <w:p>
      <w:pPr>
        <w:spacing w:after="0"/>
        <w:ind w:left="0"/>
        <w:jc w:val="both"/>
      </w:pPr>
      <w:r>
        <w:rPr>
          <w:rFonts w:ascii="Times New Roman"/>
          <w:b w:val="false"/>
          <w:i w:val="false"/>
          <w:color w:val="000000"/>
          <w:sz w:val="28"/>
        </w:rPr>
        <w:t>
      7)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bookmarkEnd w:id="1267"/>
    <w:bookmarkStart w:name="z1109" w:id="1268"/>
    <w:p>
      <w:pPr>
        <w:spacing w:after="0"/>
        <w:ind w:left="0"/>
        <w:jc w:val="both"/>
      </w:pPr>
      <w:r>
        <w:rPr>
          <w:rFonts w:ascii="Times New Roman"/>
          <w:b w:val="false"/>
          <w:i w:val="false"/>
          <w:color w:val="000000"/>
          <w:sz w:val="28"/>
        </w:rPr>
        <w:t>
      8)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bookmarkEnd w:id="1268"/>
    <w:bookmarkStart w:name="z1110" w:id="1269"/>
    <w:p>
      <w:pPr>
        <w:spacing w:after="0"/>
        <w:ind w:left="0"/>
        <w:jc w:val="both"/>
      </w:pPr>
      <w:r>
        <w:rPr>
          <w:rFonts w:ascii="Times New Roman"/>
          <w:b w:val="false"/>
          <w:i w:val="false"/>
          <w:color w:val="000000"/>
          <w:sz w:val="28"/>
        </w:rPr>
        <w:t>
      9) обеспечить переход к Страховщику права требования к лицу, ответственному за наступление страхового случая;</w:t>
      </w:r>
    </w:p>
    <w:bookmarkEnd w:id="1269"/>
    <w:bookmarkStart w:name="z1111" w:id="1270"/>
    <w:p>
      <w:pPr>
        <w:spacing w:after="0"/>
        <w:ind w:left="0"/>
        <w:jc w:val="both"/>
      </w:pPr>
      <w:r>
        <w:rPr>
          <w:rFonts w:ascii="Times New Roman"/>
          <w:b w:val="false"/>
          <w:i w:val="false"/>
          <w:color w:val="000000"/>
          <w:sz w:val="28"/>
        </w:rPr>
        <w:t>
      10) в течение 2 (двух) рабочих дней при наступлении страхового случая представить Страховщику документы, предусмотренные пунктом 5.2. настоящего Договора;</w:t>
      </w:r>
    </w:p>
    <w:bookmarkEnd w:id="1270"/>
    <w:bookmarkStart w:name="z1112" w:id="1271"/>
    <w:p>
      <w:pPr>
        <w:spacing w:after="0"/>
        <w:ind w:left="0"/>
        <w:jc w:val="both"/>
      </w:pPr>
      <w:r>
        <w:rPr>
          <w:rFonts w:ascii="Times New Roman"/>
          <w:b w:val="false"/>
          <w:i w:val="false"/>
          <w:color w:val="000000"/>
          <w:sz w:val="28"/>
        </w:rPr>
        <w:t>
      11) возместить Страховщику осуществленную им страховую выплату в полном объеме в срок не позднее 30 (тридцати) рабочих дней со дня ее осуществления в случаях, предусмотренных законодательством Республики Казахстан. В случае несвоевременного возмещения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 ____ (__________________) прописью процента от суммы, подлежащей возмещению, за каждый день просрочки.</w:t>
      </w:r>
    </w:p>
    <w:bookmarkEnd w:id="1271"/>
    <w:bookmarkStart w:name="z1113" w:id="1272"/>
    <w:p>
      <w:pPr>
        <w:spacing w:after="0"/>
        <w:ind w:left="0"/>
        <w:jc w:val="both"/>
      </w:pPr>
      <w:r>
        <w:rPr>
          <w:rFonts w:ascii="Times New Roman"/>
          <w:b w:val="false"/>
          <w:i w:val="false"/>
          <w:color w:val="000000"/>
          <w:sz w:val="28"/>
        </w:rPr>
        <w:t>
      12) при заключении и в период действия настоящего Договора сообщить Страховщику обо всех действующих или заключаемых договорах страхования гражданско-правовой ответственности поставщика.</w:t>
      </w:r>
    </w:p>
    <w:bookmarkEnd w:id="1272"/>
    <w:bookmarkStart w:name="z1114" w:id="1273"/>
    <w:p>
      <w:pPr>
        <w:spacing w:after="0"/>
        <w:ind w:left="0"/>
        <w:jc w:val="both"/>
      </w:pPr>
      <w:r>
        <w:rPr>
          <w:rFonts w:ascii="Times New Roman"/>
          <w:b w:val="false"/>
          <w:i w:val="false"/>
          <w:color w:val="000000"/>
          <w:sz w:val="28"/>
        </w:rPr>
        <w:t>
      6.3. Страховщик вправе:</w:t>
      </w:r>
    </w:p>
    <w:bookmarkEnd w:id="1273"/>
    <w:bookmarkStart w:name="z1115" w:id="1274"/>
    <w:p>
      <w:pPr>
        <w:spacing w:after="0"/>
        <w:ind w:left="0"/>
        <w:jc w:val="both"/>
      </w:pPr>
      <w:r>
        <w:rPr>
          <w:rFonts w:ascii="Times New Roman"/>
          <w:b w:val="false"/>
          <w:i w:val="false"/>
          <w:color w:val="000000"/>
          <w:sz w:val="28"/>
        </w:rPr>
        <w:t>
      1) проверять предоставленные Страхователем сведения и документы, а также выполнение Страхователем требований и условий настоящего Договора;</w:t>
      </w:r>
    </w:p>
    <w:bookmarkEnd w:id="1274"/>
    <w:bookmarkStart w:name="z1116" w:id="1275"/>
    <w:p>
      <w:pPr>
        <w:spacing w:after="0"/>
        <w:ind w:left="0"/>
        <w:jc w:val="both"/>
      </w:pPr>
      <w:r>
        <w:rPr>
          <w:rFonts w:ascii="Times New Roman"/>
          <w:b w:val="false"/>
          <w:i w:val="false"/>
          <w:color w:val="000000"/>
          <w:sz w:val="28"/>
        </w:rPr>
        <w:t>
      2)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bookmarkEnd w:id="1275"/>
    <w:bookmarkStart w:name="z1117" w:id="1276"/>
    <w:p>
      <w:pPr>
        <w:spacing w:after="0"/>
        <w:ind w:left="0"/>
        <w:jc w:val="both"/>
      </w:pPr>
      <w:r>
        <w:rPr>
          <w:rFonts w:ascii="Times New Roman"/>
          <w:b w:val="false"/>
          <w:i w:val="false"/>
          <w:color w:val="000000"/>
          <w:sz w:val="28"/>
        </w:rPr>
        <w:t>
      3) получить страховую премию в размере, порядке и сроки, установленные настоящим Договором;</w:t>
      </w:r>
    </w:p>
    <w:bookmarkEnd w:id="1276"/>
    <w:bookmarkStart w:name="z1118" w:id="1277"/>
    <w:p>
      <w:pPr>
        <w:spacing w:after="0"/>
        <w:ind w:left="0"/>
        <w:jc w:val="both"/>
      </w:pPr>
      <w:r>
        <w:rPr>
          <w:rFonts w:ascii="Times New Roman"/>
          <w:b w:val="false"/>
          <w:i w:val="false"/>
          <w:color w:val="000000"/>
          <w:sz w:val="28"/>
        </w:rPr>
        <w:t>
      4) получить уведомление о наступлении страхового случая и его документальное подтверждение;</w:t>
      </w:r>
    </w:p>
    <w:bookmarkEnd w:id="1277"/>
    <w:bookmarkStart w:name="z1119" w:id="1278"/>
    <w:p>
      <w:pPr>
        <w:spacing w:after="0"/>
        <w:ind w:left="0"/>
        <w:jc w:val="both"/>
      </w:pPr>
      <w:r>
        <w:rPr>
          <w:rFonts w:ascii="Times New Roman"/>
          <w:b w:val="false"/>
          <w:i w:val="false"/>
          <w:color w:val="000000"/>
          <w:sz w:val="28"/>
        </w:rPr>
        <w:t>
      5)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w:t>
      </w:r>
    </w:p>
    <w:bookmarkEnd w:id="1278"/>
    <w:bookmarkStart w:name="z1120" w:id="1279"/>
    <w:p>
      <w:pPr>
        <w:spacing w:after="0"/>
        <w:ind w:left="0"/>
        <w:jc w:val="both"/>
      </w:pPr>
      <w:r>
        <w:rPr>
          <w:rFonts w:ascii="Times New Roman"/>
          <w:b w:val="false"/>
          <w:i w:val="false"/>
          <w:color w:val="000000"/>
          <w:sz w:val="28"/>
        </w:rPr>
        <w:t>
      6) требовать изменения условий настоящего Договора или уплаты дополнительной страховой премии соразмерно увеличению риска;</w:t>
      </w:r>
    </w:p>
    <w:bookmarkEnd w:id="1279"/>
    <w:bookmarkStart w:name="z1121" w:id="1280"/>
    <w:p>
      <w:pPr>
        <w:spacing w:after="0"/>
        <w:ind w:left="0"/>
        <w:jc w:val="both"/>
      </w:pPr>
      <w:r>
        <w:rPr>
          <w:rFonts w:ascii="Times New Roman"/>
          <w:b w:val="false"/>
          <w:i w:val="false"/>
          <w:color w:val="000000"/>
          <w:sz w:val="28"/>
        </w:rPr>
        <w:t>
      7) после осуществления страховой выплаты оспорить размер требований, предъявляемых к Страхователю в порядке, установленном законодательством Республики Казахстан;</w:t>
      </w:r>
    </w:p>
    <w:bookmarkEnd w:id="1280"/>
    <w:bookmarkStart w:name="z1122" w:id="1281"/>
    <w:p>
      <w:pPr>
        <w:spacing w:after="0"/>
        <w:ind w:left="0"/>
        <w:jc w:val="both"/>
      </w:pPr>
      <w:r>
        <w:rPr>
          <w:rFonts w:ascii="Times New Roman"/>
          <w:b w:val="false"/>
          <w:i w:val="false"/>
          <w:color w:val="000000"/>
          <w:sz w:val="28"/>
        </w:rPr>
        <w:t>
      8) после осуществления страховой выплаты предъявить право обратного требования к Страхователю в случаях, указанных в подпункте 11) пункта 6.2. и пункте 8.1. настоящего Договора, либо иному лицу, ответственному за наступление страхового случая;</w:t>
      </w:r>
    </w:p>
    <w:bookmarkEnd w:id="1281"/>
    <w:bookmarkStart w:name="z1123" w:id="1282"/>
    <w:p>
      <w:pPr>
        <w:spacing w:after="0"/>
        <w:ind w:left="0"/>
        <w:jc w:val="both"/>
      </w:pPr>
      <w:r>
        <w:rPr>
          <w:rFonts w:ascii="Times New Roman"/>
          <w:b w:val="false"/>
          <w:i w:val="false"/>
          <w:color w:val="000000"/>
          <w:sz w:val="28"/>
        </w:rPr>
        <w:t>
      9)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ущерба, причиненного Выгодоприобретателю.</w:t>
      </w:r>
    </w:p>
    <w:bookmarkEnd w:id="1282"/>
    <w:bookmarkStart w:name="z1124" w:id="1283"/>
    <w:p>
      <w:pPr>
        <w:spacing w:after="0"/>
        <w:ind w:left="0"/>
        <w:jc w:val="both"/>
      </w:pPr>
      <w:r>
        <w:rPr>
          <w:rFonts w:ascii="Times New Roman"/>
          <w:b w:val="false"/>
          <w:i w:val="false"/>
          <w:color w:val="000000"/>
          <w:sz w:val="28"/>
        </w:rPr>
        <w:t>
      6.4. Страховщик обязан:</w:t>
      </w:r>
    </w:p>
    <w:bookmarkEnd w:id="1283"/>
    <w:bookmarkStart w:name="z1125" w:id="1284"/>
    <w:p>
      <w:pPr>
        <w:spacing w:after="0"/>
        <w:ind w:left="0"/>
        <w:jc w:val="both"/>
      </w:pPr>
      <w:r>
        <w:rPr>
          <w:rFonts w:ascii="Times New Roman"/>
          <w:b w:val="false"/>
          <w:i w:val="false"/>
          <w:color w:val="000000"/>
          <w:sz w:val="28"/>
        </w:rPr>
        <w:t>
      1) ознакомить Страхователя с правилами страхования, условиями страхования, его правами и обязанностями по настоящему Договору;</w:t>
      </w:r>
    </w:p>
    <w:bookmarkEnd w:id="1284"/>
    <w:bookmarkStart w:name="z1126" w:id="1285"/>
    <w:p>
      <w:pPr>
        <w:spacing w:after="0"/>
        <w:ind w:left="0"/>
        <w:jc w:val="both"/>
      </w:pPr>
      <w:r>
        <w:rPr>
          <w:rFonts w:ascii="Times New Roman"/>
          <w:b w:val="false"/>
          <w:i w:val="false"/>
          <w:color w:val="000000"/>
          <w:sz w:val="28"/>
        </w:rPr>
        <w:t>
      2) своевременно принять заявление Страхователя о наступлении страхового случая;</w:t>
      </w:r>
    </w:p>
    <w:bookmarkEnd w:id="1285"/>
    <w:bookmarkStart w:name="z1127" w:id="1286"/>
    <w:p>
      <w:pPr>
        <w:spacing w:after="0"/>
        <w:ind w:left="0"/>
        <w:jc w:val="both"/>
      </w:pPr>
      <w:r>
        <w:rPr>
          <w:rFonts w:ascii="Times New Roman"/>
          <w:b w:val="false"/>
          <w:i w:val="false"/>
          <w:color w:val="000000"/>
          <w:sz w:val="28"/>
        </w:rPr>
        <w:t>
      3) в случае неисполнения или ненадлежащего исполнения Страхователем его обязательств по договору о закупках работ, услуг исполнить требование Выгодоприобретателя об уплате причитающейся страховой суммы путем осуществления страховой выплаты в течение 5 (пяти) рабочих дней со дня получения уведомления и документов, указанных в пункте 5.2. настоящего Договора, подтверждающих наступление страхового случая со стороны Страхователя;</w:t>
      </w:r>
    </w:p>
    <w:bookmarkEnd w:id="1286"/>
    <w:bookmarkStart w:name="z1128" w:id="1287"/>
    <w:p>
      <w:pPr>
        <w:spacing w:after="0"/>
        <w:ind w:left="0"/>
        <w:jc w:val="both"/>
      </w:pPr>
      <w:r>
        <w:rPr>
          <w:rFonts w:ascii="Times New Roman"/>
          <w:b w:val="false"/>
          <w:i w:val="false"/>
          <w:color w:val="000000"/>
          <w:sz w:val="28"/>
        </w:rPr>
        <w:t>
      4) обеспечить тайну страхования;</w:t>
      </w:r>
    </w:p>
    <w:bookmarkEnd w:id="1287"/>
    <w:bookmarkStart w:name="z1129" w:id="1288"/>
    <w:p>
      <w:pPr>
        <w:spacing w:after="0"/>
        <w:ind w:left="0"/>
        <w:jc w:val="both"/>
      </w:pPr>
      <w:r>
        <w:rPr>
          <w:rFonts w:ascii="Times New Roman"/>
          <w:b w:val="false"/>
          <w:i w:val="false"/>
          <w:color w:val="000000"/>
          <w:sz w:val="28"/>
        </w:rPr>
        <w:t>
      5) возместить страхователю расходы, произведенные им для уменьшения убытков при страховом случае;</w:t>
      </w:r>
    </w:p>
    <w:bookmarkEnd w:id="1288"/>
    <w:bookmarkStart w:name="z1130" w:id="1289"/>
    <w:p>
      <w:pPr>
        <w:spacing w:after="0"/>
        <w:ind w:left="0"/>
        <w:jc w:val="both"/>
      </w:pPr>
      <w:r>
        <w:rPr>
          <w:rFonts w:ascii="Times New Roman"/>
          <w:b w:val="false"/>
          <w:i w:val="false"/>
          <w:color w:val="000000"/>
          <w:sz w:val="28"/>
        </w:rPr>
        <w:t>
      6) в случаях непредставления Страхователем либо его представителем всех необходимых документов, незамедлительно, но не позднее 2 (двух) рабочих дней, письменно уведомляет их о недостающих документах.</w:t>
      </w:r>
    </w:p>
    <w:bookmarkEnd w:id="1289"/>
    <w:bookmarkStart w:name="z1131" w:id="1290"/>
    <w:p>
      <w:pPr>
        <w:spacing w:after="0"/>
        <w:ind w:left="0"/>
        <w:jc w:val="both"/>
      </w:pPr>
      <w:r>
        <w:rPr>
          <w:rFonts w:ascii="Times New Roman"/>
          <w:b w:val="false"/>
          <w:i w:val="false"/>
          <w:color w:val="000000"/>
          <w:sz w:val="28"/>
        </w:rPr>
        <w:t>
      6.5. Выгодоприобретатель вправе получить страховую выплату в размере, порядке и сроки, установленные настоящим Договором.</w:t>
      </w:r>
    </w:p>
    <w:bookmarkEnd w:id="1290"/>
    <w:bookmarkStart w:name="z1132" w:id="1291"/>
    <w:p>
      <w:pPr>
        <w:spacing w:after="0"/>
        <w:ind w:left="0"/>
        <w:jc w:val="both"/>
      </w:pPr>
      <w:r>
        <w:rPr>
          <w:rFonts w:ascii="Times New Roman"/>
          <w:b w:val="false"/>
          <w:i w:val="false"/>
          <w:color w:val="000000"/>
          <w:sz w:val="28"/>
        </w:rPr>
        <w:t>
      6.6. Выгодоприобретатель в случае неисполнения либо ненадлежащего исполнения Страхователем обязательств по договору о закупках работ, услуг направляет Страховщику требование об уплате страховых выплат.</w:t>
      </w:r>
    </w:p>
    <w:bookmarkEnd w:id="1291"/>
    <w:bookmarkStart w:name="z1133" w:id="1292"/>
    <w:p>
      <w:pPr>
        <w:spacing w:after="0"/>
        <w:ind w:left="0"/>
        <w:jc w:val="both"/>
      </w:pPr>
      <w:r>
        <w:rPr>
          <w:rFonts w:ascii="Times New Roman"/>
          <w:b w:val="false"/>
          <w:i w:val="false"/>
          <w:color w:val="000000"/>
          <w:sz w:val="28"/>
        </w:rPr>
        <w:t>
      6.7. Страхователь, Страховщик и Выгодоприобретатель имеют права и обязанности, предусмотренные законами Республики Казахстан и настоящим Договором.</w:t>
      </w:r>
    </w:p>
    <w:bookmarkEnd w:id="1292"/>
    <w:bookmarkStart w:name="z1134" w:id="1293"/>
    <w:p>
      <w:pPr>
        <w:spacing w:after="0"/>
        <w:ind w:left="0"/>
        <w:jc w:val="left"/>
      </w:pPr>
      <w:r>
        <w:rPr>
          <w:rFonts w:ascii="Times New Roman"/>
          <w:b/>
          <w:i w:val="false"/>
          <w:color w:val="000000"/>
        </w:rPr>
        <w:t xml:space="preserve"> Глава 7. Определение размера страховой выплаты и порядок ее осуществления</w:t>
      </w:r>
    </w:p>
    <w:bookmarkEnd w:id="1293"/>
    <w:bookmarkStart w:name="z1135" w:id="1294"/>
    <w:p>
      <w:pPr>
        <w:spacing w:after="0"/>
        <w:ind w:left="0"/>
        <w:jc w:val="both"/>
      </w:pPr>
      <w:r>
        <w:rPr>
          <w:rFonts w:ascii="Times New Roman"/>
          <w:b w:val="false"/>
          <w:i w:val="false"/>
          <w:color w:val="000000"/>
          <w:sz w:val="28"/>
        </w:rPr>
        <w:t>
      7.1.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закупках работ, услуг, направленного Выгодоприобретателем в письменной форме, с указанием платежных реквизитов Выгодоприобретателя, а также полного перечня документов, указанных в пункте 5.2. настоящего Договора.</w:t>
      </w:r>
    </w:p>
    <w:bookmarkEnd w:id="1294"/>
    <w:bookmarkStart w:name="z1136" w:id="1295"/>
    <w:p>
      <w:pPr>
        <w:spacing w:after="0"/>
        <w:ind w:left="0"/>
        <w:jc w:val="both"/>
      </w:pPr>
      <w:r>
        <w:rPr>
          <w:rFonts w:ascii="Times New Roman"/>
          <w:b w:val="false"/>
          <w:i w:val="false"/>
          <w:color w:val="000000"/>
          <w:sz w:val="28"/>
        </w:rPr>
        <w:t>
      7.2. Страховая выплата осуществляется в пределах страховой суммы, установленной настоящим Договором, и не может ее превышать.</w:t>
      </w:r>
    </w:p>
    <w:bookmarkEnd w:id="1295"/>
    <w:bookmarkStart w:name="z1137" w:id="1296"/>
    <w:p>
      <w:pPr>
        <w:spacing w:after="0"/>
        <w:ind w:left="0"/>
        <w:jc w:val="both"/>
      </w:pPr>
      <w:r>
        <w:rPr>
          <w:rFonts w:ascii="Times New Roman"/>
          <w:b w:val="false"/>
          <w:i w:val="false"/>
          <w:color w:val="000000"/>
          <w:sz w:val="28"/>
        </w:rPr>
        <w:t>
      7.3. Страховая выплата производится, если страховой случай произошел в течение срока действия настоящего Договора.</w:t>
      </w:r>
    </w:p>
    <w:bookmarkEnd w:id="1296"/>
    <w:bookmarkStart w:name="z1138" w:id="1297"/>
    <w:p>
      <w:pPr>
        <w:spacing w:after="0"/>
        <w:ind w:left="0"/>
        <w:jc w:val="left"/>
      </w:pPr>
      <w:r>
        <w:rPr>
          <w:rFonts w:ascii="Times New Roman"/>
          <w:b/>
          <w:i w:val="false"/>
          <w:color w:val="000000"/>
        </w:rPr>
        <w:t xml:space="preserve"> Глава 8. Право обратного требования к лицу, ответственному за наступление страхового случая</w:t>
      </w:r>
    </w:p>
    <w:bookmarkEnd w:id="1297"/>
    <w:bookmarkStart w:name="z1139" w:id="1298"/>
    <w:p>
      <w:pPr>
        <w:spacing w:after="0"/>
        <w:ind w:left="0"/>
        <w:jc w:val="both"/>
      </w:pPr>
      <w:r>
        <w:rPr>
          <w:rFonts w:ascii="Times New Roman"/>
          <w:b w:val="false"/>
          <w:i w:val="false"/>
          <w:color w:val="000000"/>
          <w:sz w:val="28"/>
        </w:rPr>
        <w:t>
      8.1. Страховщик, осуществивший страховую выплату, имеет право обратного требования к Страхователю в пределах осуществленной страховой суммы.</w:t>
      </w:r>
    </w:p>
    <w:bookmarkEnd w:id="1298"/>
    <w:bookmarkStart w:name="z1140" w:id="1299"/>
    <w:p>
      <w:pPr>
        <w:spacing w:after="0"/>
        <w:ind w:left="0"/>
        <w:jc w:val="both"/>
      </w:pPr>
      <w:r>
        <w:rPr>
          <w:rFonts w:ascii="Times New Roman"/>
          <w:b w:val="false"/>
          <w:i w:val="false"/>
          <w:color w:val="000000"/>
          <w:sz w:val="28"/>
        </w:rPr>
        <w:t>
      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bookmarkEnd w:id="1299"/>
    <w:bookmarkStart w:name="z1141" w:id="1300"/>
    <w:p>
      <w:pPr>
        <w:spacing w:after="0"/>
        <w:ind w:left="0"/>
        <w:jc w:val="both"/>
      </w:pPr>
      <w:r>
        <w:rPr>
          <w:rFonts w:ascii="Times New Roman"/>
          <w:b w:val="false"/>
          <w:i w:val="false"/>
          <w:color w:val="000000"/>
          <w:sz w:val="28"/>
        </w:rPr>
        <w:t>
      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bookmarkEnd w:id="1300"/>
    <w:bookmarkStart w:name="z1142" w:id="1301"/>
    <w:p>
      <w:pPr>
        <w:spacing w:after="0"/>
        <w:ind w:left="0"/>
        <w:jc w:val="left"/>
      </w:pPr>
      <w:r>
        <w:rPr>
          <w:rFonts w:ascii="Times New Roman"/>
          <w:b/>
          <w:i w:val="false"/>
          <w:color w:val="000000"/>
        </w:rPr>
        <w:t xml:space="preserve"> Глава 9. Основания освобождения страховщика от осуществления страховой выплаты</w:t>
      </w:r>
    </w:p>
    <w:bookmarkEnd w:id="1301"/>
    <w:bookmarkStart w:name="z1143" w:id="1302"/>
    <w:p>
      <w:pPr>
        <w:spacing w:after="0"/>
        <w:ind w:left="0"/>
        <w:jc w:val="both"/>
      </w:pPr>
      <w:r>
        <w:rPr>
          <w:rFonts w:ascii="Times New Roman"/>
          <w:b w:val="false"/>
          <w:i w:val="false"/>
          <w:color w:val="000000"/>
          <w:sz w:val="28"/>
        </w:rPr>
        <w:t>
      9.1. Основанием для отказа страховщика в осуществлении страховой выплаты может быть:</w:t>
      </w:r>
    </w:p>
    <w:bookmarkEnd w:id="1302"/>
    <w:bookmarkStart w:name="z1144" w:id="1303"/>
    <w:p>
      <w:pPr>
        <w:spacing w:after="0"/>
        <w:ind w:left="0"/>
        <w:jc w:val="both"/>
      </w:pPr>
      <w:r>
        <w:rPr>
          <w:rFonts w:ascii="Times New Roman"/>
          <w:b w:val="false"/>
          <w:i w:val="false"/>
          <w:color w:val="000000"/>
          <w:sz w:val="28"/>
        </w:rPr>
        <w:t>
      1) получение Выгодоприобретателем соответствующего возмещения убытка от лица, ответственного за наступление страхового случая;</w:t>
      </w:r>
    </w:p>
    <w:bookmarkEnd w:id="1303"/>
    <w:bookmarkStart w:name="z1145" w:id="1304"/>
    <w:p>
      <w:pPr>
        <w:spacing w:after="0"/>
        <w:ind w:left="0"/>
        <w:jc w:val="both"/>
      </w:pPr>
      <w:r>
        <w:rPr>
          <w:rFonts w:ascii="Times New Roman"/>
          <w:b w:val="false"/>
          <w:i w:val="false"/>
          <w:color w:val="000000"/>
          <w:sz w:val="28"/>
        </w:rPr>
        <w:t>
      2) осуществление Страховщиком страховой выплаты в размере страховой суммы;</w:t>
      </w:r>
    </w:p>
    <w:bookmarkEnd w:id="1304"/>
    <w:bookmarkStart w:name="z1146" w:id="1305"/>
    <w:p>
      <w:pPr>
        <w:spacing w:after="0"/>
        <w:ind w:left="0"/>
        <w:jc w:val="both"/>
      </w:pPr>
      <w:r>
        <w:rPr>
          <w:rFonts w:ascii="Times New Roman"/>
          <w:b w:val="false"/>
          <w:i w:val="false"/>
          <w:color w:val="000000"/>
          <w:sz w:val="28"/>
        </w:rPr>
        <w:t xml:space="preserve">
      3) основания,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839 Гражданского кодекса.</w:t>
      </w:r>
    </w:p>
    <w:bookmarkEnd w:id="1305"/>
    <w:bookmarkStart w:name="z1147" w:id="1306"/>
    <w:p>
      <w:pPr>
        <w:spacing w:after="0"/>
        <w:ind w:left="0"/>
        <w:jc w:val="both"/>
      </w:pPr>
      <w:r>
        <w:rPr>
          <w:rFonts w:ascii="Times New Roman"/>
          <w:b w:val="false"/>
          <w:i w:val="false"/>
          <w:color w:val="000000"/>
          <w:sz w:val="28"/>
        </w:rPr>
        <w:t>
      9.2. Страхованием не покрывается моральный вред, упущенная выгода, потери, штрафы, неустойка, пени Выгодоприобретателя/Страхователя.</w:t>
      </w:r>
    </w:p>
    <w:bookmarkEnd w:id="1306"/>
    <w:bookmarkStart w:name="z1148" w:id="1307"/>
    <w:p>
      <w:pPr>
        <w:spacing w:after="0"/>
        <w:ind w:left="0"/>
        <w:jc w:val="left"/>
      </w:pPr>
      <w:r>
        <w:rPr>
          <w:rFonts w:ascii="Times New Roman"/>
          <w:b/>
          <w:i w:val="false"/>
          <w:color w:val="000000"/>
        </w:rPr>
        <w:t xml:space="preserve"> Глава 10. Ответственность сторон и обстоятельства непреодолимой силы</w:t>
      </w:r>
    </w:p>
    <w:bookmarkEnd w:id="1307"/>
    <w:bookmarkStart w:name="z1149" w:id="1308"/>
    <w:p>
      <w:pPr>
        <w:spacing w:after="0"/>
        <w:ind w:left="0"/>
        <w:jc w:val="both"/>
      </w:pPr>
      <w:r>
        <w:rPr>
          <w:rFonts w:ascii="Times New Roman"/>
          <w:b w:val="false"/>
          <w:i w:val="false"/>
          <w:color w:val="000000"/>
          <w:sz w:val="28"/>
        </w:rPr>
        <w:t>
      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bookmarkEnd w:id="1308"/>
    <w:bookmarkStart w:name="z1150" w:id="1309"/>
    <w:p>
      <w:pPr>
        <w:spacing w:after="0"/>
        <w:ind w:left="0"/>
        <w:jc w:val="both"/>
      </w:pPr>
      <w:r>
        <w:rPr>
          <w:rFonts w:ascii="Times New Roman"/>
          <w:b w:val="false"/>
          <w:i w:val="false"/>
          <w:color w:val="000000"/>
          <w:sz w:val="28"/>
        </w:rPr>
        <w:t>
      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1309"/>
    <w:bookmarkStart w:name="z1151" w:id="1310"/>
    <w:p>
      <w:pPr>
        <w:spacing w:after="0"/>
        <w:ind w:left="0"/>
        <w:jc w:val="both"/>
      </w:pPr>
      <w:r>
        <w:rPr>
          <w:rFonts w:ascii="Times New Roman"/>
          <w:b w:val="false"/>
          <w:i w:val="false"/>
          <w:color w:val="000000"/>
          <w:sz w:val="28"/>
        </w:rPr>
        <w:t>
      10.3. Обстоятельствами непреодолимой силы являются чрезвычайные и непредотвратимые обстоятельства, в том числе стихийные явления, военные действия, чрезвычайное положение и иные подобные обстоятельства, которые Стороны не могли предвидеть и которые непосредственно повлияли на исполнение настоящего Договора.</w:t>
      </w:r>
    </w:p>
    <w:bookmarkEnd w:id="1310"/>
    <w:bookmarkStart w:name="z1152" w:id="1311"/>
    <w:p>
      <w:pPr>
        <w:spacing w:after="0"/>
        <w:ind w:left="0"/>
        <w:jc w:val="both"/>
      </w:pPr>
      <w:r>
        <w:rPr>
          <w:rFonts w:ascii="Times New Roman"/>
          <w:b w:val="false"/>
          <w:i w:val="false"/>
          <w:color w:val="000000"/>
          <w:sz w:val="28"/>
        </w:rPr>
        <w:t>
      К таким обстоятельствам не относится, в частности, отсутствие на рынке нужных для исполнения товаров, работ или услуг.</w:t>
      </w:r>
    </w:p>
    <w:bookmarkEnd w:id="1311"/>
    <w:bookmarkStart w:name="z1153" w:id="1312"/>
    <w:p>
      <w:pPr>
        <w:spacing w:after="0"/>
        <w:ind w:left="0"/>
        <w:jc w:val="both"/>
      </w:pPr>
      <w:r>
        <w:rPr>
          <w:rFonts w:ascii="Times New Roman"/>
          <w:b w:val="false"/>
          <w:i w:val="false"/>
          <w:color w:val="000000"/>
          <w:sz w:val="28"/>
        </w:rPr>
        <w:t>
      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1312"/>
    <w:bookmarkStart w:name="z1154" w:id="1313"/>
    <w:p>
      <w:pPr>
        <w:spacing w:after="0"/>
        <w:ind w:left="0"/>
        <w:jc w:val="both"/>
      </w:pPr>
      <w:r>
        <w:rPr>
          <w:rFonts w:ascii="Times New Roman"/>
          <w:b w:val="false"/>
          <w:i w:val="false"/>
          <w:color w:val="000000"/>
          <w:sz w:val="28"/>
        </w:rPr>
        <w:t>
      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1313"/>
    <w:bookmarkStart w:name="z1155" w:id="1314"/>
    <w:p>
      <w:pPr>
        <w:spacing w:after="0"/>
        <w:ind w:left="0"/>
        <w:jc w:val="both"/>
      </w:pPr>
      <w:r>
        <w:rPr>
          <w:rFonts w:ascii="Times New Roman"/>
          <w:b w:val="false"/>
          <w:i w:val="false"/>
          <w:color w:val="000000"/>
          <w:sz w:val="28"/>
        </w:rPr>
        <w:t>
      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bookmarkEnd w:id="1314"/>
    <w:bookmarkStart w:name="z1156" w:id="1315"/>
    <w:p>
      <w:pPr>
        <w:spacing w:after="0"/>
        <w:ind w:left="0"/>
        <w:jc w:val="left"/>
      </w:pPr>
      <w:r>
        <w:rPr>
          <w:rFonts w:ascii="Times New Roman"/>
          <w:b/>
          <w:i w:val="false"/>
          <w:color w:val="000000"/>
        </w:rPr>
        <w:t xml:space="preserve"> Глава 11. Срок действия Договора</w:t>
      </w:r>
    </w:p>
    <w:bookmarkEnd w:id="1315"/>
    <w:bookmarkStart w:name="z1157" w:id="1316"/>
    <w:p>
      <w:pPr>
        <w:spacing w:after="0"/>
        <w:ind w:left="0"/>
        <w:jc w:val="both"/>
      </w:pPr>
      <w:r>
        <w:rPr>
          <w:rFonts w:ascii="Times New Roman"/>
          <w:b w:val="false"/>
          <w:i w:val="false"/>
          <w:color w:val="000000"/>
          <w:sz w:val="28"/>
        </w:rPr>
        <w:t>
      11.1.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о закупках работ, услуг, а именно " " __________ 20__года (дата окончания договора о закупках).</w:t>
      </w:r>
    </w:p>
    <w:bookmarkEnd w:id="1316"/>
    <w:bookmarkStart w:name="z1158" w:id="1317"/>
    <w:p>
      <w:pPr>
        <w:spacing w:after="0"/>
        <w:ind w:left="0"/>
        <w:jc w:val="both"/>
      </w:pPr>
      <w:r>
        <w:rPr>
          <w:rFonts w:ascii="Times New Roman"/>
          <w:b w:val="false"/>
          <w:i w:val="false"/>
          <w:color w:val="000000"/>
          <w:sz w:val="28"/>
        </w:rPr>
        <w:t>
      11.2. Период действия страховой защиты совпадает со сроком действия Договора.</w:t>
      </w:r>
    </w:p>
    <w:bookmarkEnd w:id="1317"/>
    <w:bookmarkStart w:name="z1159" w:id="1318"/>
    <w:p>
      <w:pPr>
        <w:spacing w:after="0"/>
        <w:ind w:left="0"/>
        <w:jc w:val="both"/>
      </w:pPr>
      <w:r>
        <w:rPr>
          <w:rFonts w:ascii="Times New Roman"/>
          <w:b w:val="false"/>
          <w:i w:val="false"/>
          <w:color w:val="000000"/>
          <w:sz w:val="28"/>
        </w:rPr>
        <w:t>
      11.3. Местом действия настоящего Договора является территория Республики Казахстан.</w:t>
      </w:r>
    </w:p>
    <w:bookmarkEnd w:id="1318"/>
    <w:bookmarkStart w:name="z1160" w:id="1319"/>
    <w:p>
      <w:pPr>
        <w:spacing w:after="0"/>
        <w:ind w:left="0"/>
        <w:jc w:val="left"/>
      </w:pPr>
      <w:r>
        <w:rPr>
          <w:rFonts w:ascii="Times New Roman"/>
          <w:b/>
          <w:i w:val="false"/>
          <w:color w:val="000000"/>
        </w:rPr>
        <w:t xml:space="preserve"> Глава 12. Изменение условий Договора</w:t>
      </w:r>
    </w:p>
    <w:bookmarkEnd w:id="1319"/>
    <w:bookmarkStart w:name="z1161" w:id="1320"/>
    <w:p>
      <w:pPr>
        <w:spacing w:after="0"/>
        <w:ind w:left="0"/>
        <w:jc w:val="both"/>
      </w:pPr>
      <w:r>
        <w:rPr>
          <w:rFonts w:ascii="Times New Roman"/>
          <w:b w:val="false"/>
          <w:i w:val="false"/>
          <w:color w:val="000000"/>
          <w:sz w:val="28"/>
        </w:rPr>
        <w:t>
      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w:t>
      </w:r>
    </w:p>
    <w:bookmarkEnd w:id="1320"/>
    <w:bookmarkStart w:name="z1162" w:id="1321"/>
    <w:p>
      <w:pPr>
        <w:spacing w:after="0"/>
        <w:ind w:left="0"/>
        <w:jc w:val="left"/>
      </w:pPr>
      <w:r>
        <w:rPr>
          <w:rFonts w:ascii="Times New Roman"/>
          <w:b/>
          <w:i w:val="false"/>
          <w:color w:val="000000"/>
        </w:rPr>
        <w:t xml:space="preserve"> Глава 13. Прекращение и досрочное расторжение Договора</w:t>
      </w:r>
    </w:p>
    <w:bookmarkEnd w:id="1321"/>
    <w:bookmarkStart w:name="z1163" w:id="1322"/>
    <w:p>
      <w:pPr>
        <w:spacing w:after="0"/>
        <w:ind w:left="0"/>
        <w:jc w:val="both"/>
      </w:pPr>
      <w:r>
        <w:rPr>
          <w:rFonts w:ascii="Times New Roman"/>
          <w:b w:val="false"/>
          <w:i w:val="false"/>
          <w:color w:val="000000"/>
          <w:sz w:val="28"/>
        </w:rPr>
        <w:t>
      13.1. Настоящий Договор считается прекращенным в следующих случаях:</w:t>
      </w:r>
    </w:p>
    <w:bookmarkEnd w:id="1322"/>
    <w:bookmarkStart w:name="z1164" w:id="1323"/>
    <w:p>
      <w:pPr>
        <w:spacing w:after="0"/>
        <w:ind w:left="0"/>
        <w:jc w:val="both"/>
      </w:pPr>
      <w:r>
        <w:rPr>
          <w:rFonts w:ascii="Times New Roman"/>
          <w:b w:val="false"/>
          <w:i w:val="false"/>
          <w:color w:val="000000"/>
          <w:sz w:val="28"/>
        </w:rPr>
        <w:t>
      1) истечения срока действия Договора;</w:t>
      </w:r>
    </w:p>
    <w:bookmarkEnd w:id="1323"/>
    <w:bookmarkStart w:name="z1165" w:id="1324"/>
    <w:p>
      <w:pPr>
        <w:spacing w:after="0"/>
        <w:ind w:left="0"/>
        <w:jc w:val="both"/>
      </w:pPr>
      <w:r>
        <w:rPr>
          <w:rFonts w:ascii="Times New Roman"/>
          <w:b w:val="false"/>
          <w:i w:val="false"/>
          <w:color w:val="000000"/>
          <w:sz w:val="28"/>
        </w:rPr>
        <w:t xml:space="preserve">
      2) досрочного прекращения настоящего Договора согласно </w:t>
      </w:r>
      <w:r>
        <w:rPr>
          <w:rFonts w:ascii="Times New Roman"/>
          <w:b w:val="false"/>
          <w:i w:val="false"/>
          <w:color w:val="000000"/>
          <w:sz w:val="28"/>
        </w:rPr>
        <w:t>статье 841</w:t>
      </w:r>
      <w:r>
        <w:rPr>
          <w:rFonts w:ascii="Times New Roman"/>
          <w:b w:val="false"/>
          <w:i w:val="false"/>
          <w:color w:val="000000"/>
          <w:sz w:val="28"/>
        </w:rPr>
        <w:t xml:space="preserve"> Гражданского кодекса;</w:t>
      </w:r>
    </w:p>
    <w:bookmarkEnd w:id="1324"/>
    <w:bookmarkStart w:name="z1166" w:id="1325"/>
    <w:p>
      <w:pPr>
        <w:spacing w:after="0"/>
        <w:ind w:left="0"/>
        <w:jc w:val="both"/>
      </w:pPr>
      <w:r>
        <w:rPr>
          <w:rFonts w:ascii="Times New Roman"/>
          <w:b w:val="false"/>
          <w:i w:val="false"/>
          <w:color w:val="000000"/>
          <w:sz w:val="28"/>
        </w:rPr>
        <w:t>
      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bookmarkEnd w:id="1325"/>
    <w:bookmarkStart w:name="z1167" w:id="1326"/>
    <w:p>
      <w:pPr>
        <w:spacing w:after="0"/>
        <w:ind w:left="0"/>
        <w:jc w:val="both"/>
      </w:pPr>
      <w:r>
        <w:rPr>
          <w:rFonts w:ascii="Times New Roman"/>
          <w:b w:val="false"/>
          <w:i w:val="false"/>
          <w:color w:val="000000"/>
          <w:sz w:val="28"/>
        </w:rPr>
        <w:t>
      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bookmarkEnd w:id="1326"/>
    <w:bookmarkStart w:name="z1168" w:id="1327"/>
    <w:p>
      <w:pPr>
        <w:spacing w:after="0"/>
        <w:ind w:left="0"/>
        <w:jc w:val="both"/>
      </w:pPr>
      <w:r>
        <w:rPr>
          <w:rFonts w:ascii="Times New Roman"/>
          <w:b w:val="false"/>
          <w:i w:val="false"/>
          <w:color w:val="000000"/>
          <w:sz w:val="28"/>
        </w:rPr>
        <w:t>
      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 за минусом административных расходов в размере __ (__) процентов от суммы премии, подлежащей возврату.</w:t>
      </w:r>
    </w:p>
    <w:bookmarkEnd w:id="1327"/>
    <w:bookmarkStart w:name="z1169" w:id="1328"/>
    <w:p>
      <w:pPr>
        <w:spacing w:after="0"/>
        <w:ind w:left="0"/>
        <w:jc w:val="both"/>
      </w:pPr>
      <w:r>
        <w:rPr>
          <w:rFonts w:ascii="Times New Roman"/>
          <w:b w:val="false"/>
          <w:i w:val="false"/>
          <w:color w:val="000000"/>
          <w:sz w:val="28"/>
        </w:rPr>
        <w:t>
      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bookmarkEnd w:id="1328"/>
    <w:bookmarkStart w:name="z1170" w:id="1329"/>
    <w:p>
      <w:pPr>
        <w:spacing w:after="0"/>
        <w:ind w:left="0"/>
        <w:jc w:val="both"/>
      </w:pPr>
      <w:r>
        <w:rPr>
          <w:rFonts w:ascii="Times New Roman"/>
          <w:b w:val="false"/>
          <w:i w:val="false"/>
          <w:color w:val="000000"/>
          <w:sz w:val="28"/>
        </w:rPr>
        <w:t>
      13.5.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1329"/>
    <w:bookmarkStart w:name="z1171" w:id="1330"/>
    <w:p>
      <w:pPr>
        <w:spacing w:after="0"/>
        <w:ind w:left="0"/>
        <w:jc w:val="both"/>
      </w:pPr>
      <w:r>
        <w:rPr>
          <w:rFonts w:ascii="Times New Roman"/>
          <w:b w:val="false"/>
          <w:i w:val="false"/>
          <w:color w:val="000000"/>
          <w:sz w:val="28"/>
        </w:rPr>
        <w:t>
      Такие требования Выгодоприобретателя должны быть направлены в адрес Страховщика не позднее 3 (трех) лет с даты истечения срока действия настоящего Договора.</w:t>
      </w:r>
    </w:p>
    <w:bookmarkEnd w:id="1330"/>
    <w:bookmarkStart w:name="z1172" w:id="1331"/>
    <w:p>
      <w:pPr>
        <w:spacing w:after="0"/>
        <w:ind w:left="0"/>
        <w:jc w:val="left"/>
      </w:pPr>
      <w:r>
        <w:rPr>
          <w:rFonts w:ascii="Times New Roman"/>
          <w:b/>
          <w:i w:val="false"/>
          <w:color w:val="000000"/>
        </w:rPr>
        <w:t xml:space="preserve"> Глава 14. Порядок разрешения споров</w:t>
      </w:r>
    </w:p>
    <w:bookmarkEnd w:id="1331"/>
    <w:bookmarkStart w:name="z1173" w:id="1332"/>
    <w:p>
      <w:pPr>
        <w:spacing w:after="0"/>
        <w:ind w:left="0"/>
        <w:jc w:val="both"/>
      </w:pPr>
      <w:r>
        <w:rPr>
          <w:rFonts w:ascii="Times New Roman"/>
          <w:b w:val="false"/>
          <w:i w:val="false"/>
          <w:color w:val="000000"/>
          <w:sz w:val="28"/>
        </w:rPr>
        <w:t>
      14.1. Взаимоотношения Сторон, не урегулированные положениями настоящего Договора, регламентируются законодательством Республики Казахстан.</w:t>
      </w:r>
    </w:p>
    <w:bookmarkEnd w:id="1332"/>
    <w:bookmarkStart w:name="z1174" w:id="1333"/>
    <w:p>
      <w:pPr>
        <w:spacing w:after="0"/>
        <w:ind w:left="0"/>
        <w:jc w:val="both"/>
      </w:pPr>
      <w:r>
        <w:rPr>
          <w:rFonts w:ascii="Times New Roman"/>
          <w:b w:val="false"/>
          <w:i w:val="false"/>
          <w:color w:val="000000"/>
          <w:sz w:val="28"/>
        </w:rPr>
        <w:t>
      14.2. Все споры, возникающие между Сторонами по настоящему Договору, разрешаются путем проведения переговоров.</w:t>
      </w:r>
    </w:p>
    <w:bookmarkEnd w:id="1333"/>
    <w:bookmarkStart w:name="z1175" w:id="1334"/>
    <w:p>
      <w:pPr>
        <w:spacing w:after="0"/>
        <w:ind w:left="0"/>
        <w:jc w:val="both"/>
      </w:pPr>
      <w:r>
        <w:rPr>
          <w:rFonts w:ascii="Times New Roman"/>
          <w:b w:val="false"/>
          <w:i w:val="false"/>
          <w:color w:val="000000"/>
          <w:sz w:val="28"/>
        </w:rPr>
        <w:t>
      14.3.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1334"/>
    <w:bookmarkStart w:name="z1176" w:id="1335"/>
    <w:p>
      <w:pPr>
        <w:spacing w:after="0"/>
        <w:ind w:left="0"/>
        <w:jc w:val="left"/>
      </w:pPr>
      <w:r>
        <w:rPr>
          <w:rFonts w:ascii="Times New Roman"/>
          <w:b/>
          <w:i w:val="false"/>
          <w:color w:val="000000"/>
        </w:rPr>
        <w:t xml:space="preserve"> Глава 15. Заключительные положения</w:t>
      </w:r>
    </w:p>
    <w:bookmarkEnd w:id="1335"/>
    <w:bookmarkStart w:name="z1177" w:id="1336"/>
    <w:p>
      <w:pPr>
        <w:spacing w:after="0"/>
        <w:ind w:left="0"/>
        <w:jc w:val="both"/>
      </w:pPr>
      <w:r>
        <w:rPr>
          <w:rFonts w:ascii="Times New Roman"/>
          <w:b w:val="false"/>
          <w:i w:val="false"/>
          <w:color w:val="000000"/>
          <w:sz w:val="28"/>
        </w:rPr>
        <w:t>
      15.1. Приложения,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1336"/>
    <w:bookmarkStart w:name="z1178" w:id="1337"/>
    <w:p>
      <w:pPr>
        <w:spacing w:after="0"/>
        <w:ind w:left="0"/>
        <w:jc w:val="both"/>
      </w:pPr>
      <w:r>
        <w:rPr>
          <w:rFonts w:ascii="Times New Roman"/>
          <w:b w:val="false"/>
          <w:i w:val="false"/>
          <w:color w:val="000000"/>
          <w:sz w:val="28"/>
        </w:rPr>
        <w:t xml:space="preserve">
      15.2. Стороны исполняют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в том числе путем представления необходимых документов, сведений, заверений.</w:t>
      </w:r>
    </w:p>
    <w:bookmarkEnd w:id="1337"/>
    <w:bookmarkStart w:name="z1179" w:id="1338"/>
    <w:p>
      <w:pPr>
        <w:spacing w:after="0"/>
        <w:ind w:left="0"/>
        <w:jc w:val="both"/>
      </w:pPr>
      <w:r>
        <w:rPr>
          <w:rFonts w:ascii="Times New Roman"/>
          <w:b w:val="false"/>
          <w:i w:val="false"/>
          <w:color w:val="000000"/>
          <w:sz w:val="28"/>
        </w:rPr>
        <w:t xml:space="preserve">
      15.3. Остальные взаимоотношения, не предусмотренные условиями настоящего Договора, регулируются </w:t>
      </w:r>
      <w:r>
        <w:rPr>
          <w:rFonts w:ascii="Times New Roman"/>
          <w:b w:val="false"/>
          <w:i w:val="false"/>
          <w:color w:val="000000"/>
          <w:sz w:val="28"/>
        </w:rPr>
        <w:t>Гражданским</w:t>
      </w:r>
      <w:r>
        <w:rPr>
          <w:rFonts w:ascii="Times New Roman"/>
          <w:b w:val="false"/>
          <w:i w:val="false"/>
          <w:color w:val="000000"/>
          <w:sz w:val="28"/>
        </w:rPr>
        <w:t xml:space="preserve"> кодексом.</w:t>
      </w:r>
    </w:p>
    <w:bookmarkEnd w:id="1338"/>
    <w:bookmarkStart w:name="z1180" w:id="1339"/>
    <w:p>
      <w:pPr>
        <w:spacing w:after="0"/>
        <w:ind w:left="0"/>
        <w:jc w:val="both"/>
      </w:pPr>
      <w:r>
        <w:rPr>
          <w:rFonts w:ascii="Times New Roman"/>
          <w:b w:val="false"/>
          <w:i w:val="false"/>
          <w:color w:val="000000"/>
          <w:sz w:val="28"/>
        </w:rPr>
        <w:t>
      15.4.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bookmarkEnd w:id="1339"/>
    <w:bookmarkStart w:name="z1181" w:id="1340"/>
    <w:p>
      <w:pPr>
        <w:spacing w:after="0"/>
        <w:ind w:left="0"/>
        <w:jc w:val="both"/>
      </w:pPr>
      <w:r>
        <w:rPr>
          <w:rFonts w:ascii="Times New Roman"/>
          <w:b w:val="false"/>
          <w:i w:val="false"/>
          <w:color w:val="000000"/>
          <w:sz w:val="28"/>
        </w:rPr>
        <w:t>
      15.5.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bookmarkEnd w:id="1340"/>
    <w:bookmarkStart w:name="z1182" w:id="1341"/>
    <w:p>
      <w:pPr>
        <w:spacing w:after="0"/>
        <w:ind w:left="0"/>
        <w:jc w:val="both"/>
      </w:pPr>
      <w:r>
        <w:rPr>
          <w:rFonts w:ascii="Times New Roman"/>
          <w:b w:val="false"/>
          <w:i w:val="false"/>
          <w:color w:val="000000"/>
          <w:sz w:val="28"/>
        </w:rPr>
        <w:t>
      15.6.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bookmarkEnd w:id="1341"/>
    <w:bookmarkStart w:name="z1183" w:id="1342"/>
    <w:p>
      <w:pPr>
        <w:spacing w:after="0"/>
        <w:ind w:left="0"/>
        <w:jc w:val="left"/>
      </w:pPr>
      <w:r>
        <w:rPr>
          <w:rFonts w:ascii="Times New Roman"/>
          <w:b/>
          <w:i w:val="false"/>
          <w:color w:val="000000"/>
        </w:rPr>
        <w:t xml:space="preserve"> Глава 16. Реквизиты Сторон:</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БИК_______________</w:t>
            </w:r>
          </w:p>
          <w:p>
            <w:pPr>
              <w:spacing w:after="20"/>
              <w:ind w:left="20"/>
              <w:jc w:val="both"/>
            </w:pPr>
            <w:r>
              <w:rPr>
                <w:rFonts w:ascii="Times New Roman"/>
                <w:b w:val="false"/>
                <w:i w:val="false"/>
                <w:color w:val="000000"/>
                <w:sz w:val="20"/>
              </w:rPr>
              <w:t>Резидент___/</w:t>
            </w:r>
          </w:p>
          <w:p>
            <w:pPr>
              <w:spacing w:after="20"/>
              <w:ind w:left="20"/>
              <w:jc w:val="both"/>
            </w:pPr>
            <w:r>
              <w:rPr>
                <w:rFonts w:ascii="Times New Roman"/>
                <w:b w:val="false"/>
                <w:i w:val="false"/>
                <w:color w:val="000000"/>
                <w:sz w:val="20"/>
              </w:rPr>
              <w:t>Нерезидент___</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w:t>
            </w:r>
          </w:p>
          <w:p>
            <w:pPr>
              <w:spacing w:after="20"/>
              <w:ind w:left="20"/>
              <w:jc w:val="both"/>
            </w:pPr>
            <w:r>
              <w:rPr>
                <w:rFonts w:ascii="Times New Roman"/>
                <w:b w:val="false"/>
                <w:i w:val="false"/>
                <w:color w:val="000000"/>
                <w:sz w:val="20"/>
              </w:rPr>
              <w:t>Резидент ____/</w:t>
            </w:r>
          </w:p>
          <w:p>
            <w:pPr>
              <w:spacing w:after="20"/>
              <w:ind w:left="20"/>
              <w:jc w:val="both"/>
            </w:pPr>
            <w:r>
              <w:rPr>
                <w:rFonts w:ascii="Times New Roman"/>
                <w:b w:val="false"/>
                <w:i w:val="false"/>
                <w:color w:val="000000"/>
                <w:sz w:val="20"/>
              </w:rPr>
              <w:t>Нерезидент ____</w:t>
            </w:r>
          </w:p>
          <w:p>
            <w:pPr>
              <w:spacing w:after="20"/>
              <w:ind w:left="20"/>
              <w:jc w:val="both"/>
            </w:pPr>
            <w:r>
              <w:rPr>
                <w:rFonts w:ascii="Times New Roman"/>
                <w:b w:val="false"/>
                <w:i w:val="false"/>
                <w:color w:val="000000"/>
                <w:sz w:val="20"/>
              </w:rPr>
              <w:t>(указать страну)</w:t>
            </w:r>
          </w:p>
          <w:p>
            <w:pPr>
              <w:spacing w:after="20"/>
              <w:ind w:left="20"/>
              <w:jc w:val="both"/>
            </w:pPr>
            <w:r>
              <w:rPr>
                <w:rFonts w:ascii="Times New Roman"/>
                <w:b w:val="false"/>
                <w:i w:val="false"/>
                <w:color w:val="000000"/>
                <w:sz w:val="20"/>
              </w:rPr>
              <w:t>Вид экономической деятельности</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Код сектора экономики</w:t>
            </w:r>
          </w:p>
          <w:p>
            <w:pPr>
              <w:spacing w:after="20"/>
              <w:ind w:left="20"/>
              <w:jc w:val="both"/>
            </w:pPr>
            <w:r>
              <w:rPr>
                <w:rFonts w:ascii="Times New Roman"/>
                <w:b w:val="false"/>
                <w:i w:val="false"/>
                <w:color w:val="000000"/>
                <w:sz w:val="20"/>
              </w:rPr>
              <w:t>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(Ф.И.О.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(Ф.И.О.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работ и услуг,</w:t>
            </w:r>
            <w:r>
              <w:br/>
            </w:r>
            <w:r>
              <w:rPr>
                <w:rFonts w:ascii="Times New Roman"/>
                <w:b w:val="false"/>
                <w:i w:val="false"/>
                <w:color w:val="000000"/>
                <w:sz w:val="20"/>
              </w:rPr>
              <w:t>отбора проектов и поставщиков,</w:t>
            </w:r>
            <w:r>
              <w:br/>
            </w:r>
            <w:r>
              <w:rPr>
                <w:rFonts w:ascii="Times New Roman"/>
                <w:b w:val="false"/>
                <w:i w:val="false"/>
                <w:color w:val="000000"/>
                <w:sz w:val="20"/>
              </w:rPr>
              <w:t>заключения договоров в рамках</w:t>
            </w:r>
            <w:r>
              <w:br/>
            </w:r>
            <w:r>
              <w:rPr>
                <w:rFonts w:ascii="Times New Roman"/>
                <w:b w:val="false"/>
                <w:i w:val="false"/>
                <w:color w:val="000000"/>
                <w:sz w:val="20"/>
              </w:rPr>
              <w:t>реализации НП по МЭКС</w:t>
            </w:r>
          </w:p>
        </w:tc>
      </w:tr>
    </w:tbl>
    <w:bookmarkStart w:name="z2052" w:id="1343"/>
    <w:p>
      <w:pPr>
        <w:spacing w:after="0"/>
        <w:ind w:left="0"/>
        <w:jc w:val="left"/>
      </w:pPr>
      <w:r>
        <w:rPr>
          <w:rFonts w:ascii="Times New Roman"/>
          <w:b/>
          <w:i w:val="false"/>
          <w:color w:val="000000"/>
        </w:rPr>
        <w:t xml:space="preserve"> Отчет о внутристрановой ценности в работах и услугах</w:t>
      </w:r>
    </w:p>
    <w:bookmarkEnd w:id="1343"/>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и.о. Министра промышленности и строительства РК от 05.06.2026 </w:t>
      </w:r>
      <w:r>
        <w:rPr>
          <w:rFonts w:ascii="Times New Roman"/>
          <w:b w:val="false"/>
          <w:i w:val="false"/>
          <w:color w:val="ff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344"/>
          <w:p>
            <w:pPr>
              <w:spacing w:after="20"/>
              <w:ind w:left="20"/>
              <w:jc w:val="both"/>
            </w:pPr>
            <w:r>
              <w:rPr>
                <w:rFonts w:ascii="Times New Roman"/>
                <w:b w:val="false"/>
                <w:i w:val="false"/>
                <w:color w:val="000000"/>
                <w:sz w:val="20"/>
              </w:rPr>
              <w:t>
</w:t>
            </w:r>
            <w:r>
              <w:rPr>
                <w:rFonts w:ascii="Times New Roman"/>
                <w:b w:val="false"/>
                <w:i w:val="false"/>
                <w:color w:val="000000"/>
                <w:sz w:val="20"/>
              </w:rPr>
              <w:t>№ Договора (m)</w:t>
            </w:r>
          </w:p>
          <w:bookmarkEnd w:id="134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ВЦТ согласно выписке из реестра казахстанских товаропроизводителей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3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47"/>
          <w:p>
            <w:pPr>
              <w:spacing w:after="20"/>
              <w:ind w:left="20"/>
              <w:jc w:val="both"/>
            </w:pPr>
            <w:r>
              <w:rPr>
                <w:rFonts w:ascii="Times New Roman"/>
                <w:b w:val="false"/>
                <w:i w:val="false"/>
                <w:color w:val="000000"/>
                <w:sz w:val="20"/>
              </w:rPr>
              <w:t>
</w:t>
            </w:r>
            <w:r>
              <w:rPr>
                <w:rFonts w:ascii="Times New Roman"/>
                <w:b w:val="false"/>
                <w:i w:val="false"/>
                <w:color w:val="000000"/>
                <w:sz w:val="20"/>
              </w:rPr>
              <w:t>m</w:t>
            </w:r>
          </w:p>
          <w:bookmarkEnd w:id="13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4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3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2136" w:id="1349"/>
    <w:p>
      <w:pPr>
        <w:spacing w:after="0"/>
        <w:ind w:left="0"/>
        <w:jc w:val="both"/>
      </w:pPr>
      <w:r>
        <w:rPr>
          <w:rFonts w:ascii="Times New Roman"/>
          <w:b w:val="false"/>
          <w:i w:val="false"/>
          <w:color w:val="000000"/>
          <w:sz w:val="28"/>
        </w:rPr>
        <w:t xml:space="preserve">
      Расчет внутристрановой ценности в договоре на выполнение работы (оказание услуги) (далее – ВЦр/у),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 производится в соответствии с пунктом 6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 (далее – Единая методика), по следующей формуле:</w:t>
      </w:r>
    </w:p>
    <w:bookmarkEnd w:id="1349"/>
    <w:bookmarkStart w:name="z2137" w:id="1350"/>
    <w:p>
      <w:pPr>
        <w:spacing w:after="0"/>
        <w:ind w:left="0"/>
        <w:jc w:val="both"/>
      </w:pPr>
      <w:r>
        <w:rPr>
          <w:rFonts w:ascii="Times New Roman"/>
          <w:b w:val="false"/>
          <w:i w:val="false"/>
          <w:color w:val="000000"/>
          <w:sz w:val="28"/>
        </w:rPr>
        <w:t>
      где:</w:t>
      </w:r>
    </w:p>
    <w:bookmarkEnd w:id="1350"/>
    <w:bookmarkStart w:name="z2138" w:id="1351"/>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w:t>
      </w:r>
    </w:p>
    <w:bookmarkEnd w:id="1351"/>
    <w:bookmarkStart w:name="z2139" w:id="1352"/>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1352"/>
    <w:bookmarkStart w:name="z2140" w:id="1353"/>
    <w:p>
      <w:pPr>
        <w:spacing w:after="0"/>
        <w:ind w:left="0"/>
        <w:jc w:val="both"/>
      </w:pPr>
      <w:r>
        <w:rPr>
          <w:rFonts w:ascii="Times New Roman"/>
          <w:b w:val="false"/>
          <w:i w:val="false"/>
          <w:color w:val="000000"/>
          <w:sz w:val="28"/>
        </w:rPr>
        <w:t>
      СДj – стоимость j-ого договора;</w:t>
      </w:r>
    </w:p>
    <w:bookmarkEnd w:id="1353"/>
    <w:bookmarkStart w:name="z2141" w:id="1354"/>
    <w:p>
      <w:pPr>
        <w:spacing w:after="0"/>
        <w:ind w:left="0"/>
        <w:jc w:val="both"/>
      </w:pPr>
      <w:r>
        <w:rPr>
          <w:rFonts w:ascii="Times New Roman"/>
          <w:b w:val="false"/>
          <w:i w:val="false"/>
          <w:color w:val="000000"/>
          <w:sz w:val="28"/>
        </w:rPr>
        <w:t>
      СТj – суммарная стоимость товаров, закупленных поставщиком или субподрядчиком в целях исполнения j-ого договора;</w:t>
      </w:r>
    </w:p>
    <w:bookmarkEnd w:id="1354"/>
    <w:bookmarkStart w:name="z2142" w:id="1355"/>
    <w:p>
      <w:pPr>
        <w:spacing w:after="0"/>
        <w:ind w:left="0"/>
        <w:jc w:val="both"/>
      </w:pPr>
      <w:r>
        <w:rPr>
          <w:rFonts w:ascii="Times New Roman"/>
          <w:b w:val="false"/>
          <w:i w:val="false"/>
          <w:color w:val="000000"/>
          <w:sz w:val="28"/>
        </w:rPr>
        <w:t>
      ССДj – суммарная стоимость договоров субподряда (соисполнителя), заключенных в целях исполнения j-ого договора;</w:t>
      </w:r>
    </w:p>
    <w:bookmarkEnd w:id="1355"/>
    <w:bookmarkStart w:name="z2143" w:id="1356"/>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w:t>
      </w:r>
    </w:p>
    <w:bookmarkEnd w:id="1356"/>
    <w:bookmarkStart w:name="z2144" w:id="1357"/>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(соисполнителем) в целях исполнения j-ого договора;</w:t>
      </w:r>
    </w:p>
    <w:bookmarkEnd w:id="1357"/>
    <w:bookmarkStart w:name="z2145" w:id="1358"/>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1358"/>
    <w:bookmarkStart w:name="z2146" w:id="1359"/>
    <w:p>
      <w:pPr>
        <w:spacing w:after="0"/>
        <w:ind w:left="0"/>
        <w:jc w:val="both"/>
      </w:pPr>
      <w:r>
        <w:rPr>
          <w:rFonts w:ascii="Times New Roman"/>
          <w:b w:val="false"/>
          <w:i w:val="false"/>
          <w:color w:val="000000"/>
          <w:sz w:val="28"/>
        </w:rPr>
        <w:t>
      СТi – стоимость i-ого товара;</w:t>
      </w:r>
    </w:p>
    <w:bookmarkEnd w:id="1359"/>
    <w:bookmarkStart w:name="z2147" w:id="1360"/>
    <w:p>
      <w:pPr>
        <w:spacing w:after="0"/>
        <w:ind w:left="0"/>
        <w:jc w:val="both"/>
      </w:pPr>
      <w:r>
        <w:rPr>
          <w:rFonts w:ascii="Times New Roman"/>
          <w:b w:val="false"/>
          <w:i w:val="false"/>
          <w:color w:val="000000"/>
          <w:sz w:val="28"/>
        </w:rPr>
        <w:t xml:space="preserve">
      Мi – доля внутристрановой ценности в товаре, указанная в Выписке из реестра казахстанских товаропроизводителей, выданной порядке, установленном Правилами ведения реестра казахстанских товаропроизводителей,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под № 36717);</w:t>
      </w:r>
    </w:p>
    <w:bookmarkEnd w:id="1360"/>
    <w:bookmarkStart w:name="z2148" w:id="1361"/>
    <w:p>
      <w:pPr>
        <w:spacing w:after="0"/>
        <w:ind w:left="0"/>
        <w:jc w:val="both"/>
      </w:pPr>
      <w:r>
        <w:rPr>
          <w:rFonts w:ascii="Times New Roman"/>
          <w:b w:val="false"/>
          <w:i w:val="false"/>
          <w:color w:val="000000"/>
          <w:sz w:val="28"/>
        </w:rPr>
        <w:t>
      При отсутствии Выписки из реестра казахстанских товаропроизводителей, Мi = 0;</w:t>
      </w:r>
    </w:p>
    <w:bookmarkEnd w:id="1361"/>
    <w:bookmarkStart w:name="z2149" w:id="1362"/>
    <w:p>
      <w:pPr>
        <w:spacing w:after="0"/>
        <w:ind w:left="0"/>
        <w:jc w:val="both"/>
      </w:pPr>
      <w:r>
        <w:rPr>
          <w:rFonts w:ascii="Times New Roman"/>
          <w:b w:val="false"/>
          <w:i w:val="false"/>
          <w:color w:val="000000"/>
          <w:sz w:val="28"/>
        </w:rPr>
        <w:t>
      S – общая стоимость договора.</w:t>
      </w:r>
    </w:p>
    <w:bookmarkEnd w:id="1362"/>
    <w:bookmarkStart w:name="z2150" w:id="1363"/>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в соответствии с пунктом 7 Единой методики, по следующей формуле:</w:t>
      </w:r>
    </w:p>
    <w:bookmarkEnd w:id="1363"/>
    <w:bookmarkStart w:name="z2151" w:id="1364"/>
    <w:p>
      <w:pPr>
        <w:spacing w:after="0"/>
        <w:ind w:left="0"/>
        <w:jc w:val="both"/>
      </w:pPr>
      <w:r>
        <w:rPr>
          <w:rFonts w:ascii="Times New Roman"/>
          <w:b w:val="false"/>
          <w:i w:val="false"/>
          <w:color w:val="000000"/>
          <w:sz w:val="28"/>
        </w:rPr>
        <w:t>
      Rj = ФОТРК/ФОТ</w:t>
      </w:r>
    </w:p>
    <w:bookmarkEnd w:id="1364"/>
    <w:bookmarkStart w:name="z2152" w:id="1365"/>
    <w:p>
      <w:pPr>
        <w:spacing w:after="0"/>
        <w:ind w:left="0"/>
        <w:jc w:val="both"/>
      </w:pPr>
      <w:r>
        <w:rPr>
          <w:rFonts w:ascii="Times New Roman"/>
          <w:b w:val="false"/>
          <w:i w:val="false"/>
          <w:color w:val="000000"/>
          <w:sz w:val="28"/>
        </w:rPr>
        <w:t>
      где:</w:t>
      </w:r>
    </w:p>
    <w:bookmarkEnd w:id="1365"/>
    <w:bookmarkStart w:name="z2153" w:id="1366"/>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1366"/>
    <w:bookmarkStart w:name="z2154" w:id="1367"/>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1367"/>
    <w:bookmarkStart w:name="z2155" w:id="1368"/>
    <w:p>
      <w:pPr>
        <w:spacing w:after="0"/>
        <w:ind w:left="0"/>
        <w:jc w:val="both"/>
      </w:pPr>
      <w:r>
        <w:rPr>
          <w:rFonts w:ascii="Times New Roman"/>
          <w:b w:val="false"/>
          <w:i w:val="false"/>
          <w:color w:val="000000"/>
          <w:sz w:val="28"/>
        </w:rPr>
        <w:t>
      Филиалы (представительства) юридических лиц не являются поставщиками или субподрядчиками.</w:t>
      </w:r>
    </w:p>
    <w:bookmarkEnd w:id="1368"/>
    <w:bookmarkStart w:name="z2156" w:id="1369"/>
    <w:p>
      <w:pPr>
        <w:spacing w:after="0"/>
        <w:ind w:left="0"/>
        <w:jc w:val="both"/>
      </w:pPr>
      <w:r>
        <w:rPr>
          <w:rFonts w:ascii="Times New Roman"/>
          <w:b w:val="false"/>
          <w:i w:val="false"/>
          <w:color w:val="000000"/>
          <w:sz w:val="28"/>
        </w:rPr>
        <w:t>
      При условии, что стороной j-го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bookmarkEnd w:id="1369"/>
    <w:bookmarkStart w:name="z2157" w:id="1370"/>
    <w:p>
      <w:pPr>
        <w:spacing w:after="0"/>
        <w:ind w:left="0"/>
        <w:jc w:val="both"/>
      </w:pPr>
      <w:r>
        <w:rPr>
          <w:rFonts w:ascii="Times New Roman"/>
          <w:b w:val="false"/>
          <w:i w:val="false"/>
          <w:color w:val="000000"/>
          <w:sz w:val="28"/>
        </w:rPr>
        <w:t>
      Доля внутристрановой ценности в договоре (%): ____________________________ М.П.</w:t>
      </w:r>
    </w:p>
    <w:bookmarkEnd w:id="1370"/>
    <w:bookmarkStart w:name="z2158" w:id="1371"/>
    <w:p>
      <w:pPr>
        <w:spacing w:after="0"/>
        <w:ind w:left="0"/>
        <w:jc w:val="both"/>
      </w:pPr>
      <w:r>
        <w:rPr>
          <w:rFonts w:ascii="Times New Roman"/>
          <w:b w:val="false"/>
          <w:i w:val="false"/>
          <w:color w:val="000000"/>
          <w:sz w:val="28"/>
        </w:rPr>
        <w:t>
      Фамилия, имя. отчество. руководителя, подпись</w:t>
      </w:r>
    </w:p>
    <w:bookmarkEnd w:id="1371"/>
    <w:bookmarkStart w:name="z2159" w:id="1372"/>
    <w:p>
      <w:pPr>
        <w:spacing w:after="0"/>
        <w:ind w:left="0"/>
        <w:jc w:val="both"/>
      </w:pPr>
      <w:r>
        <w:rPr>
          <w:rFonts w:ascii="Times New Roman"/>
          <w:b w:val="false"/>
          <w:i w:val="false"/>
          <w:color w:val="000000"/>
          <w:sz w:val="28"/>
        </w:rPr>
        <w:t>
      **ВЦр/у = __________</w:t>
      </w:r>
    </w:p>
    <w:bookmarkEnd w:id="1372"/>
    <w:bookmarkStart w:name="z2160" w:id="1373"/>
    <w:p>
      <w:pPr>
        <w:spacing w:after="0"/>
        <w:ind w:left="0"/>
        <w:jc w:val="both"/>
      </w:pPr>
      <w:r>
        <w:rPr>
          <w:rFonts w:ascii="Times New Roman"/>
          <w:b w:val="false"/>
          <w:i w:val="false"/>
          <w:color w:val="000000"/>
          <w:sz w:val="28"/>
        </w:rPr>
        <w:t>
      **указывается итоговая доля внутристрановой ценности в договоре в цифровом формате до сотой доли (0,00). __________________________________</w:t>
      </w:r>
    </w:p>
    <w:bookmarkEnd w:id="1373"/>
    <w:bookmarkStart w:name="z2161" w:id="1374"/>
    <w:p>
      <w:pPr>
        <w:spacing w:after="0"/>
        <w:ind w:left="0"/>
        <w:jc w:val="both"/>
      </w:pPr>
      <w:r>
        <w:rPr>
          <w:rFonts w:ascii="Times New Roman"/>
          <w:b w:val="false"/>
          <w:i w:val="false"/>
          <w:color w:val="000000"/>
          <w:sz w:val="28"/>
        </w:rPr>
        <w:t>
      Фамилия, имя, отчество, исполнителя, контактный телефон_____________</w:t>
      </w:r>
    </w:p>
    <w:bookmarkEnd w:id="1374"/>
    <w:bookmarkStart w:name="z2162" w:id="1375"/>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1375"/>
    <w:bookmarkStart w:name="z2163" w:id="1376"/>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1376"/>
    <w:bookmarkStart w:name="z2164" w:id="1377"/>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1377"/>
    <w:bookmarkStart w:name="z2165" w:id="1378"/>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 договоров в рамках казначейского сопровождения.</w:t>
      </w:r>
    </w:p>
    <w:bookmarkEnd w:id="1378"/>
    <w:bookmarkStart w:name="z2166" w:id="1379"/>
    <w:p>
      <w:pPr>
        <w:spacing w:after="0"/>
        <w:ind w:left="0"/>
        <w:jc w:val="both"/>
      </w:pPr>
      <w:r>
        <w:rPr>
          <w:rFonts w:ascii="Times New Roman"/>
          <w:b w:val="false"/>
          <w:i w:val="false"/>
          <w:color w:val="000000"/>
          <w:sz w:val="28"/>
        </w:rPr>
        <w:t>
      5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13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