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7d5f" w14:textId="93b7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29 августа 2025 года № 332. Зарегистрирован в Министерстве юстиции Республики Казахстан 3 сентября 2025 года № 36784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 (зарегистрирован в Реестре государственной регистрации нормативных правовых актов за № 34030)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приоритетных видов деятельности в разрезе специальных экономических зон,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приложения 2 изложить в следующей редакций:</w:t>
      </w:r>
    </w:p>
    <w:bookmarkStart w:name="z8" w:id="3"/>
    <w:p>
      <w:pPr>
        <w:spacing w:after="0"/>
        <w:ind w:left="0"/>
        <w:jc w:val="both"/>
      </w:pPr>
      <w:r>
        <w:rPr>
          <w:rFonts w:ascii="Times New Roman"/>
          <w:b w:val="false"/>
          <w:i w:val="false"/>
          <w:color w:val="000000"/>
          <w:sz w:val="28"/>
        </w:rPr>
        <w:t>
      "1. Специальная экономическая зона "Астана - новый город":</w:t>
      </w:r>
    </w:p>
    <w:bookmarkEnd w:id="3"/>
    <w:bookmarkStart w:name="z9" w:id="4"/>
    <w:p>
      <w:pPr>
        <w:spacing w:after="0"/>
        <w:ind w:left="0"/>
        <w:jc w:val="both"/>
      </w:pPr>
      <w:r>
        <w:rPr>
          <w:rFonts w:ascii="Times New Roman"/>
          <w:b w:val="false"/>
          <w:i w:val="false"/>
          <w:color w:val="000000"/>
          <w:sz w:val="28"/>
        </w:rPr>
        <w:t>
      1) производство прочей неметаллической минеральной продукции (кроме портландцемента, цемента глиноземистого, цемента шлакового, цемента суперсульфатного, цемента сульфатостойкого, цемента тампонажного и аналогичных гидравлических цементов, неокрашенных или окрашенных, готовых или в форме клинкеров);</w:t>
      </w:r>
    </w:p>
    <w:bookmarkEnd w:id="4"/>
    <w:bookmarkStart w:name="z10" w:id="5"/>
    <w:p>
      <w:pPr>
        <w:spacing w:after="0"/>
        <w:ind w:left="0"/>
        <w:jc w:val="both"/>
      </w:pPr>
      <w:r>
        <w:rPr>
          <w:rFonts w:ascii="Times New Roman"/>
          <w:b w:val="false"/>
          <w:i w:val="false"/>
          <w:color w:val="000000"/>
          <w:sz w:val="28"/>
        </w:rPr>
        <w:t>
      2) производство машин и оборудования;</w:t>
      </w:r>
    </w:p>
    <w:bookmarkEnd w:id="5"/>
    <w:bookmarkStart w:name="z11" w:id="6"/>
    <w:p>
      <w:pPr>
        <w:spacing w:after="0"/>
        <w:ind w:left="0"/>
        <w:jc w:val="both"/>
      </w:pPr>
      <w:r>
        <w:rPr>
          <w:rFonts w:ascii="Times New Roman"/>
          <w:b w:val="false"/>
          <w:i w:val="false"/>
          <w:color w:val="000000"/>
          <w:sz w:val="28"/>
        </w:rPr>
        <w:t>
      3) производство бытовых электрических приборов;</w:t>
      </w:r>
    </w:p>
    <w:bookmarkEnd w:id="6"/>
    <w:bookmarkStart w:name="z12" w:id="7"/>
    <w:p>
      <w:pPr>
        <w:spacing w:after="0"/>
        <w:ind w:left="0"/>
        <w:jc w:val="both"/>
      </w:pPr>
      <w:r>
        <w:rPr>
          <w:rFonts w:ascii="Times New Roman"/>
          <w:b w:val="false"/>
          <w:i w:val="false"/>
          <w:color w:val="000000"/>
          <w:sz w:val="28"/>
        </w:rPr>
        <w:t>
      4) производство резиновых и пластмассовых изделий;</w:t>
      </w:r>
    </w:p>
    <w:bookmarkEnd w:id="7"/>
    <w:bookmarkStart w:name="z13" w:id="8"/>
    <w:p>
      <w:pPr>
        <w:spacing w:after="0"/>
        <w:ind w:left="0"/>
        <w:jc w:val="both"/>
      </w:pPr>
      <w:r>
        <w:rPr>
          <w:rFonts w:ascii="Times New Roman"/>
          <w:b w:val="false"/>
          <w:i w:val="false"/>
          <w:color w:val="000000"/>
          <w:sz w:val="28"/>
        </w:rPr>
        <w:t>
      5) производство продуктов химической промышленности;</w:t>
      </w:r>
    </w:p>
    <w:bookmarkEnd w:id="8"/>
    <w:bookmarkStart w:name="z14" w:id="9"/>
    <w:p>
      <w:pPr>
        <w:spacing w:after="0"/>
        <w:ind w:left="0"/>
        <w:jc w:val="both"/>
      </w:pPr>
      <w:r>
        <w:rPr>
          <w:rFonts w:ascii="Times New Roman"/>
          <w:b w:val="false"/>
          <w:i w:val="false"/>
          <w:color w:val="000000"/>
          <w:sz w:val="28"/>
        </w:rPr>
        <w:t>
      6) металлургическая промышленность;</w:t>
      </w:r>
    </w:p>
    <w:bookmarkEnd w:id="9"/>
    <w:bookmarkStart w:name="z15" w:id="10"/>
    <w:p>
      <w:pPr>
        <w:spacing w:after="0"/>
        <w:ind w:left="0"/>
        <w:jc w:val="both"/>
      </w:pPr>
      <w:r>
        <w:rPr>
          <w:rFonts w:ascii="Times New Roman"/>
          <w:b w:val="false"/>
          <w:i w:val="false"/>
          <w:color w:val="000000"/>
          <w:sz w:val="28"/>
        </w:rPr>
        <w:t>
      7) производство электрического оборудования, в том числе электроосветительного оборудования;</w:t>
      </w:r>
    </w:p>
    <w:bookmarkEnd w:id="10"/>
    <w:bookmarkStart w:name="z16" w:id="11"/>
    <w:p>
      <w:pPr>
        <w:spacing w:after="0"/>
        <w:ind w:left="0"/>
        <w:jc w:val="both"/>
      </w:pPr>
      <w:r>
        <w:rPr>
          <w:rFonts w:ascii="Times New Roman"/>
          <w:b w:val="false"/>
          <w:i w:val="false"/>
          <w:color w:val="000000"/>
          <w:sz w:val="28"/>
        </w:rPr>
        <w:t>
      8) производство стеклянных компонентов для осветительных приборов;</w:t>
      </w:r>
    </w:p>
    <w:bookmarkEnd w:id="11"/>
    <w:bookmarkStart w:name="z17" w:id="12"/>
    <w:p>
      <w:pPr>
        <w:spacing w:after="0"/>
        <w:ind w:left="0"/>
        <w:jc w:val="both"/>
      </w:pPr>
      <w:r>
        <w:rPr>
          <w:rFonts w:ascii="Times New Roman"/>
          <w:b w:val="false"/>
          <w:i w:val="false"/>
          <w:color w:val="000000"/>
          <w:sz w:val="28"/>
        </w:rPr>
        <w:t>
      9) производство продуктов питания;</w:t>
      </w:r>
    </w:p>
    <w:bookmarkEnd w:id="12"/>
    <w:bookmarkStart w:name="z18" w:id="13"/>
    <w:p>
      <w:pPr>
        <w:spacing w:after="0"/>
        <w:ind w:left="0"/>
        <w:jc w:val="both"/>
      </w:pPr>
      <w:r>
        <w:rPr>
          <w:rFonts w:ascii="Times New Roman"/>
          <w:b w:val="false"/>
          <w:i w:val="false"/>
          <w:color w:val="000000"/>
          <w:sz w:val="28"/>
        </w:rPr>
        <w:t>
      10) производство древесной массы и целлюлозы, бумаги и картона;</w:t>
      </w:r>
    </w:p>
    <w:bookmarkEnd w:id="13"/>
    <w:bookmarkStart w:name="z19" w:id="14"/>
    <w:p>
      <w:pPr>
        <w:spacing w:after="0"/>
        <w:ind w:left="0"/>
        <w:jc w:val="both"/>
      </w:pPr>
      <w:r>
        <w:rPr>
          <w:rFonts w:ascii="Times New Roman"/>
          <w:b w:val="false"/>
          <w:i w:val="false"/>
          <w:color w:val="000000"/>
          <w:sz w:val="28"/>
        </w:rPr>
        <w:t>
      11) производство мебели;</w:t>
      </w:r>
    </w:p>
    <w:bookmarkEnd w:id="14"/>
    <w:bookmarkStart w:name="z20" w:id="15"/>
    <w:p>
      <w:pPr>
        <w:spacing w:after="0"/>
        <w:ind w:left="0"/>
        <w:jc w:val="both"/>
      </w:pPr>
      <w:r>
        <w:rPr>
          <w:rFonts w:ascii="Times New Roman"/>
          <w:b w:val="false"/>
          <w:i w:val="false"/>
          <w:color w:val="000000"/>
          <w:sz w:val="28"/>
        </w:rPr>
        <w:t>
      12) производство автотранспортных средств, трейлеров и полуприцепов;</w:t>
      </w:r>
    </w:p>
    <w:bookmarkEnd w:id="15"/>
    <w:bookmarkStart w:name="z21" w:id="16"/>
    <w:p>
      <w:pPr>
        <w:spacing w:after="0"/>
        <w:ind w:left="0"/>
        <w:jc w:val="both"/>
      </w:pPr>
      <w:r>
        <w:rPr>
          <w:rFonts w:ascii="Times New Roman"/>
          <w:b w:val="false"/>
          <w:i w:val="false"/>
          <w:color w:val="000000"/>
          <w:sz w:val="28"/>
        </w:rPr>
        <w:t>
      13) производство железнодорожных локомотивов и подвижного состава;</w:t>
      </w:r>
    </w:p>
    <w:bookmarkEnd w:id="16"/>
    <w:bookmarkStart w:name="z22" w:id="17"/>
    <w:p>
      <w:pPr>
        <w:spacing w:after="0"/>
        <w:ind w:left="0"/>
        <w:jc w:val="both"/>
      </w:pPr>
      <w:r>
        <w:rPr>
          <w:rFonts w:ascii="Times New Roman"/>
          <w:b w:val="false"/>
          <w:i w:val="false"/>
          <w:color w:val="000000"/>
          <w:sz w:val="28"/>
        </w:rPr>
        <w:t>
      14) производство воздушных и космических летательных аппаратов;</w:t>
      </w:r>
    </w:p>
    <w:bookmarkEnd w:id="17"/>
    <w:bookmarkStart w:name="z23" w:id="18"/>
    <w:p>
      <w:pPr>
        <w:spacing w:after="0"/>
        <w:ind w:left="0"/>
        <w:jc w:val="both"/>
      </w:pPr>
      <w:r>
        <w:rPr>
          <w:rFonts w:ascii="Times New Roman"/>
          <w:b w:val="false"/>
          <w:i w:val="false"/>
          <w:color w:val="000000"/>
          <w:sz w:val="28"/>
        </w:rPr>
        <w:t>
      15) производство основных фармацевтических продуктов и препаратов;</w:t>
      </w:r>
    </w:p>
    <w:bookmarkEnd w:id="18"/>
    <w:bookmarkStart w:name="z24" w:id="19"/>
    <w:p>
      <w:pPr>
        <w:spacing w:after="0"/>
        <w:ind w:left="0"/>
        <w:jc w:val="both"/>
      </w:pPr>
      <w:r>
        <w:rPr>
          <w:rFonts w:ascii="Times New Roman"/>
          <w:b w:val="false"/>
          <w:i w:val="false"/>
          <w:color w:val="000000"/>
          <w:sz w:val="28"/>
        </w:rPr>
        <w:t>
      16) производство электронных деталей;</w:t>
      </w:r>
    </w:p>
    <w:bookmarkEnd w:id="19"/>
    <w:bookmarkStart w:name="z25" w:id="20"/>
    <w:p>
      <w:pPr>
        <w:spacing w:after="0"/>
        <w:ind w:left="0"/>
        <w:jc w:val="both"/>
      </w:pPr>
      <w:r>
        <w:rPr>
          <w:rFonts w:ascii="Times New Roman"/>
          <w:b w:val="false"/>
          <w:i w:val="false"/>
          <w:color w:val="000000"/>
          <w:sz w:val="28"/>
        </w:rPr>
        <w:t>
      17) складское хозяйство и вспомогательная транспортная деятельность;</w:t>
      </w:r>
    </w:p>
    <w:bookmarkEnd w:id="20"/>
    <w:bookmarkStart w:name="z26" w:id="21"/>
    <w:p>
      <w:pPr>
        <w:spacing w:after="0"/>
        <w:ind w:left="0"/>
        <w:jc w:val="both"/>
      </w:pPr>
      <w:r>
        <w:rPr>
          <w:rFonts w:ascii="Times New Roman"/>
          <w:b w:val="false"/>
          <w:i w:val="false"/>
          <w:color w:val="000000"/>
          <w:sz w:val="28"/>
        </w:rPr>
        <w:t>
      18) строительство и ввод в эксплуатацию объектов инфраструктуры, административных комплексов в соответствии с проектно-сметной документацией;</w:t>
      </w:r>
    </w:p>
    <w:bookmarkEnd w:id="21"/>
    <w:bookmarkStart w:name="z27" w:id="22"/>
    <w:p>
      <w:pPr>
        <w:spacing w:after="0"/>
        <w:ind w:left="0"/>
        <w:jc w:val="both"/>
      </w:pPr>
      <w:r>
        <w:rPr>
          <w:rFonts w:ascii="Times New Roman"/>
          <w:b w:val="false"/>
          <w:i w:val="false"/>
          <w:color w:val="000000"/>
          <w:sz w:val="28"/>
        </w:rPr>
        <w:t>
      19)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End w:id="22"/>
    <w:bookmarkStart w:name="z28" w:id="23"/>
    <w:p>
      <w:pPr>
        <w:spacing w:after="0"/>
        <w:ind w:left="0"/>
        <w:jc w:val="both"/>
      </w:pPr>
      <w:r>
        <w:rPr>
          <w:rFonts w:ascii="Times New Roman"/>
          <w:b w:val="false"/>
          <w:i w:val="false"/>
          <w:color w:val="000000"/>
          <w:sz w:val="28"/>
        </w:rPr>
        <w:t>
      20) производство готовых текстильных изделий, кроме одежды;</w:t>
      </w:r>
    </w:p>
    <w:bookmarkEnd w:id="23"/>
    <w:bookmarkStart w:name="z29" w:id="24"/>
    <w:p>
      <w:pPr>
        <w:spacing w:after="0"/>
        <w:ind w:left="0"/>
        <w:jc w:val="both"/>
      </w:pPr>
      <w:r>
        <w:rPr>
          <w:rFonts w:ascii="Times New Roman"/>
          <w:b w:val="false"/>
          <w:i w:val="false"/>
          <w:color w:val="000000"/>
          <w:sz w:val="28"/>
        </w:rPr>
        <w:t>
      21) производство прочих текстильных изделий, не вошедших в другие категории;</w:t>
      </w:r>
    </w:p>
    <w:bookmarkEnd w:id="24"/>
    <w:bookmarkStart w:name="z30" w:id="25"/>
    <w:p>
      <w:pPr>
        <w:spacing w:after="0"/>
        <w:ind w:left="0"/>
        <w:jc w:val="both"/>
      </w:pPr>
      <w:r>
        <w:rPr>
          <w:rFonts w:ascii="Times New Roman"/>
          <w:b w:val="false"/>
          <w:i w:val="false"/>
          <w:color w:val="000000"/>
          <w:sz w:val="28"/>
        </w:rPr>
        <w:t>
      22) производство одежды из кожи;</w:t>
      </w:r>
    </w:p>
    <w:bookmarkEnd w:id="25"/>
    <w:bookmarkStart w:name="z31" w:id="26"/>
    <w:p>
      <w:pPr>
        <w:spacing w:after="0"/>
        <w:ind w:left="0"/>
        <w:jc w:val="both"/>
      </w:pPr>
      <w:r>
        <w:rPr>
          <w:rFonts w:ascii="Times New Roman"/>
          <w:b w:val="false"/>
          <w:i w:val="false"/>
          <w:color w:val="000000"/>
          <w:sz w:val="28"/>
        </w:rPr>
        <w:t>
      23) производство спецодежды;</w:t>
      </w:r>
    </w:p>
    <w:bookmarkEnd w:id="26"/>
    <w:bookmarkStart w:name="z32" w:id="27"/>
    <w:p>
      <w:pPr>
        <w:spacing w:after="0"/>
        <w:ind w:left="0"/>
        <w:jc w:val="both"/>
      </w:pPr>
      <w:r>
        <w:rPr>
          <w:rFonts w:ascii="Times New Roman"/>
          <w:b w:val="false"/>
          <w:i w:val="false"/>
          <w:color w:val="000000"/>
          <w:sz w:val="28"/>
        </w:rPr>
        <w:t>
      24) производство прочей верхней одежды;</w:t>
      </w:r>
    </w:p>
    <w:bookmarkEnd w:id="27"/>
    <w:bookmarkStart w:name="z33" w:id="28"/>
    <w:p>
      <w:pPr>
        <w:spacing w:after="0"/>
        <w:ind w:left="0"/>
        <w:jc w:val="both"/>
      </w:pPr>
      <w:r>
        <w:rPr>
          <w:rFonts w:ascii="Times New Roman"/>
          <w:b w:val="false"/>
          <w:i w:val="false"/>
          <w:color w:val="000000"/>
          <w:sz w:val="28"/>
        </w:rPr>
        <w:t>
      25) производство нижнего белья;</w:t>
      </w:r>
    </w:p>
    <w:bookmarkEnd w:id="28"/>
    <w:bookmarkStart w:name="z34" w:id="29"/>
    <w:p>
      <w:pPr>
        <w:spacing w:after="0"/>
        <w:ind w:left="0"/>
        <w:jc w:val="both"/>
      </w:pPr>
      <w:r>
        <w:rPr>
          <w:rFonts w:ascii="Times New Roman"/>
          <w:b w:val="false"/>
          <w:i w:val="false"/>
          <w:color w:val="000000"/>
          <w:sz w:val="28"/>
        </w:rPr>
        <w:t>
      26) производство прочих видов одежды и аксессуаров;</w:t>
      </w:r>
    </w:p>
    <w:bookmarkEnd w:id="29"/>
    <w:bookmarkStart w:name="z35" w:id="30"/>
    <w:p>
      <w:pPr>
        <w:spacing w:after="0"/>
        <w:ind w:left="0"/>
        <w:jc w:val="both"/>
      </w:pPr>
      <w:r>
        <w:rPr>
          <w:rFonts w:ascii="Times New Roman"/>
          <w:b w:val="false"/>
          <w:i w:val="false"/>
          <w:color w:val="000000"/>
          <w:sz w:val="28"/>
        </w:rPr>
        <w:t>
      27) производство прочих вязанных и трикотажных изделий;</w:t>
      </w:r>
    </w:p>
    <w:bookmarkEnd w:id="30"/>
    <w:bookmarkStart w:name="z36" w:id="31"/>
    <w:p>
      <w:pPr>
        <w:spacing w:after="0"/>
        <w:ind w:left="0"/>
        <w:jc w:val="both"/>
      </w:pPr>
      <w:r>
        <w:rPr>
          <w:rFonts w:ascii="Times New Roman"/>
          <w:b w:val="false"/>
          <w:i w:val="false"/>
          <w:color w:val="000000"/>
          <w:sz w:val="28"/>
        </w:rPr>
        <w:t>
      28) строительство и ввод в эксплуатацию ювелирной фабрики в соответствии с проектно-сметной документацией;</w:t>
      </w:r>
    </w:p>
    <w:bookmarkEnd w:id="31"/>
    <w:bookmarkStart w:name="z37" w:id="32"/>
    <w:p>
      <w:pPr>
        <w:spacing w:after="0"/>
        <w:ind w:left="0"/>
        <w:jc w:val="both"/>
      </w:pPr>
      <w:r>
        <w:rPr>
          <w:rFonts w:ascii="Times New Roman"/>
          <w:b w:val="false"/>
          <w:i w:val="false"/>
          <w:color w:val="000000"/>
          <w:sz w:val="28"/>
        </w:rPr>
        <w:t>
      29) ювелирная деятельность по производству ювелирных изделий из драгоценных металлов и драгоценных камней;</w:t>
      </w:r>
    </w:p>
    <w:bookmarkEnd w:id="32"/>
    <w:bookmarkStart w:name="z38" w:id="33"/>
    <w:p>
      <w:pPr>
        <w:spacing w:after="0"/>
        <w:ind w:left="0"/>
        <w:jc w:val="both"/>
      </w:pPr>
      <w:r>
        <w:rPr>
          <w:rFonts w:ascii="Times New Roman"/>
          <w:b w:val="false"/>
          <w:i w:val="false"/>
          <w:color w:val="000000"/>
          <w:sz w:val="28"/>
        </w:rPr>
        <w:t>
      30) производство замков, петель и шарниров;</w:t>
      </w:r>
    </w:p>
    <w:bookmarkEnd w:id="33"/>
    <w:bookmarkStart w:name="z39" w:id="34"/>
    <w:p>
      <w:pPr>
        <w:spacing w:after="0"/>
        <w:ind w:left="0"/>
        <w:jc w:val="both"/>
      </w:pPr>
      <w:r>
        <w:rPr>
          <w:rFonts w:ascii="Times New Roman"/>
          <w:b w:val="false"/>
          <w:i w:val="false"/>
          <w:color w:val="000000"/>
          <w:sz w:val="28"/>
        </w:rPr>
        <w:t>
      31) производство медицинских инструментов, аппаратов и оборудования;</w:t>
      </w:r>
    </w:p>
    <w:bookmarkEnd w:id="34"/>
    <w:bookmarkStart w:name="z40" w:id="35"/>
    <w:p>
      <w:pPr>
        <w:spacing w:after="0"/>
        <w:ind w:left="0"/>
        <w:jc w:val="both"/>
      </w:pPr>
      <w:r>
        <w:rPr>
          <w:rFonts w:ascii="Times New Roman"/>
          <w:b w:val="false"/>
          <w:i w:val="false"/>
          <w:color w:val="000000"/>
          <w:sz w:val="28"/>
        </w:rPr>
        <w:t>
      32) производство военных боевых транспортных средств;</w:t>
      </w:r>
    </w:p>
    <w:bookmarkEnd w:id="35"/>
    <w:bookmarkStart w:name="z41" w:id="36"/>
    <w:p>
      <w:pPr>
        <w:spacing w:after="0"/>
        <w:ind w:left="0"/>
        <w:jc w:val="both"/>
      </w:pPr>
      <w:r>
        <w:rPr>
          <w:rFonts w:ascii="Times New Roman"/>
          <w:b w:val="false"/>
          <w:i w:val="false"/>
          <w:color w:val="000000"/>
          <w:sz w:val="28"/>
        </w:rPr>
        <w:t>
      33) производство прочих изделий;</w:t>
      </w:r>
    </w:p>
    <w:bookmarkEnd w:id="36"/>
    <w:bookmarkStart w:name="z42" w:id="37"/>
    <w:p>
      <w:pPr>
        <w:spacing w:after="0"/>
        <w:ind w:left="0"/>
        <w:jc w:val="both"/>
      </w:pPr>
      <w:r>
        <w:rPr>
          <w:rFonts w:ascii="Times New Roman"/>
          <w:b w:val="false"/>
          <w:i w:val="false"/>
          <w:color w:val="000000"/>
          <w:sz w:val="28"/>
        </w:rPr>
        <w:t>
      34)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30), 31), 32), 33) настоящего пункта, в пределах проектно-сметной документации.".</w:t>
      </w:r>
    </w:p>
    <w:bookmarkEnd w:id="37"/>
    <w:bookmarkStart w:name="z43" w:id="38"/>
    <w:p>
      <w:pPr>
        <w:spacing w:after="0"/>
        <w:ind w:left="0"/>
        <w:jc w:val="both"/>
      </w:pPr>
      <w:r>
        <w:rPr>
          <w:rFonts w:ascii="Times New Roman"/>
          <w:b w:val="false"/>
          <w:i w:val="false"/>
          <w:color w:val="000000"/>
          <w:sz w:val="28"/>
        </w:rPr>
        <w:t xml:space="preserve">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 </w:t>
      </w:r>
    </w:p>
    <w:bookmarkEnd w:id="38"/>
    <w:bookmarkStart w:name="z44" w:id="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
    <w:bookmarkStart w:name="z45" w:id="4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0"/>
    <w:bookmarkStart w:name="z46"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41"/>
    <w:bookmarkStart w:name="z47" w:id="4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