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1b87" w14:textId="2981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монтажа и эксплуатации приборов и систем учета воды в системах водоснабжения и водоотведения населенных пунктов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8 августа 2025 года № 295. Зарегистрирован в Министерстве юстиции Республики Казахстан 18 августа 2025 года № 36616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2 статьи 25 Водного Кодекса Республики Казахстан и </w:t>
      </w:r>
      <w:r>
        <w:rPr>
          <w:rFonts w:ascii="Times New Roman"/>
          <w:b w:val="false"/>
          <w:i w:val="false"/>
          <w:color w:val="000000"/>
          <w:sz w:val="28"/>
        </w:rPr>
        <w:t>подпунктом 449)</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монтажа и эксплуатации приборов и систем учета воды в системах водоснабжения и водоотведения населенных пунктов.</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приказы:</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августа 2015 года № 621 "Об утверждении правил выбора, монтажа и эксплуатации приборов учета воды в системах водоснабжения и водоотведения" (зарегистрирован в Министерстве юстиции Республики Казахстан 25 сентября 2015 года № 12111);</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23 ноября 2016 года № 485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за № 14707).</w:t>
      </w:r>
    </w:p>
    <w:bookmarkEnd w:id="4"/>
    <w:bookmarkStart w:name="z9" w:id="5"/>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 строительства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295</w:t>
            </w:r>
          </w:p>
        </w:tc>
      </w:tr>
    </w:tbl>
    <w:bookmarkStart w:name="z18" w:id="12"/>
    <w:p>
      <w:pPr>
        <w:spacing w:after="0"/>
        <w:ind w:left="0"/>
        <w:jc w:val="left"/>
      </w:pPr>
      <w:r>
        <w:rPr>
          <w:rFonts w:ascii="Times New Roman"/>
          <w:b/>
          <w:i w:val="false"/>
          <w:color w:val="000000"/>
        </w:rPr>
        <w:t xml:space="preserve"> Правила выбора, монтажа и эксплуатации приборов и систем учета воды в системах водоснабжения и водоотведения населенных пунктов</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выбора, монтажа и эксплуатации приборов и систем учета воды в системах водоснабжения и водоотведения населенных пунктов (далее – Правила) разработаны в соответствии с </w:t>
      </w:r>
      <w:r>
        <w:rPr>
          <w:rFonts w:ascii="Times New Roman"/>
          <w:b w:val="false"/>
          <w:i w:val="false"/>
          <w:color w:val="000000"/>
          <w:sz w:val="28"/>
        </w:rPr>
        <w:t>подпунктам 12)</w:t>
      </w:r>
      <w:r>
        <w:rPr>
          <w:rFonts w:ascii="Times New Roman"/>
          <w:b w:val="false"/>
          <w:i w:val="false"/>
          <w:color w:val="000000"/>
          <w:sz w:val="28"/>
        </w:rPr>
        <w:t xml:space="preserve"> пункта 2 статьи 25 Водного кодекса Республики Казахстан (далее – Кодекс) и </w:t>
      </w:r>
      <w:r>
        <w:rPr>
          <w:rFonts w:ascii="Times New Roman"/>
          <w:b w:val="false"/>
          <w:i w:val="false"/>
          <w:color w:val="000000"/>
          <w:sz w:val="28"/>
        </w:rPr>
        <w:t>подпунктом 449)</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w:t>
      </w:r>
    </w:p>
    <w:bookmarkEnd w:id="14"/>
    <w:bookmarkStart w:name="z21" w:id="15"/>
    <w:p>
      <w:pPr>
        <w:spacing w:after="0"/>
        <w:ind w:left="0"/>
        <w:jc w:val="both"/>
      </w:pPr>
      <w:r>
        <w:rPr>
          <w:rFonts w:ascii="Times New Roman"/>
          <w:b w:val="false"/>
          <w:i w:val="false"/>
          <w:color w:val="000000"/>
          <w:sz w:val="28"/>
        </w:rPr>
        <w:t>
      Правила определяют порядок выбора, монтажа и эксплуатации средств измерения и объектов информатизации, предназначенных для коммерческого учета объема воды, требований к ним в системах водоснабжения, включая горячее водоснабжение, и (или) водоотведения населенных пунктов (далее – система водоснабжения и (или) водоотведения), а также минимальный уровень оснащенности узлов учета воды на водозаборных и водосбросных сооружениях, насосных станциях подъемов, перекачивающих насосных станциях систем водоснабжения и (или) водоотведения и у водопотребителя в зависимости от категории и объекта водопотребителя и величины объемов водопотребления.</w:t>
      </w:r>
    </w:p>
    <w:bookmarkEnd w:id="15"/>
    <w:bookmarkStart w:name="z22"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3" w:id="17"/>
    <w:p>
      <w:pPr>
        <w:spacing w:after="0"/>
        <w:ind w:left="0"/>
        <w:jc w:val="both"/>
      </w:pPr>
      <w:r>
        <w:rPr>
          <w:rFonts w:ascii="Times New Roman"/>
          <w:b w:val="false"/>
          <w:i w:val="false"/>
          <w:color w:val="000000"/>
          <w:sz w:val="28"/>
        </w:rPr>
        <w:t>
      1) автоматизация - процесс использования средств информационно-коммуникационных технологий для оптимизации создания, поиска, сбора, накопления, хранения, обработки, получения, использования, преобразования, отображения, распространения и предоставления информации;</w:t>
      </w:r>
    </w:p>
    <w:bookmarkEnd w:id="17"/>
    <w:bookmarkStart w:name="z24" w:id="18"/>
    <w:p>
      <w:pPr>
        <w:spacing w:after="0"/>
        <w:ind w:left="0"/>
        <w:jc w:val="both"/>
      </w:pPr>
      <w:r>
        <w:rPr>
          <w:rFonts w:ascii="Times New Roman"/>
          <w:b w:val="false"/>
          <w:i w:val="false"/>
          <w:color w:val="000000"/>
          <w:sz w:val="28"/>
        </w:rPr>
        <w:t>
      2) объекты информатизации - электронные информационные ресурсы, программное обеспечение, интернет – ресурсы, и информационно-коммуникационная инфраструктура;</w:t>
      </w:r>
    </w:p>
    <w:bookmarkEnd w:id="18"/>
    <w:bookmarkStart w:name="z25" w:id="19"/>
    <w:p>
      <w:pPr>
        <w:spacing w:after="0"/>
        <w:ind w:left="0"/>
        <w:jc w:val="both"/>
      </w:pPr>
      <w:r>
        <w:rPr>
          <w:rFonts w:ascii="Times New Roman"/>
          <w:b w:val="false"/>
          <w:i w:val="false"/>
          <w:color w:val="000000"/>
          <w:sz w:val="28"/>
        </w:rPr>
        <w:t>
      3) дистанционный сбор и передача данных – удаленное снятие показаний приборов учета воды без участия человека в любом месте и в любое время с использованием различных технологий проводной и беспроводной (радиоканальной) связи;</w:t>
      </w:r>
    </w:p>
    <w:bookmarkEnd w:id="19"/>
    <w:bookmarkStart w:name="z26" w:id="20"/>
    <w:p>
      <w:pPr>
        <w:spacing w:after="0"/>
        <w:ind w:left="0"/>
        <w:jc w:val="both"/>
      </w:pPr>
      <w:r>
        <w:rPr>
          <w:rFonts w:ascii="Times New Roman"/>
          <w:b w:val="false"/>
          <w:i w:val="false"/>
          <w:color w:val="000000"/>
          <w:sz w:val="28"/>
        </w:rPr>
        <w:t>
      4) устройство сбора и передачи данных (далее – УСПД) – устройство (элемент) узла учета воды, подключаемое и (или) встроенное к прибору учета воды, предназначенный для автоматического сбора показаний с приборов учета воды и последующей передачи данных в информационно-измерительной системе учета воды (далее – ИИС) и (или) автоматизированной системе учета энергопотребления поставщика;</w:t>
      </w:r>
    </w:p>
    <w:bookmarkEnd w:id="20"/>
    <w:bookmarkStart w:name="z27" w:id="21"/>
    <w:p>
      <w:pPr>
        <w:spacing w:after="0"/>
        <w:ind w:left="0"/>
        <w:jc w:val="both"/>
      </w:pPr>
      <w:r>
        <w:rPr>
          <w:rFonts w:ascii="Times New Roman"/>
          <w:b w:val="false"/>
          <w:i w:val="false"/>
          <w:color w:val="000000"/>
          <w:sz w:val="28"/>
        </w:rPr>
        <w:t>
      5) общедомовой прибор учета воды - прибор учета воды, устанавливаемый на границе раздела эксплуатационной ответственности на каждом вводе водоснабжения в многоквартирный жилой дом (блок, корпус) для определения общего объема водопотребления и (или) водоотведения собственниками квартир и нежилых помещений;</w:t>
      </w:r>
    </w:p>
    <w:bookmarkEnd w:id="21"/>
    <w:bookmarkStart w:name="z28" w:id="22"/>
    <w:p>
      <w:pPr>
        <w:spacing w:after="0"/>
        <w:ind w:left="0"/>
        <w:jc w:val="both"/>
      </w:pPr>
      <w:r>
        <w:rPr>
          <w:rFonts w:ascii="Times New Roman"/>
          <w:b w:val="false"/>
          <w:i w:val="false"/>
          <w:color w:val="000000"/>
          <w:sz w:val="28"/>
        </w:rPr>
        <w:t>
      6) крыльчатый прибор учета воды – прибор учета воды, подвижным элементом которого под воздействием протекающей воды является крыльчатка, вращающаяся на оси, расположенная перпендикулярно к потоку воды;</w:t>
      </w:r>
    </w:p>
    <w:bookmarkEnd w:id="22"/>
    <w:bookmarkStart w:name="z29" w:id="23"/>
    <w:p>
      <w:pPr>
        <w:spacing w:after="0"/>
        <w:ind w:left="0"/>
        <w:jc w:val="both"/>
      </w:pPr>
      <w:r>
        <w:rPr>
          <w:rFonts w:ascii="Times New Roman"/>
          <w:b w:val="false"/>
          <w:i w:val="false"/>
          <w:color w:val="000000"/>
          <w:sz w:val="28"/>
        </w:rPr>
        <w:t>
      7) радиоэлектронное средство (далее – РЭС)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23"/>
    <w:bookmarkStart w:name="z30" w:id="24"/>
    <w:p>
      <w:pPr>
        <w:spacing w:after="0"/>
        <w:ind w:left="0"/>
        <w:jc w:val="both"/>
      </w:pPr>
      <w:r>
        <w:rPr>
          <w:rFonts w:ascii="Times New Roman"/>
          <w:b w:val="false"/>
          <w:i w:val="false"/>
          <w:color w:val="000000"/>
          <w:sz w:val="28"/>
        </w:rPr>
        <w:t>
      8) поверка прибора учета воды – совокупность операций, выполняемых в целях подтверждения соответствия средств измерений обязательным метрологическим требованиям;</w:t>
      </w:r>
    </w:p>
    <w:bookmarkEnd w:id="24"/>
    <w:bookmarkStart w:name="z31" w:id="25"/>
    <w:p>
      <w:pPr>
        <w:spacing w:after="0"/>
        <w:ind w:left="0"/>
        <w:jc w:val="both"/>
      </w:pPr>
      <w:r>
        <w:rPr>
          <w:rFonts w:ascii="Times New Roman"/>
          <w:b w:val="false"/>
          <w:i w:val="false"/>
          <w:color w:val="000000"/>
          <w:sz w:val="28"/>
        </w:rPr>
        <w:t>
      9)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в порядке, установленном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10) узел учета воды – совокупность соединенных между собой в определенной последовательности средств измерений (прибор учета воды, расходомер, манометр) и устройств (запорная арматура, прямые участки трубопроводов до и после средства измерений, устройства сбора и передачи данных, регулятор давления и другие виды устройств), обеспечивающая учет воды;</w:t>
      </w:r>
    </w:p>
    <w:bookmarkEnd w:id="26"/>
    <w:bookmarkStart w:name="z33" w:id="27"/>
    <w:p>
      <w:pPr>
        <w:spacing w:after="0"/>
        <w:ind w:left="0"/>
        <w:jc w:val="both"/>
      </w:pPr>
      <w:r>
        <w:rPr>
          <w:rFonts w:ascii="Times New Roman"/>
          <w:b w:val="false"/>
          <w:i w:val="false"/>
          <w:color w:val="000000"/>
          <w:sz w:val="28"/>
        </w:rPr>
        <w:t>
      11) коммерческий учет воды – учет количества воды, необходимый для взаиморасчeта между сторонами по договору на водоснабжение и (или) водоотведение;</w:t>
      </w:r>
    </w:p>
    <w:bookmarkEnd w:id="27"/>
    <w:bookmarkStart w:name="z34" w:id="28"/>
    <w:p>
      <w:pPr>
        <w:spacing w:after="0"/>
        <w:ind w:left="0"/>
        <w:jc w:val="both"/>
      </w:pPr>
      <w:r>
        <w:rPr>
          <w:rFonts w:ascii="Times New Roman"/>
          <w:b w:val="false"/>
          <w:i w:val="false"/>
          <w:color w:val="000000"/>
          <w:sz w:val="28"/>
        </w:rPr>
        <w:t>
      12) организация по водоснабжению и (или) водоотведению (далее – поставщик) – водохозяйственная организация, осуществляющая технологическую и техническую эксплуатацию систем водоснабжения и водоотведения в населенных пунктах, находящихся на ее балансе или иных законных основаниях;</w:t>
      </w:r>
    </w:p>
    <w:bookmarkEnd w:id="28"/>
    <w:bookmarkStart w:name="z35" w:id="29"/>
    <w:p>
      <w:pPr>
        <w:spacing w:after="0"/>
        <w:ind w:left="0"/>
        <w:jc w:val="both"/>
      </w:pPr>
      <w:r>
        <w:rPr>
          <w:rFonts w:ascii="Times New Roman"/>
          <w:b w:val="false"/>
          <w:i w:val="false"/>
          <w:color w:val="000000"/>
          <w:sz w:val="28"/>
        </w:rPr>
        <w:t>
      13) водопотребитель - физическое или юридическое лицо, пользующееся услугами водохозяйственных организаций по подаче воды и (или) отводу и очистке сточных вод или водопользователей, либо потребляющее воду из водных объектов в порядке общего водопользования;</w:t>
      </w:r>
    </w:p>
    <w:bookmarkEnd w:id="29"/>
    <w:bookmarkStart w:name="z36" w:id="30"/>
    <w:p>
      <w:pPr>
        <w:spacing w:after="0"/>
        <w:ind w:left="0"/>
        <w:jc w:val="both"/>
      </w:pPr>
      <w:r>
        <w:rPr>
          <w:rFonts w:ascii="Times New Roman"/>
          <w:b w:val="false"/>
          <w:i w:val="false"/>
          <w:color w:val="000000"/>
          <w:sz w:val="28"/>
        </w:rPr>
        <w:t>
      14) динамическая характеристика R прибора учета - соотношение между постоянным расходом Q3 и минимальным расходом Q1.</w:t>
      </w:r>
    </w:p>
    <w:bookmarkEnd w:id="30"/>
    <w:bookmarkStart w:name="z37" w:id="31"/>
    <w:p>
      <w:pPr>
        <w:spacing w:after="0"/>
        <w:ind w:left="0"/>
        <w:jc w:val="both"/>
      </w:pPr>
      <w:r>
        <w:rPr>
          <w:rFonts w:ascii="Times New Roman"/>
          <w:b w:val="false"/>
          <w:i w:val="false"/>
          <w:color w:val="000000"/>
          <w:sz w:val="28"/>
        </w:rPr>
        <w:t>
      15) срок эксплуатации (службы) прибора учета воды – срок, указываемый изготовителем в технической документации;</w:t>
      </w:r>
    </w:p>
    <w:bookmarkEnd w:id="31"/>
    <w:bookmarkStart w:name="z38" w:id="32"/>
    <w:p>
      <w:pPr>
        <w:spacing w:after="0"/>
        <w:ind w:left="0"/>
        <w:jc w:val="both"/>
      </w:pPr>
      <w:r>
        <w:rPr>
          <w:rFonts w:ascii="Times New Roman"/>
          <w:b w:val="false"/>
          <w:i w:val="false"/>
          <w:color w:val="000000"/>
          <w:sz w:val="28"/>
        </w:rPr>
        <w:t>
      16) жилой дом (здание, блок, корпус) – строение, состоящее в основном из жилых помещений, а также нежилых помещений и иных частей, относящееся к общедолевому имуществу;</w:t>
      </w:r>
    </w:p>
    <w:bookmarkEnd w:id="32"/>
    <w:bookmarkStart w:name="z39" w:id="33"/>
    <w:p>
      <w:pPr>
        <w:spacing w:after="0"/>
        <w:ind w:left="0"/>
        <w:jc w:val="both"/>
      </w:pPr>
      <w:r>
        <w:rPr>
          <w:rFonts w:ascii="Times New Roman"/>
          <w:b w:val="false"/>
          <w:i w:val="false"/>
          <w:color w:val="000000"/>
          <w:sz w:val="28"/>
        </w:rPr>
        <w:t>
      17)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33"/>
    <w:bookmarkStart w:name="z40" w:id="34"/>
    <w:p>
      <w:pPr>
        <w:spacing w:after="0"/>
        <w:ind w:left="0"/>
        <w:jc w:val="both"/>
      </w:pPr>
      <w:r>
        <w:rPr>
          <w:rFonts w:ascii="Times New Roman"/>
          <w:b w:val="false"/>
          <w:i w:val="false"/>
          <w:color w:val="000000"/>
          <w:sz w:val="28"/>
        </w:rPr>
        <w:t>
      18) расходомер – устройство, предназначенное для измерения количества жидкости, газа или пара, проходящее в единицу времени через поперечное сечение трубопровода, канала;</w:t>
      </w:r>
    </w:p>
    <w:bookmarkEnd w:id="34"/>
    <w:bookmarkStart w:name="z41" w:id="35"/>
    <w:p>
      <w:pPr>
        <w:spacing w:after="0"/>
        <w:ind w:left="0"/>
        <w:jc w:val="both"/>
      </w:pPr>
      <w:r>
        <w:rPr>
          <w:rFonts w:ascii="Times New Roman"/>
          <w:b w:val="false"/>
          <w:i w:val="false"/>
          <w:color w:val="000000"/>
          <w:sz w:val="28"/>
        </w:rPr>
        <w:t>
      19) автоматизированная система учета энергопотребления (далее – АСУЭ) – совокупность средств измерений и аппаратно-программного комплекса для измерений, сбора, обработки, хранения и передачи данных учета потребления воды, газа, электрической и тепловой энергии;</w:t>
      </w:r>
    </w:p>
    <w:bookmarkEnd w:id="35"/>
    <w:bookmarkStart w:name="z42" w:id="36"/>
    <w:p>
      <w:pPr>
        <w:spacing w:after="0"/>
        <w:ind w:left="0"/>
        <w:jc w:val="both"/>
      </w:pPr>
      <w:r>
        <w:rPr>
          <w:rFonts w:ascii="Times New Roman"/>
          <w:b w:val="false"/>
          <w:i w:val="false"/>
          <w:color w:val="000000"/>
          <w:sz w:val="28"/>
        </w:rPr>
        <w:t xml:space="preserve">
      3. При выборе, монтаже и эксплуатации узлов учета воды, ИИС, АСУЭ необходимо руководствоваться настоящими Правилами, и законодательством Республики Казахстан </w:t>
      </w:r>
      <w:r>
        <w:rPr>
          <w:rFonts w:ascii="Times New Roman"/>
          <w:b w:val="false"/>
          <w:i w:val="false"/>
          <w:color w:val="000000"/>
          <w:sz w:val="28"/>
        </w:rPr>
        <w:t>об обеспечении единства измерений</w:t>
      </w:r>
      <w:r>
        <w:rPr>
          <w:rFonts w:ascii="Times New Roman"/>
          <w:b w:val="false"/>
          <w:i w:val="false"/>
          <w:color w:val="000000"/>
          <w:sz w:val="28"/>
        </w:rPr>
        <w:t xml:space="preserve"> (далее - Закон), </w:t>
      </w:r>
      <w:r>
        <w:rPr>
          <w:rFonts w:ascii="Times New Roman"/>
          <w:b w:val="false"/>
          <w:i w:val="false"/>
          <w:color w:val="000000"/>
          <w:sz w:val="28"/>
        </w:rPr>
        <w:t>об информатизации</w:t>
      </w:r>
      <w:r>
        <w:rPr>
          <w:rFonts w:ascii="Times New Roman"/>
          <w:b w:val="false"/>
          <w:i w:val="false"/>
          <w:color w:val="000000"/>
          <w:sz w:val="28"/>
        </w:rPr>
        <w:t>, и допускается руководствоваться действующими нормативными техническими документами в той части, в которой требования не установлены настоящими Правилами.</w:t>
      </w:r>
    </w:p>
    <w:bookmarkEnd w:id="36"/>
    <w:bookmarkStart w:name="z43" w:id="37"/>
    <w:p>
      <w:pPr>
        <w:spacing w:after="0"/>
        <w:ind w:left="0"/>
        <w:jc w:val="both"/>
      </w:pPr>
      <w:r>
        <w:rPr>
          <w:rFonts w:ascii="Times New Roman"/>
          <w:b w:val="false"/>
          <w:i w:val="false"/>
          <w:color w:val="000000"/>
          <w:sz w:val="28"/>
        </w:rPr>
        <w:t xml:space="preserve">
      4. Работы по оборудованию узла учета, ИИС и АСУЭ включая проектирование, демонтаж, монтаж (первичная и последующая установка), выполняются организациями, имеющими разрешение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7"/>
    <w:bookmarkStart w:name="z44" w:id="38"/>
    <w:p>
      <w:pPr>
        <w:spacing w:after="0"/>
        <w:ind w:left="0"/>
        <w:jc w:val="both"/>
      </w:pPr>
      <w:r>
        <w:rPr>
          <w:rFonts w:ascii="Times New Roman"/>
          <w:b w:val="false"/>
          <w:i w:val="false"/>
          <w:color w:val="000000"/>
          <w:sz w:val="28"/>
        </w:rPr>
        <w:t>
      Приборы учета воды, установленные на водозаборных и водосбросных сооружениях, насосных станциях первого и повторного подъема, а также на перекачивающих насосных станциях, относятся к приборам контроля производственного назначения.</w:t>
      </w:r>
    </w:p>
    <w:bookmarkEnd w:id="38"/>
    <w:bookmarkStart w:name="z45" w:id="39"/>
    <w:p>
      <w:pPr>
        <w:spacing w:after="0"/>
        <w:ind w:left="0"/>
        <w:jc w:val="both"/>
      </w:pPr>
      <w:r>
        <w:rPr>
          <w:rFonts w:ascii="Times New Roman"/>
          <w:b w:val="false"/>
          <w:i w:val="false"/>
          <w:color w:val="000000"/>
          <w:sz w:val="28"/>
        </w:rPr>
        <w:t>
      Приборы учета воды, установленные в жилых и нежилых зданиях, являются составной частью систем холодного и горячего водоснабжения и относятся к устройствам внутреннего водопровода указанных зданий.</w:t>
      </w:r>
    </w:p>
    <w:bookmarkEnd w:id="39"/>
    <w:bookmarkStart w:name="z46" w:id="40"/>
    <w:p>
      <w:pPr>
        <w:spacing w:after="0"/>
        <w:ind w:left="0"/>
        <w:jc w:val="both"/>
      </w:pPr>
      <w:r>
        <w:rPr>
          <w:rFonts w:ascii="Times New Roman"/>
          <w:b w:val="false"/>
          <w:i w:val="false"/>
          <w:color w:val="000000"/>
          <w:sz w:val="28"/>
        </w:rPr>
        <w:t>
      Монтаж РЭС, средств дистанционного сбора и передачи данных ИИС и АСУЭ относятся к монтажу технологического оборудования, пусконаладочным работам коммуникационного оборудования и систем контроля на объектах водоснабжения и (или) водоотведения.</w:t>
      </w:r>
    </w:p>
    <w:bookmarkEnd w:id="40"/>
    <w:bookmarkStart w:name="z47" w:id="41"/>
    <w:p>
      <w:pPr>
        <w:spacing w:after="0"/>
        <w:ind w:left="0"/>
        <w:jc w:val="both"/>
      </w:pPr>
      <w:r>
        <w:rPr>
          <w:rFonts w:ascii="Times New Roman"/>
          <w:b w:val="false"/>
          <w:i w:val="false"/>
          <w:color w:val="000000"/>
          <w:sz w:val="28"/>
        </w:rPr>
        <w:t>
      5. Требования настоящих Правил, не распространяются:</w:t>
      </w:r>
    </w:p>
    <w:bookmarkEnd w:id="41"/>
    <w:bookmarkStart w:name="z48" w:id="42"/>
    <w:p>
      <w:pPr>
        <w:spacing w:after="0"/>
        <w:ind w:left="0"/>
        <w:jc w:val="both"/>
      </w:pPr>
      <w:r>
        <w:rPr>
          <w:rFonts w:ascii="Times New Roman"/>
          <w:b w:val="false"/>
          <w:i w:val="false"/>
          <w:color w:val="000000"/>
          <w:sz w:val="28"/>
        </w:rPr>
        <w:t>
      1) на элементы узлов учета воды, допущенных поставщиком в эксплуатацию до введения в действие настоящих Правил и до окончания срока их эксплуатации;</w:t>
      </w:r>
    </w:p>
    <w:bookmarkEnd w:id="42"/>
    <w:bookmarkStart w:name="z49" w:id="43"/>
    <w:p>
      <w:pPr>
        <w:spacing w:after="0"/>
        <w:ind w:left="0"/>
        <w:jc w:val="both"/>
      </w:pPr>
      <w:r>
        <w:rPr>
          <w:rFonts w:ascii="Times New Roman"/>
          <w:b w:val="false"/>
          <w:i w:val="false"/>
          <w:color w:val="000000"/>
          <w:sz w:val="28"/>
        </w:rPr>
        <w:t>
      2) на организацию учета воды (питьевой, технической, сточной и других видов вод), не включенных в системы водоснабжения и (или) водоотведения населенных пунктов обслуживающие и эксплуатирующие организациями по водоснабжению и (или) водоотведению;</w:t>
      </w:r>
    </w:p>
    <w:bookmarkEnd w:id="43"/>
    <w:bookmarkStart w:name="z50" w:id="44"/>
    <w:p>
      <w:pPr>
        <w:spacing w:after="0"/>
        <w:ind w:left="0"/>
        <w:jc w:val="both"/>
      </w:pPr>
      <w:r>
        <w:rPr>
          <w:rFonts w:ascii="Times New Roman"/>
          <w:b w:val="false"/>
          <w:i w:val="false"/>
          <w:color w:val="000000"/>
          <w:sz w:val="28"/>
        </w:rPr>
        <w:t>
      3) на организацию первичного учета вод.</w:t>
      </w:r>
    </w:p>
    <w:bookmarkEnd w:id="44"/>
    <w:bookmarkStart w:name="z51" w:id="45"/>
    <w:p>
      <w:pPr>
        <w:spacing w:after="0"/>
        <w:ind w:left="0"/>
        <w:jc w:val="left"/>
      </w:pPr>
      <w:r>
        <w:rPr>
          <w:rFonts w:ascii="Times New Roman"/>
          <w:b/>
          <w:i w:val="false"/>
          <w:color w:val="000000"/>
        </w:rPr>
        <w:t xml:space="preserve"> Глава 2. Порядок выбора, монтажа и эксплуатацию приборов и систем учета воды</w:t>
      </w:r>
    </w:p>
    <w:bookmarkEnd w:id="45"/>
    <w:bookmarkStart w:name="z52" w:id="46"/>
    <w:p>
      <w:pPr>
        <w:spacing w:after="0"/>
        <w:ind w:left="0"/>
        <w:jc w:val="left"/>
      </w:pPr>
      <w:r>
        <w:rPr>
          <w:rFonts w:ascii="Times New Roman"/>
          <w:b/>
          <w:i w:val="false"/>
          <w:color w:val="000000"/>
        </w:rPr>
        <w:t xml:space="preserve"> Параграф 1. Общие требования к приборам учета, ИИС и АСУЭ</w:t>
      </w:r>
    </w:p>
    <w:bookmarkEnd w:id="46"/>
    <w:bookmarkStart w:name="z53" w:id="47"/>
    <w:p>
      <w:pPr>
        <w:spacing w:after="0"/>
        <w:ind w:left="0"/>
        <w:jc w:val="both"/>
      </w:pPr>
      <w:r>
        <w:rPr>
          <w:rFonts w:ascii="Times New Roman"/>
          <w:b w:val="false"/>
          <w:i w:val="false"/>
          <w:color w:val="000000"/>
          <w:sz w:val="28"/>
        </w:rPr>
        <w:t xml:space="preserve">
      6. Узел учета воды оборудуется приборами учета воды, внесенными в реестр государственной системы обеспечения единства измерений Республики Казахстан по результатам утверждения типа либо метрологической аттестации, а также поверенными согласно </w:t>
      </w:r>
      <w:r>
        <w:rPr>
          <w:rFonts w:ascii="Times New Roman"/>
          <w:b w:val="false"/>
          <w:i w:val="false"/>
          <w:color w:val="000000"/>
          <w:sz w:val="28"/>
        </w:rPr>
        <w:t>пункту 6</w:t>
      </w:r>
      <w:r>
        <w:rPr>
          <w:rFonts w:ascii="Times New Roman"/>
          <w:b w:val="false"/>
          <w:i w:val="false"/>
          <w:color w:val="000000"/>
          <w:sz w:val="28"/>
        </w:rPr>
        <w:t xml:space="preserve"> статьи 19 Закона должны иметь оттиск поверительного клейма, который наносится на средство измерений и (или) эксплуатационную документацию, и сертификат о поверке.</w:t>
      </w:r>
    </w:p>
    <w:bookmarkEnd w:id="47"/>
    <w:bookmarkStart w:name="z54" w:id="48"/>
    <w:p>
      <w:pPr>
        <w:spacing w:after="0"/>
        <w:ind w:left="0"/>
        <w:jc w:val="both"/>
      </w:pPr>
      <w:r>
        <w:rPr>
          <w:rFonts w:ascii="Times New Roman"/>
          <w:b w:val="false"/>
          <w:i w:val="false"/>
          <w:color w:val="000000"/>
          <w:sz w:val="28"/>
        </w:rPr>
        <w:t>
      7. По истечении установленного интервала между поверками прибор учета воды подлежит снятию с коммерческого учета и не подлежит для расчетов с водопотребителями.</w:t>
      </w:r>
    </w:p>
    <w:bookmarkEnd w:id="48"/>
    <w:bookmarkStart w:name="z55" w:id="49"/>
    <w:p>
      <w:pPr>
        <w:spacing w:after="0"/>
        <w:ind w:left="0"/>
        <w:jc w:val="both"/>
      </w:pPr>
      <w:r>
        <w:rPr>
          <w:rFonts w:ascii="Times New Roman"/>
          <w:b w:val="false"/>
          <w:i w:val="false"/>
          <w:color w:val="000000"/>
          <w:sz w:val="28"/>
        </w:rPr>
        <w:t>
      8. Приборы учета воды, устанавливаемые на системах водоснабжения и водоотведения водопотребителя, вводятся и выводятся из коммерческого учета поставщиком.</w:t>
      </w:r>
    </w:p>
    <w:bookmarkEnd w:id="49"/>
    <w:bookmarkStart w:name="z56" w:id="50"/>
    <w:p>
      <w:pPr>
        <w:spacing w:after="0"/>
        <w:ind w:left="0"/>
        <w:jc w:val="both"/>
      </w:pPr>
      <w:r>
        <w:rPr>
          <w:rFonts w:ascii="Times New Roman"/>
          <w:b w:val="false"/>
          <w:i w:val="false"/>
          <w:color w:val="000000"/>
          <w:sz w:val="28"/>
        </w:rPr>
        <w:t>
      9. Узлы учета устанавливаются на каждом вводе системы водоснабжения в жилое и (или) нежилое помещение. В случае выхода из строя одного прибора учета или более,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Водопотребитель в течение тридцати календарных дней производит замену прибора учета воды.</w:t>
      </w:r>
    </w:p>
    <w:bookmarkEnd w:id="50"/>
    <w:bookmarkStart w:name="z57" w:id="51"/>
    <w:p>
      <w:pPr>
        <w:spacing w:after="0"/>
        <w:ind w:left="0"/>
        <w:jc w:val="both"/>
      </w:pPr>
      <w:r>
        <w:rPr>
          <w:rFonts w:ascii="Times New Roman"/>
          <w:b w:val="false"/>
          <w:i w:val="false"/>
          <w:color w:val="000000"/>
          <w:sz w:val="28"/>
        </w:rPr>
        <w:t>
      10. При положительном результате поверки прибора учета воды, срок его эксплуатации (службы) признается продленным на следующий межповерочный интервал, согласно реестру государственной системы обеспечения единства измерений Республики Казахстан. Срок эксплуатации не должен превышать указанного срока в техническом паспорте прибора учета, предусмотренный заводом изготовителем.</w:t>
      </w:r>
    </w:p>
    <w:bookmarkEnd w:id="51"/>
    <w:bookmarkStart w:name="z58" w:id="52"/>
    <w:p>
      <w:pPr>
        <w:spacing w:after="0"/>
        <w:ind w:left="0"/>
        <w:jc w:val="both"/>
      </w:pPr>
      <w:r>
        <w:rPr>
          <w:rFonts w:ascii="Times New Roman"/>
          <w:b w:val="false"/>
          <w:i w:val="false"/>
          <w:color w:val="000000"/>
          <w:sz w:val="28"/>
        </w:rPr>
        <w:t>
      11. Для приборов учета воды, реализующих принцип измерения расхода воды методом переменного перепада давления, где в качестве сужающего устройства используется диафрагма, сопло или другое устройство, выполненное в соответствии с ГОСТ 8.586.1-2005 (ИСО 5167-1:2003), ГОСТ 8.586.2-2005 (ИСО 5167-2:2003), в соответствии с требованиями Закона, допускаются к применению по результатам первичной поверки средств измерений.</w:t>
      </w:r>
    </w:p>
    <w:bookmarkEnd w:id="52"/>
    <w:bookmarkStart w:name="z59" w:id="53"/>
    <w:p>
      <w:pPr>
        <w:spacing w:after="0"/>
        <w:ind w:left="0"/>
        <w:jc w:val="both"/>
      </w:pPr>
      <w:r>
        <w:rPr>
          <w:rFonts w:ascii="Times New Roman"/>
          <w:b w:val="false"/>
          <w:i w:val="false"/>
          <w:color w:val="000000"/>
          <w:sz w:val="28"/>
        </w:rPr>
        <w:t>
      12. Технические средства и приборы учета воды, применяемые для дистанционного сбора и передачи данных, используемые технологией проводной и беспроводной (радиоканальной) связи соответствует установленным требованиям законодательства Республики Казахстан и стандартам в области связи и санитарно-эпидемиологического благополучия населения.</w:t>
      </w:r>
    </w:p>
    <w:bookmarkEnd w:id="53"/>
    <w:bookmarkStart w:name="z60" w:id="54"/>
    <w:p>
      <w:pPr>
        <w:spacing w:after="0"/>
        <w:ind w:left="0"/>
        <w:jc w:val="both"/>
      </w:pPr>
      <w:r>
        <w:rPr>
          <w:rFonts w:ascii="Times New Roman"/>
          <w:b w:val="false"/>
          <w:i w:val="false"/>
          <w:color w:val="000000"/>
          <w:sz w:val="28"/>
        </w:rPr>
        <w:t>
      13. Узел учета воды оснащается УСПД, обеспечивающим автоматизированный съем, хранение и передачу измеренных показаний приборов учета в ИИС поставщика и (или) АСУЭ.</w:t>
      </w:r>
    </w:p>
    <w:bookmarkEnd w:id="54"/>
    <w:bookmarkStart w:name="z61" w:id="55"/>
    <w:p>
      <w:pPr>
        <w:spacing w:after="0"/>
        <w:ind w:left="0"/>
        <w:jc w:val="both"/>
      </w:pPr>
      <w:r>
        <w:rPr>
          <w:rFonts w:ascii="Times New Roman"/>
          <w:b w:val="false"/>
          <w:i w:val="false"/>
          <w:color w:val="000000"/>
          <w:sz w:val="28"/>
        </w:rPr>
        <w:t>
      14. УСПД устанавливаются на системах водоснабжения и (или) водоотведения в технически оборудованных местах (шкафах автоматики, технических помещениях), обеспечивающих защиту от внешних воздействий, устойчивое электропитание и стабильный канал связи. Установка и эксплуатация УСПД осуществляются специализированной организацией с соблюдением требований безопасности и возможности технического обслуживания.</w:t>
      </w:r>
    </w:p>
    <w:bookmarkEnd w:id="55"/>
    <w:bookmarkStart w:name="z62" w:id="56"/>
    <w:p>
      <w:pPr>
        <w:spacing w:after="0"/>
        <w:ind w:left="0"/>
        <w:jc w:val="both"/>
      </w:pPr>
      <w:r>
        <w:rPr>
          <w:rFonts w:ascii="Times New Roman"/>
          <w:b w:val="false"/>
          <w:i w:val="false"/>
          <w:color w:val="000000"/>
          <w:sz w:val="28"/>
        </w:rPr>
        <w:t>
      15. Передача данных с УСПД осуществляется посредством объектов информатизации операторов связи в ИИС поставщика и (или) АСУЭ. Объекты информатизации обеспечивают непрерывный прием, хранение и обработку данных, их защиту, резервное копирование, а также контроль доступа и располагаются на территории Республики Казахстан.</w:t>
      </w:r>
    </w:p>
    <w:bookmarkEnd w:id="56"/>
    <w:bookmarkStart w:name="z63" w:id="57"/>
    <w:p>
      <w:pPr>
        <w:spacing w:after="0"/>
        <w:ind w:left="0"/>
        <w:jc w:val="both"/>
      </w:pPr>
      <w:r>
        <w:rPr>
          <w:rFonts w:ascii="Times New Roman"/>
          <w:b w:val="false"/>
          <w:i w:val="false"/>
          <w:color w:val="000000"/>
          <w:sz w:val="28"/>
        </w:rPr>
        <w:t>
      16. В узлах учета воды, приборах учета, УСПД, ИИС и АСУЭ предусматривается защита от несанкционированного вмешательства, влияющего на достоверность учета воды.</w:t>
      </w:r>
    </w:p>
    <w:bookmarkEnd w:id="57"/>
    <w:bookmarkStart w:name="z64" w:id="58"/>
    <w:p>
      <w:pPr>
        <w:spacing w:after="0"/>
        <w:ind w:left="0"/>
        <w:jc w:val="both"/>
      </w:pPr>
      <w:r>
        <w:rPr>
          <w:rFonts w:ascii="Times New Roman"/>
          <w:b w:val="false"/>
          <w:i w:val="false"/>
          <w:color w:val="000000"/>
          <w:sz w:val="28"/>
        </w:rPr>
        <w:t>
      При обнаружении у водопотребителя приспособлений, искажающих показания приборов учета поставщик производит расчет объемов предоставленных услуг водоснабжения и водоотведения в соответствии с подпунктом 1) пункта 33 Методики расчета объемов предоставленных услуг водоснабжению и (или) водоотведению населенных пунктов, утверждаемой уполномоченным органом в сфере жилищных отношений и жилищно-коммунального хозяйства.</w:t>
      </w:r>
    </w:p>
    <w:bookmarkEnd w:id="58"/>
    <w:bookmarkStart w:name="z65" w:id="59"/>
    <w:p>
      <w:pPr>
        <w:spacing w:after="0"/>
        <w:ind w:left="0"/>
        <w:jc w:val="both"/>
      </w:pPr>
      <w:r>
        <w:rPr>
          <w:rFonts w:ascii="Times New Roman"/>
          <w:b w:val="false"/>
          <w:i w:val="false"/>
          <w:color w:val="000000"/>
          <w:sz w:val="28"/>
        </w:rPr>
        <w:t>
      Средство измерений с нарушенной защитой от несанкционированного вмешательства подлежит поверке.</w:t>
      </w:r>
    </w:p>
    <w:bookmarkEnd w:id="59"/>
    <w:bookmarkStart w:name="z66" w:id="60"/>
    <w:p>
      <w:pPr>
        <w:spacing w:after="0"/>
        <w:ind w:left="0"/>
        <w:jc w:val="both"/>
      </w:pPr>
      <w:r>
        <w:rPr>
          <w:rFonts w:ascii="Times New Roman"/>
          <w:b w:val="false"/>
          <w:i w:val="false"/>
          <w:color w:val="000000"/>
          <w:sz w:val="28"/>
        </w:rPr>
        <w:t>
      17. Производитель приборов учета и (или) его официальный представитель обеспечивают организацию сервисной службы, осуществляющей техническое обслуживание приборов учета воды с функцией дистанционного сбора и передачи данных для обеспечения стабильной и бесперебойной работы, а также корректной передачи показаний с приборов учета поставщику, в соответствии с заключенным договором с поставщиком.</w:t>
      </w:r>
    </w:p>
    <w:bookmarkEnd w:id="60"/>
    <w:bookmarkStart w:name="z67" w:id="61"/>
    <w:p>
      <w:pPr>
        <w:spacing w:after="0"/>
        <w:ind w:left="0"/>
        <w:jc w:val="both"/>
      </w:pPr>
      <w:r>
        <w:rPr>
          <w:rFonts w:ascii="Times New Roman"/>
          <w:b w:val="false"/>
          <w:i w:val="false"/>
          <w:color w:val="000000"/>
          <w:sz w:val="28"/>
        </w:rPr>
        <w:t>
      18. При приобретении прибора учета воды водопотребитель заключает договор с производителем и (или) его официальным представителем на техническое обслуживание прибора учета воды на эксплуатационное время в соответствии технической документацией (паспорт).</w:t>
      </w:r>
    </w:p>
    <w:bookmarkEnd w:id="61"/>
    <w:bookmarkStart w:name="z68" w:id="62"/>
    <w:p>
      <w:pPr>
        <w:spacing w:after="0"/>
        <w:ind w:left="0"/>
        <w:jc w:val="both"/>
      </w:pPr>
      <w:r>
        <w:rPr>
          <w:rFonts w:ascii="Times New Roman"/>
          <w:b w:val="false"/>
          <w:i w:val="false"/>
          <w:color w:val="000000"/>
          <w:sz w:val="28"/>
        </w:rPr>
        <w:t>
      19. Производитель и (или) его официальный представитель в период гарантийного обслуживания, осуществляет техническое обслуживание прибора учета воды и производит замену аккумуляторной батареи в соответствии с договором.</w:t>
      </w:r>
    </w:p>
    <w:bookmarkEnd w:id="62"/>
    <w:bookmarkStart w:name="z69" w:id="63"/>
    <w:p>
      <w:pPr>
        <w:spacing w:after="0"/>
        <w:ind w:left="0"/>
        <w:jc w:val="both"/>
      </w:pPr>
      <w:r>
        <w:rPr>
          <w:rFonts w:ascii="Times New Roman"/>
          <w:b w:val="false"/>
          <w:i w:val="false"/>
          <w:color w:val="000000"/>
          <w:sz w:val="28"/>
        </w:rPr>
        <w:t>
      20. Функционирование ИИС и (или) АСУЭ и ее компонентов обеспечивается заводом-изготовителем либо его официальным представителем в соответствии с условиями заключенного договора, на протяжении гарантийного срока, установленного в технической документации (паспорте), в порядке, предусмотренном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21. Установка и эксплуатация приборов учета воды с нарушенной целостностью, не имеющих оттиска поверительного клейма, с истекшим сроком поверки, а также приборов учета воды незарегистрированных в реестре государственной системы обеспечения единства измерений, не допускается.</w:t>
      </w:r>
    </w:p>
    <w:bookmarkEnd w:id="64"/>
    <w:bookmarkStart w:name="z71" w:id="65"/>
    <w:p>
      <w:pPr>
        <w:spacing w:after="0"/>
        <w:ind w:left="0"/>
        <w:jc w:val="both"/>
      </w:pPr>
      <w:r>
        <w:rPr>
          <w:rFonts w:ascii="Times New Roman"/>
          <w:b w:val="false"/>
          <w:i w:val="false"/>
          <w:color w:val="000000"/>
          <w:sz w:val="28"/>
        </w:rPr>
        <w:t>
      22. Прибор учета воды подлежит внеочередной поверке в случаях:</w:t>
      </w:r>
    </w:p>
    <w:bookmarkEnd w:id="65"/>
    <w:bookmarkStart w:name="z72" w:id="66"/>
    <w:p>
      <w:pPr>
        <w:spacing w:after="0"/>
        <w:ind w:left="0"/>
        <w:jc w:val="both"/>
      </w:pPr>
      <w:r>
        <w:rPr>
          <w:rFonts w:ascii="Times New Roman"/>
          <w:b w:val="false"/>
          <w:i w:val="false"/>
          <w:color w:val="000000"/>
          <w:sz w:val="28"/>
        </w:rPr>
        <w:t>
      1) необходимости подтверждения пригодности к применению;</w:t>
      </w:r>
    </w:p>
    <w:bookmarkEnd w:id="66"/>
    <w:bookmarkStart w:name="z73" w:id="67"/>
    <w:p>
      <w:pPr>
        <w:spacing w:after="0"/>
        <w:ind w:left="0"/>
        <w:jc w:val="both"/>
      </w:pPr>
      <w:r>
        <w:rPr>
          <w:rFonts w:ascii="Times New Roman"/>
          <w:b w:val="false"/>
          <w:i w:val="false"/>
          <w:color w:val="000000"/>
          <w:sz w:val="28"/>
        </w:rPr>
        <w:t>
      2) повреждения оттиска поверительного клейма, утери документа, подтверждающего прохождение первичной или периодической поверки, в том числе при их хранении;</w:t>
      </w:r>
    </w:p>
    <w:bookmarkEnd w:id="67"/>
    <w:bookmarkStart w:name="z74" w:id="68"/>
    <w:p>
      <w:pPr>
        <w:spacing w:after="0"/>
        <w:ind w:left="0"/>
        <w:jc w:val="both"/>
      </w:pPr>
      <w:r>
        <w:rPr>
          <w:rFonts w:ascii="Times New Roman"/>
          <w:b w:val="false"/>
          <w:i w:val="false"/>
          <w:color w:val="000000"/>
          <w:sz w:val="28"/>
        </w:rPr>
        <w:t>
      3) ввода в эксплуатацию после хранения, в течение которого производилась периодическая поверка в связи с требованиями к консервации приборов учета воды или изделий, в комплекте которых применяются приборы учета воды;</w:t>
      </w:r>
    </w:p>
    <w:bookmarkEnd w:id="68"/>
    <w:bookmarkStart w:name="z75" w:id="69"/>
    <w:p>
      <w:pPr>
        <w:spacing w:after="0"/>
        <w:ind w:left="0"/>
        <w:jc w:val="both"/>
      </w:pPr>
      <w:r>
        <w:rPr>
          <w:rFonts w:ascii="Times New Roman"/>
          <w:b w:val="false"/>
          <w:i w:val="false"/>
          <w:color w:val="000000"/>
          <w:sz w:val="28"/>
        </w:rPr>
        <w:t>
      4) переконсервации приборов учета воды, а также изделий, в комплекте которых применяются приборы учета воды;</w:t>
      </w:r>
    </w:p>
    <w:bookmarkEnd w:id="69"/>
    <w:bookmarkStart w:name="z76" w:id="70"/>
    <w:p>
      <w:pPr>
        <w:spacing w:after="0"/>
        <w:ind w:left="0"/>
        <w:jc w:val="both"/>
      </w:pPr>
      <w:r>
        <w:rPr>
          <w:rFonts w:ascii="Times New Roman"/>
          <w:b w:val="false"/>
          <w:i w:val="false"/>
          <w:color w:val="000000"/>
          <w:sz w:val="28"/>
        </w:rPr>
        <w:t>
      5) передачи на длительное хранение по истечении половины межповерочного интервала на них;</w:t>
      </w:r>
    </w:p>
    <w:bookmarkEnd w:id="70"/>
    <w:bookmarkStart w:name="z77" w:id="71"/>
    <w:p>
      <w:pPr>
        <w:spacing w:after="0"/>
        <w:ind w:left="0"/>
        <w:jc w:val="both"/>
      </w:pPr>
      <w:r>
        <w:rPr>
          <w:rFonts w:ascii="Times New Roman"/>
          <w:b w:val="false"/>
          <w:i w:val="false"/>
          <w:color w:val="000000"/>
          <w:sz w:val="28"/>
        </w:rPr>
        <w:t>
      6) монтажа водопотребителю приборов учета воды, по истечении половины межповерочного интервала на них.</w:t>
      </w:r>
    </w:p>
    <w:bookmarkEnd w:id="71"/>
    <w:bookmarkStart w:name="z78" w:id="72"/>
    <w:p>
      <w:pPr>
        <w:spacing w:after="0"/>
        <w:ind w:left="0"/>
        <w:jc w:val="left"/>
      </w:pPr>
      <w:r>
        <w:rPr>
          <w:rFonts w:ascii="Times New Roman"/>
          <w:b/>
          <w:i w:val="false"/>
          <w:color w:val="000000"/>
        </w:rPr>
        <w:t xml:space="preserve"> Параграф 2. Выбор приборов учета воды и ИИС организации по водоснабжению и (или) водоотведению</w:t>
      </w:r>
    </w:p>
    <w:bookmarkEnd w:id="72"/>
    <w:bookmarkStart w:name="z79" w:id="73"/>
    <w:p>
      <w:pPr>
        <w:spacing w:after="0"/>
        <w:ind w:left="0"/>
        <w:jc w:val="both"/>
      </w:pPr>
      <w:r>
        <w:rPr>
          <w:rFonts w:ascii="Times New Roman"/>
          <w:b w:val="false"/>
          <w:i w:val="false"/>
          <w:color w:val="000000"/>
          <w:sz w:val="28"/>
        </w:rPr>
        <w:t>
      23. Поставщик осуществляет установку и эксплуатацию приборов учета воды и ИИС для использования на заборе воды из водных источников, в сооружениях систем водоснабжения и водоотведения.</w:t>
      </w:r>
    </w:p>
    <w:bookmarkEnd w:id="73"/>
    <w:bookmarkStart w:name="z80" w:id="74"/>
    <w:p>
      <w:pPr>
        <w:spacing w:after="0"/>
        <w:ind w:left="0"/>
        <w:jc w:val="both"/>
      </w:pPr>
      <w:r>
        <w:rPr>
          <w:rFonts w:ascii="Times New Roman"/>
          <w:b w:val="false"/>
          <w:i w:val="false"/>
          <w:color w:val="000000"/>
          <w:sz w:val="28"/>
        </w:rPr>
        <w:t>
      24. Протокол обмена данными между устройствами дистанционного сбора и передачи данных показаний и ИИС утверждается поставщиком услуг водоснабжения и (или) водоотведения с учетом используемых технологий и архитектурных особенностей системы.</w:t>
      </w:r>
    </w:p>
    <w:bookmarkEnd w:id="74"/>
    <w:bookmarkStart w:name="z81" w:id="75"/>
    <w:p>
      <w:pPr>
        <w:spacing w:after="0"/>
        <w:ind w:left="0"/>
        <w:jc w:val="both"/>
      </w:pPr>
      <w:r>
        <w:rPr>
          <w:rFonts w:ascii="Times New Roman"/>
          <w:b w:val="false"/>
          <w:i w:val="false"/>
          <w:color w:val="000000"/>
          <w:sz w:val="28"/>
        </w:rPr>
        <w:t>
      Поставщик перед закупкой приборов учета воды и ИИС устанавливает технические требования к структуре и форматам передаваемых данных, а также к совместимости оборудования, которые размещаются на официальном интернет-ресурсе поставщика для обеспечения открытого доступа участников рынка.</w:t>
      </w:r>
    </w:p>
    <w:bookmarkEnd w:id="75"/>
    <w:bookmarkStart w:name="z82" w:id="76"/>
    <w:p>
      <w:pPr>
        <w:spacing w:after="0"/>
        <w:ind w:left="0"/>
        <w:jc w:val="both"/>
      </w:pPr>
      <w:r>
        <w:rPr>
          <w:rFonts w:ascii="Times New Roman"/>
          <w:b w:val="false"/>
          <w:i w:val="false"/>
          <w:color w:val="000000"/>
          <w:sz w:val="28"/>
        </w:rPr>
        <w:t>
      25. Передача поставщиком в собственность, доверительное управление, передача эксплуатации программного обеспечения (уровня application) и базы данных ИИС для использования на объектах, указанных в пункте 20 Правил, иным лицам не допускается.</w:t>
      </w:r>
    </w:p>
    <w:bookmarkEnd w:id="76"/>
    <w:bookmarkStart w:name="z83" w:id="77"/>
    <w:p>
      <w:pPr>
        <w:spacing w:after="0"/>
        <w:ind w:left="0"/>
        <w:jc w:val="both"/>
      </w:pPr>
      <w:r>
        <w:rPr>
          <w:rFonts w:ascii="Times New Roman"/>
          <w:b w:val="false"/>
          <w:i w:val="false"/>
          <w:color w:val="000000"/>
          <w:sz w:val="28"/>
        </w:rPr>
        <w:t>
      26. При заборе воды из водных источников на узлах учета воды регистрируются следующие параметры:</w:t>
      </w:r>
    </w:p>
    <w:bookmarkEnd w:id="77"/>
    <w:bookmarkStart w:name="z84" w:id="78"/>
    <w:p>
      <w:pPr>
        <w:spacing w:after="0"/>
        <w:ind w:left="0"/>
        <w:jc w:val="both"/>
      </w:pPr>
      <w:r>
        <w:rPr>
          <w:rFonts w:ascii="Times New Roman"/>
          <w:b w:val="false"/>
          <w:i w:val="false"/>
          <w:color w:val="000000"/>
          <w:sz w:val="28"/>
        </w:rPr>
        <w:t>
      1. текущее значение расхода воды — в кубических метрах в час (м³/ч);</w:t>
      </w:r>
    </w:p>
    <w:bookmarkEnd w:id="78"/>
    <w:bookmarkStart w:name="z85" w:id="79"/>
    <w:p>
      <w:pPr>
        <w:spacing w:after="0"/>
        <w:ind w:left="0"/>
        <w:jc w:val="both"/>
      </w:pPr>
      <w:r>
        <w:rPr>
          <w:rFonts w:ascii="Times New Roman"/>
          <w:b w:val="false"/>
          <w:i w:val="false"/>
          <w:color w:val="000000"/>
          <w:sz w:val="28"/>
        </w:rPr>
        <w:t>
      2. суммарный объем потребленной воды за отчетные сутки — в кубических метрах в сутки (м³/сут);</w:t>
      </w:r>
    </w:p>
    <w:bookmarkEnd w:id="79"/>
    <w:bookmarkStart w:name="z86" w:id="80"/>
    <w:p>
      <w:pPr>
        <w:spacing w:after="0"/>
        <w:ind w:left="0"/>
        <w:jc w:val="both"/>
      </w:pPr>
      <w:r>
        <w:rPr>
          <w:rFonts w:ascii="Times New Roman"/>
          <w:b w:val="false"/>
          <w:i w:val="false"/>
          <w:color w:val="000000"/>
          <w:sz w:val="28"/>
        </w:rPr>
        <w:t>
      3) продолжительность работы прибора учета — в часах (или минутах);</w:t>
      </w:r>
    </w:p>
    <w:bookmarkEnd w:id="80"/>
    <w:bookmarkStart w:name="z87" w:id="81"/>
    <w:p>
      <w:pPr>
        <w:spacing w:after="0"/>
        <w:ind w:left="0"/>
        <w:jc w:val="both"/>
      </w:pPr>
      <w:r>
        <w:rPr>
          <w:rFonts w:ascii="Times New Roman"/>
          <w:b w:val="false"/>
          <w:i w:val="false"/>
          <w:color w:val="000000"/>
          <w:sz w:val="28"/>
        </w:rPr>
        <w:t>
      4) регистрация аварийных и нештатных режимов работы узла учета.</w:t>
      </w:r>
    </w:p>
    <w:bookmarkEnd w:id="81"/>
    <w:bookmarkStart w:name="z88" w:id="82"/>
    <w:p>
      <w:pPr>
        <w:spacing w:after="0"/>
        <w:ind w:left="0"/>
        <w:jc w:val="both"/>
      </w:pPr>
      <w:r>
        <w:rPr>
          <w:rFonts w:ascii="Times New Roman"/>
          <w:b w:val="false"/>
          <w:i w:val="false"/>
          <w:color w:val="000000"/>
          <w:sz w:val="28"/>
        </w:rPr>
        <w:t>
      27. Дополнительно к параметрам, указанным в пункте 26 настоящих Правил, на насосных станциях первого, второго и третьего подъемов необходимо обеспечивать контроль избыточного давления на всасывающих и напорных трубопроводах.</w:t>
      </w:r>
    </w:p>
    <w:bookmarkEnd w:id="82"/>
    <w:bookmarkStart w:name="z89" w:id="83"/>
    <w:p>
      <w:pPr>
        <w:spacing w:after="0"/>
        <w:ind w:left="0"/>
        <w:jc w:val="both"/>
      </w:pPr>
      <w:r>
        <w:rPr>
          <w:rFonts w:ascii="Times New Roman"/>
          <w:b w:val="false"/>
          <w:i w:val="false"/>
          <w:color w:val="000000"/>
          <w:sz w:val="28"/>
        </w:rPr>
        <w:t>
      28. Для целей коммерческого учета воды, забираемой из водных источников, используются приборы учета и ИИС, оснащенные функцией автоматической диагностики работоспособности.</w:t>
      </w:r>
    </w:p>
    <w:bookmarkEnd w:id="83"/>
    <w:bookmarkStart w:name="z90" w:id="84"/>
    <w:p>
      <w:pPr>
        <w:spacing w:after="0"/>
        <w:ind w:left="0"/>
        <w:jc w:val="both"/>
      </w:pPr>
      <w:r>
        <w:rPr>
          <w:rFonts w:ascii="Times New Roman"/>
          <w:b w:val="false"/>
          <w:i w:val="false"/>
          <w:color w:val="000000"/>
          <w:sz w:val="28"/>
        </w:rPr>
        <w:t>
      При возникновении неисправностей фиксируется время выхода прибора учета из строя, а также автоматически формируется сообщение, отображаемое на его табло и в системе ИИС поставщика.</w:t>
      </w:r>
    </w:p>
    <w:bookmarkEnd w:id="84"/>
    <w:bookmarkStart w:name="z91" w:id="85"/>
    <w:p>
      <w:pPr>
        <w:spacing w:after="0"/>
        <w:ind w:left="0"/>
        <w:jc w:val="both"/>
      </w:pPr>
      <w:r>
        <w:rPr>
          <w:rFonts w:ascii="Times New Roman"/>
          <w:b w:val="false"/>
          <w:i w:val="false"/>
          <w:color w:val="000000"/>
          <w:sz w:val="28"/>
        </w:rPr>
        <w:t>
      29. При отсутствии прямых участков необходимой длины перед расходомером или прибором учета и за ним устанавливается струевыпрямитель, обеспечивающий сокращение длин прямолинейных участков не менее, чем в два раза.</w:t>
      </w:r>
    </w:p>
    <w:bookmarkEnd w:id="85"/>
    <w:bookmarkStart w:name="z92" w:id="86"/>
    <w:p>
      <w:pPr>
        <w:spacing w:after="0"/>
        <w:ind w:left="0"/>
        <w:jc w:val="left"/>
      </w:pPr>
      <w:r>
        <w:rPr>
          <w:rFonts w:ascii="Times New Roman"/>
          <w:b/>
          <w:i w:val="false"/>
          <w:color w:val="000000"/>
        </w:rPr>
        <w:t xml:space="preserve"> Параграф 3. Выбор приборов учета воды, ИИС и УСПД водопотребителя</w:t>
      </w:r>
    </w:p>
    <w:bookmarkEnd w:id="86"/>
    <w:bookmarkStart w:name="z93" w:id="87"/>
    <w:p>
      <w:pPr>
        <w:spacing w:after="0"/>
        <w:ind w:left="0"/>
        <w:jc w:val="both"/>
      </w:pPr>
      <w:r>
        <w:rPr>
          <w:rFonts w:ascii="Times New Roman"/>
          <w:b w:val="false"/>
          <w:i w:val="false"/>
          <w:color w:val="000000"/>
          <w:sz w:val="28"/>
        </w:rPr>
        <w:t>
      30. Приборы учета воды, устанавливаемые первично либо взамен вышедших из строя, на вводах в здания, встроенно-пристроенные помещения, а также индивидуальные приборы учета при строительстве жилых зданий, подлежат оснащению УСПД, совместимыми с ИИС поставщика.</w:t>
      </w:r>
    </w:p>
    <w:bookmarkEnd w:id="87"/>
    <w:bookmarkStart w:name="z94" w:id="88"/>
    <w:p>
      <w:pPr>
        <w:spacing w:after="0"/>
        <w:ind w:left="0"/>
        <w:jc w:val="both"/>
      </w:pPr>
      <w:r>
        <w:rPr>
          <w:rFonts w:ascii="Times New Roman"/>
          <w:b w:val="false"/>
          <w:i w:val="false"/>
          <w:color w:val="000000"/>
          <w:sz w:val="28"/>
        </w:rPr>
        <w:t>
      При наличии открытой системы горячего водоснабжения установка приборов учета горячей воды с УСПД должна обеспечивать их совместимость с ИИС организации, осуществляющей допуск в эксплуатацию таких приборов.</w:t>
      </w:r>
    </w:p>
    <w:bookmarkEnd w:id="88"/>
    <w:bookmarkStart w:name="z95" w:id="89"/>
    <w:p>
      <w:pPr>
        <w:spacing w:after="0"/>
        <w:ind w:left="0"/>
        <w:jc w:val="both"/>
      </w:pPr>
      <w:r>
        <w:rPr>
          <w:rFonts w:ascii="Times New Roman"/>
          <w:b w:val="false"/>
          <w:i w:val="false"/>
          <w:color w:val="000000"/>
          <w:sz w:val="28"/>
        </w:rPr>
        <w:t>
      31. Сбор и передача данных с УСПД, интегрированных в состав ИИС и (или) АСУЭ, осуществляются с использованием информационно-коммуникационной инфраструктуры поставщика.</w:t>
      </w:r>
    </w:p>
    <w:bookmarkEnd w:id="89"/>
    <w:bookmarkStart w:name="z96" w:id="90"/>
    <w:p>
      <w:pPr>
        <w:spacing w:after="0"/>
        <w:ind w:left="0"/>
        <w:jc w:val="both"/>
      </w:pPr>
      <w:r>
        <w:rPr>
          <w:rFonts w:ascii="Times New Roman"/>
          <w:b w:val="false"/>
          <w:i w:val="false"/>
          <w:color w:val="000000"/>
          <w:sz w:val="28"/>
        </w:rPr>
        <w:t>
      32. Применение УСПД, использующих проприетарные (закрытые) протоколы передачи данных, не допускается, за исключением случаев, когда такие протоколы обеспечивают полную совместимость с ИИС и не препятствуют интеграции с другими системами в соответствии с техническими требованиями поставщика.</w:t>
      </w:r>
    </w:p>
    <w:bookmarkEnd w:id="90"/>
    <w:bookmarkStart w:name="z97" w:id="91"/>
    <w:p>
      <w:pPr>
        <w:spacing w:after="0"/>
        <w:ind w:left="0"/>
        <w:jc w:val="both"/>
      </w:pPr>
      <w:r>
        <w:rPr>
          <w:rFonts w:ascii="Times New Roman"/>
          <w:b w:val="false"/>
          <w:i w:val="false"/>
          <w:color w:val="000000"/>
          <w:sz w:val="28"/>
        </w:rPr>
        <w:t>
      33. В проектируемых, строящихся, расширяемых, модернизируемых, технически перевооружаемых, реконструируемых и капитально ремонтируемых зданиях затраты на приобретение и установку приборов учета воды и УСПД, совместимых с ИИС поставщика, возлагаются на застройщика.</w:t>
      </w:r>
    </w:p>
    <w:bookmarkEnd w:id="91"/>
    <w:bookmarkStart w:name="z98" w:id="92"/>
    <w:p>
      <w:pPr>
        <w:spacing w:after="0"/>
        <w:ind w:left="0"/>
        <w:jc w:val="both"/>
      </w:pPr>
      <w:r>
        <w:rPr>
          <w:rFonts w:ascii="Times New Roman"/>
          <w:b w:val="false"/>
          <w:i w:val="false"/>
          <w:color w:val="000000"/>
          <w:sz w:val="28"/>
        </w:rPr>
        <w:t>
      В случае если утвержденным проектом предусмотрена передача здания в эксплуатацию без установки санитарно-технического оборудования, при этом установка инженерного оборудования осуществляется с учетом индивидуальных требований и пожеланий покупателей, обязательной остается установка приборов учета воды и необходимых элементов ИИС и (или) АСУЭ.</w:t>
      </w:r>
    </w:p>
    <w:bookmarkEnd w:id="92"/>
    <w:bookmarkStart w:name="z99" w:id="93"/>
    <w:p>
      <w:pPr>
        <w:spacing w:after="0"/>
        <w:ind w:left="0"/>
        <w:jc w:val="both"/>
      </w:pPr>
      <w:r>
        <w:rPr>
          <w:rFonts w:ascii="Times New Roman"/>
          <w:b w:val="false"/>
          <w:i w:val="false"/>
          <w:color w:val="000000"/>
          <w:sz w:val="28"/>
        </w:rPr>
        <w:t xml:space="preserve">
      Независимо от соблюдения нормативных сроков строительства, объекты подлежат вводу в эксплуатацию в комплектации, включающей узлы учета воды, соответствующие требованиям государственных нормативов, утвержденных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60 Закона Республики Казахстан "Об архитектурной, градостроительной и строительной деятельности в Республике Казахстан".</w:t>
      </w:r>
    </w:p>
    <w:bookmarkEnd w:id="93"/>
    <w:bookmarkStart w:name="z100" w:id="94"/>
    <w:p>
      <w:pPr>
        <w:spacing w:after="0"/>
        <w:ind w:left="0"/>
        <w:jc w:val="both"/>
      </w:pPr>
      <w:r>
        <w:rPr>
          <w:rFonts w:ascii="Times New Roman"/>
          <w:b w:val="false"/>
          <w:i w:val="false"/>
          <w:color w:val="000000"/>
          <w:sz w:val="28"/>
        </w:rPr>
        <w:t xml:space="preserve">
      34. В существующих жилых зданиях (домах) при первичной установке, замене или по истечении установленного срока эксплуатации индивидуальных (поквартирных) приборов учета холодной и горячей воды подлежат установке приборы учета, соответствующие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107 Водного кодекса Республики Казахстан и обеспечивающие совместимость с ИИС поставщика.</w:t>
      </w:r>
    </w:p>
    <w:bookmarkEnd w:id="94"/>
    <w:bookmarkStart w:name="z101" w:id="95"/>
    <w:p>
      <w:pPr>
        <w:spacing w:after="0"/>
        <w:ind w:left="0"/>
        <w:jc w:val="left"/>
      </w:pPr>
      <w:r>
        <w:rPr>
          <w:rFonts w:ascii="Times New Roman"/>
          <w:b/>
          <w:i w:val="false"/>
          <w:color w:val="000000"/>
        </w:rPr>
        <w:t xml:space="preserve"> Параграф 4. Монтаж и его влияние на метрологические характеристики приборов учета воды и ИИС</w:t>
      </w:r>
    </w:p>
    <w:bookmarkEnd w:id="95"/>
    <w:bookmarkStart w:name="z102" w:id="96"/>
    <w:p>
      <w:pPr>
        <w:spacing w:after="0"/>
        <w:ind w:left="0"/>
        <w:jc w:val="both"/>
      </w:pPr>
      <w:r>
        <w:rPr>
          <w:rFonts w:ascii="Times New Roman"/>
          <w:b w:val="false"/>
          <w:i w:val="false"/>
          <w:color w:val="000000"/>
          <w:sz w:val="28"/>
        </w:rPr>
        <w:t>
      35. При конкурентных условиях эксплуатации предусматривается соответствие метрологических характеристик приборов учета воды требованиям СТ РК 2.561-2018, СТ РК 2.81-2004, СТ РК 2.82-2004, ГОСТ ISO 4064-1. ИИС и АСУЭ предусматривает соответствие требованиям СТ РК 2.46-2014, СТ РК 2.96-2005, ГОСТ 8.437-81.</w:t>
      </w:r>
    </w:p>
    <w:bookmarkEnd w:id="96"/>
    <w:bookmarkStart w:name="z103" w:id="97"/>
    <w:p>
      <w:pPr>
        <w:spacing w:after="0"/>
        <w:ind w:left="0"/>
        <w:jc w:val="both"/>
      </w:pPr>
      <w:r>
        <w:rPr>
          <w:rFonts w:ascii="Times New Roman"/>
          <w:b w:val="false"/>
          <w:i w:val="false"/>
          <w:color w:val="000000"/>
          <w:sz w:val="28"/>
        </w:rPr>
        <w:t>
      36. Для приборов учета воды водопотребителей максимально допускаемая погрешность, положительная или отрицательная, получаемая в области расходов между минимальным расходом и переходным расходом (не включительно) прибора учета воды водопотребителя составляет ±5 % для воды, значения температуры которой находится в пределах условий эксплуатации.</w:t>
      </w:r>
    </w:p>
    <w:bookmarkEnd w:id="97"/>
    <w:bookmarkStart w:name="z104" w:id="98"/>
    <w:p>
      <w:pPr>
        <w:spacing w:after="0"/>
        <w:ind w:left="0"/>
        <w:jc w:val="both"/>
      </w:pPr>
      <w:r>
        <w:rPr>
          <w:rFonts w:ascii="Times New Roman"/>
          <w:b w:val="false"/>
          <w:i w:val="false"/>
          <w:color w:val="000000"/>
          <w:sz w:val="28"/>
        </w:rPr>
        <w:t>
      Максимально допускаемая погрешность положительная или отрицательная, допускаемая в области расходов между переходным (включительно) и максимальным расходом составляет:</w:t>
      </w:r>
    </w:p>
    <w:bookmarkEnd w:id="98"/>
    <w:bookmarkStart w:name="z105" w:id="99"/>
    <w:p>
      <w:pPr>
        <w:spacing w:after="0"/>
        <w:ind w:left="0"/>
        <w:jc w:val="both"/>
      </w:pPr>
      <w:r>
        <w:rPr>
          <w:rFonts w:ascii="Times New Roman"/>
          <w:b w:val="false"/>
          <w:i w:val="false"/>
          <w:color w:val="000000"/>
          <w:sz w:val="28"/>
        </w:rPr>
        <w:t>
      ±2 % для воды, имеющей температуру &lt; 30 °С;</w:t>
      </w:r>
    </w:p>
    <w:bookmarkEnd w:id="99"/>
    <w:bookmarkStart w:name="z106" w:id="100"/>
    <w:p>
      <w:pPr>
        <w:spacing w:after="0"/>
        <w:ind w:left="0"/>
        <w:jc w:val="both"/>
      </w:pPr>
      <w:r>
        <w:rPr>
          <w:rFonts w:ascii="Times New Roman"/>
          <w:b w:val="false"/>
          <w:i w:val="false"/>
          <w:color w:val="000000"/>
          <w:sz w:val="28"/>
        </w:rPr>
        <w:t>
      ±3 % для воды, имеющей температуру &gt; 30 °С.</w:t>
      </w:r>
    </w:p>
    <w:bookmarkEnd w:id="100"/>
    <w:bookmarkStart w:name="z107" w:id="101"/>
    <w:p>
      <w:pPr>
        <w:spacing w:after="0"/>
        <w:ind w:left="0"/>
        <w:jc w:val="both"/>
      </w:pPr>
      <w:r>
        <w:rPr>
          <w:rFonts w:ascii="Times New Roman"/>
          <w:b w:val="false"/>
          <w:i w:val="false"/>
          <w:color w:val="000000"/>
          <w:sz w:val="28"/>
        </w:rPr>
        <w:t>
      37. Приборы учета на заборе воды из источника при расходе воды более 100 мᶾ/ч обеспечивают максимально допустимую погрешность измерения в области расходов между минимальным расходом и переходным расходом (не включительно) ±5 % для воды, значения, температуры которой находится в пределах условий эксплуатации прибора учета.</w:t>
      </w:r>
    </w:p>
    <w:bookmarkEnd w:id="101"/>
    <w:bookmarkStart w:name="z108" w:id="102"/>
    <w:p>
      <w:pPr>
        <w:spacing w:after="0"/>
        <w:ind w:left="0"/>
        <w:jc w:val="both"/>
      </w:pPr>
      <w:r>
        <w:rPr>
          <w:rFonts w:ascii="Times New Roman"/>
          <w:b w:val="false"/>
          <w:i w:val="false"/>
          <w:color w:val="000000"/>
          <w:sz w:val="28"/>
        </w:rPr>
        <w:t>
      Максимально допускаемая погрешность в области расходов между переходным (включительно) и максимальным расходом составляет ±1 %.</w:t>
      </w:r>
    </w:p>
    <w:bookmarkEnd w:id="102"/>
    <w:bookmarkStart w:name="z109" w:id="103"/>
    <w:p>
      <w:pPr>
        <w:spacing w:after="0"/>
        <w:ind w:left="0"/>
        <w:jc w:val="both"/>
      </w:pPr>
      <w:r>
        <w:rPr>
          <w:rFonts w:ascii="Times New Roman"/>
          <w:b w:val="false"/>
          <w:i w:val="false"/>
          <w:color w:val="000000"/>
          <w:sz w:val="28"/>
        </w:rPr>
        <w:t>
      Приборы учета на заборе воды из источника при расходе воды менее 100 мᶾ/ч обеспечивают максимально допустимую погрешность в соответствии с пунктом 49 настоящих Правил.</w:t>
      </w:r>
    </w:p>
    <w:bookmarkEnd w:id="103"/>
    <w:bookmarkStart w:name="z110" w:id="104"/>
    <w:p>
      <w:pPr>
        <w:spacing w:after="0"/>
        <w:ind w:left="0"/>
        <w:jc w:val="both"/>
      </w:pPr>
      <w:r>
        <w:rPr>
          <w:rFonts w:ascii="Times New Roman"/>
          <w:b w:val="false"/>
          <w:i w:val="false"/>
          <w:color w:val="000000"/>
          <w:sz w:val="28"/>
        </w:rPr>
        <w:t>
      38. Диаметр условного прохода прибора учета воды водопотребителем согласовывается с поставщиком, исходя из среднечасового расхода воды за период потребления (сутки, смену), не превышающий постоянный, а минимальный расход – не превышающий соответствующий расход, согласно эксплуатационной документации на прибор учета воды. Динамическая характеристика R прибора учета с максимально допустимой температурой 30 ˚С должна быть не ниже 100. Динамическая характеристика R прибора учета с максимально допустимой температурой более 30 ˚С должна быть не ниже 50.</w:t>
      </w:r>
    </w:p>
    <w:bookmarkEnd w:id="104"/>
    <w:bookmarkStart w:name="z111" w:id="105"/>
    <w:p>
      <w:pPr>
        <w:spacing w:after="0"/>
        <w:ind w:left="0"/>
        <w:jc w:val="both"/>
      </w:pPr>
      <w:r>
        <w:rPr>
          <w:rFonts w:ascii="Times New Roman"/>
          <w:b w:val="false"/>
          <w:i w:val="false"/>
          <w:color w:val="000000"/>
          <w:sz w:val="28"/>
        </w:rPr>
        <w:t>
      39. При монтаже прибора учета воды соблюдаются технические требования завода-изготовителя в зависимости от типа, метрологических характеристик, температурного класса, диаметра условного прохода в соответствии с условиями эксплуатации:</w:t>
      </w:r>
    </w:p>
    <w:bookmarkEnd w:id="105"/>
    <w:bookmarkStart w:name="z112" w:id="106"/>
    <w:p>
      <w:pPr>
        <w:spacing w:after="0"/>
        <w:ind w:left="0"/>
        <w:jc w:val="both"/>
      </w:pPr>
      <w:r>
        <w:rPr>
          <w:rFonts w:ascii="Times New Roman"/>
          <w:b w:val="false"/>
          <w:i w:val="false"/>
          <w:color w:val="000000"/>
          <w:sz w:val="28"/>
        </w:rPr>
        <w:t>
      давление на входе;</w:t>
      </w:r>
    </w:p>
    <w:bookmarkEnd w:id="106"/>
    <w:bookmarkStart w:name="z113" w:id="107"/>
    <w:p>
      <w:pPr>
        <w:spacing w:after="0"/>
        <w:ind w:left="0"/>
        <w:jc w:val="both"/>
      </w:pPr>
      <w:r>
        <w:rPr>
          <w:rFonts w:ascii="Times New Roman"/>
          <w:b w:val="false"/>
          <w:i w:val="false"/>
          <w:color w:val="000000"/>
          <w:sz w:val="28"/>
        </w:rPr>
        <w:t>
      температура измеряемой воды;</w:t>
      </w:r>
    </w:p>
    <w:bookmarkEnd w:id="107"/>
    <w:bookmarkStart w:name="z114" w:id="108"/>
    <w:p>
      <w:pPr>
        <w:spacing w:after="0"/>
        <w:ind w:left="0"/>
        <w:jc w:val="both"/>
      </w:pPr>
      <w:r>
        <w:rPr>
          <w:rFonts w:ascii="Times New Roman"/>
          <w:b w:val="false"/>
          <w:i w:val="false"/>
          <w:color w:val="000000"/>
          <w:sz w:val="28"/>
        </w:rPr>
        <w:t>
      допустимая потеря давления на прибора учета и присоединительной арматуре;</w:t>
      </w:r>
    </w:p>
    <w:bookmarkEnd w:id="108"/>
    <w:bookmarkStart w:name="z115" w:id="109"/>
    <w:p>
      <w:pPr>
        <w:spacing w:after="0"/>
        <w:ind w:left="0"/>
        <w:jc w:val="both"/>
      </w:pPr>
      <w:r>
        <w:rPr>
          <w:rFonts w:ascii="Times New Roman"/>
          <w:b w:val="false"/>
          <w:i w:val="false"/>
          <w:color w:val="000000"/>
          <w:sz w:val="28"/>
        </w:rPr>
        <w:t>
      уровень расхода воды Q1 (минимальный расход) и Q3 (постоянный расход) прибора учета;</w:t>
      </w:r>
    </w:p>
    <w:bookmarkEnd w:id="109"/>
    <w:bookmarkStart w:name="z116" w:id="110"/>
    <w:p>
      <w:pPr>
        <w:spacing w:after="0"/>
        <w:ind w:left="0"/>
        <w:jc w:val="both"/>
      </w:pPr>
      <w:r>
        <w:rPr>
          <w:rFonts w:ascii="Times New Roman"/>
          <w:b w:val="false"/>
          <w:i w:val="false"/>
          <w:color w:val="000000"/>
          <w:sz w:val="28"/>
        </w:rPr>
        <w:t>
      совместимости физических, химических и других характеристик воды и прибора учета между собой и с условиями эксплуатации.</w:t>
      </w:r>
    </w:p>
    <w:bookmarkEnd w:id="110"/>
    <w:bookmarkStart w:name="z117" w:id="111"/>
    <w:p>
      <w:pPr>
        <w:spacing w:after="0"/>
        <w:ind w:left="0"/>
        <w:jc w:val="both"/>
      </w:pPr>
      <w:r>
        <w:rPr>
          <w:rFonts w:ascii="Times New Roman"/>
          <w:b w:val="false"/>
          <w:i w:val="false"/>
          <w:color w:val="000000"/>
          <w:sz w:val="28"/>
        </w:rPr>
        <w:t>
      Монтаж прибора учета необходимо осуществлять в соответствии с рекомендациями производителя, указанными в эксплуатационном документе к прибору учета.</w:t>
      </w:r>
    </w:p>
    <w:bookmarkEnd w:id="111"/>
    <w:bookmarkStart w:name="z118" w:id="112"/>
    <w:p>
      <w:pPr>
        <w:spacing w:after="0"/>
        <w:ind w:left="0"/>
        <w:jc w:val="both"/>
      </w:pPr>
      <w:r>
        <w:rPr>
          <w:rFonts w:ascii="Times New Roman"/>
          <w:b w:val="false"/>
          <w:i w:val="false"/>
          <w:color w:val="000000"/>
          <w:sz w:val="28"/>
        </w:rPr>
        <w:t>
      40. Отклонения от метрологических требований к приборам учета воды, указанных в пункте 40 Правил, допускаются в следующих случаях:</w:t>
      </w:r>
    </w:p>
    <w:bookmarkEnd w:id="112"/>
    <w:bookmarkStart w:name="z119" w:id="113"/>
    <w:p>
      <w:pPr>
        <w:spacing w:after="0"/>
        <w:ind w:left="0"/>
        <w:jc w:val="both"/>
      </w:pPr>
      <w:r>
        <w:rPr>
          <w:rFonts w:ascii="Times New Roman"/>
          <w:b w:val="false"/>
          <w:i w:val="false"/>
          <w:color w:val="000000"/>
          <w:sz w:val="28"/>
        </w:rPr>
        <w:t>
      1) для индивидуальных (поквартирных) приборов учета воды, устанавливаемых в индивидуальных жилых домах (квартирах) с диаметром условного прохода равным 15 миллиметров с динамической характеристикой R прибора учета воды не ниже 50 с максимально допустимой температурой 30 ˚С и динамической характеристикой R прибора учета воды не ниже 50 с максимально допустимой температурой более 30 ˚С, но при условии монтажа крыльчатого прибора учета воды с соблюдением требований пункта 40 настоящих Правил.</w:t>
      </w:r>
    </w:p>
    <w:bookmarkEnd w:id="113"/>
    <w:bookmarkStart w:name="z120" w:id="114"/>
    <w:p>
      <w:pPr>
        <w:spacing w:after="0"/>
        <w:ind w:left="0"/>
        <w:jc w:val="both"/>
      </w:pPr>
      <w:r>
        <w:rPr>
          <w:rFonts w:ascii="Times New Roman"/>
          <w:b w:val="false"/>
          <w:i w:val="false"/>
          <w:color w:val="000000"/>
          <w:sz w:val="28"/>
        </w:rPr>
        <w:t>
      2) для крыльчатых приборов учета горячей воды с динамической характеристикой R прибора учета воды не ниже 50 при невозможности монтажа с соблюдением требований пункта 40 настоящих Правил.</w:t>
      </w:r>
    </w:p>
    <w:bookmarkEnd w:id="114"/>
    <w:bookmarkStart w:name="z121" w:id="115"/>
    <w:p>
      <w:pPr>
        <w:spacing w:after="0"/>
        <w:ind w:left="0"/>
        <w:jc w:val="both"/>
      </w:pPr>
      <w:r>
        <w:rPr>
          <w:rFonts w:ascii="Times New Roman"/>
          <w:b w:val="false"/>
          <w:i w:val="false"/>
          <w:color w:val="000000"/>
          <w:sz w:val="28"/>
        </w:rPr>
        <w:t>
      41. Монтаж узлов учета воды водопотребителей осуществляется в соответствии с типовыми схемами, приведенными в приложениях 2,3 настоящих Правил.</w:t>
      </w:r>
    </w:p>
    <w:bookmarkEnd w:id="115"/>
    <w:bookmarkStart w:name="z122" w:id="116"/>
    <w:p>
      <w:pPr>
        <w:spacing w:after="0"/>
        <w:ind w:left="0"/>
        <w:jc w:val="both"/>
      </w:pPr>
      <w:r>
        <w:rPr>
          <w:rFonts w:ascii="Times New Roman"/>
          <w:b w:val="false"/>
          <w:i w:val="false"/>
          <w:color w:val="000000"/>
          <w:sz w:val="28"/>
        </w:rPr>
        <w:t>
      42. При монтаже и эксплуатации узлов учета воды, включающие приборы учета и УСПД, являющихся элементами ИИС и (или) АСУЭ, обеспечивают защиту от несанкционированного доступа, включая:</w:t>
      </w:r>
    </w:p>
    <w:bookmarkEnd w:id="116"/>
    <w:bookmarkStart w:name="z123" w:id="117"/>
    <w:p>
      <w:pPr>
        <w:spacing w:after="0"/>
        <w:ind w:left="0"/>
        <w:jc w:val="both"/>
      </w:pPr>
      <w:r>
        <w:rPr>
          <w:rFonts w:ascii="Times New Roman"/>
          <w:b w:val="false"/>
          <w:i w:val="false"/>
          <w:color w:val="000000"/>
          <w:sz w:val="28"/>
        </w:rPr>
        <w:t>
      1) предотвращение несанкционированного доступа к аппаратной части устройств (в том числе к разъемам, коммуникационным и функциональным модулям);</w:t>
      </w:r>
    </w:p>
    <w:bookmarkEnd w:id="117"/>
    <w:bookmarkStart w:name="z124" w:id="118"/>
    <w:p>
      <w:pPr>
        <w:spacing w:after="0"/>
        <w:ind w:left="0"/>
        <w:jc w:val="both"/>
      </w:pPr>
      <w:r>
        <w:rPr>
          <w:rFonts w:ascii="Times New Roman"/>
          <w:b w:val="false"/>
          <w:i w:val="false"/>
          <w:color w:val="000000"/>
          <w:sz w:val="28"/>
        </w:rPr>
        <w:t>
      2) защиту программного обеспечения и сохраненных данных от несанкционированного вмешательства.</w:t>
      </w:r>
    </w:p>
    <w:bookmarkEnd w:id="118"/>
    <w:bookmarkStart w:name="z125" w:id="119"/>
    <w:p>
      <w:pPr>
        <w:spacing w:after="0"/>
        <w:ind w:left="0"/>
        <w:jc w:val="both"/>
      </w:pPr>
      <w:r>
        <w:rPr>
          <w:rFonts w:ascii="Times New Roman"/>
          <w:b w:val="false"/>
          <w:i w:val="false"/>
          <w:color w:val="000000"/>
          <w:sz w:val="28"/>
        </w:rPr>
        <w:t>
      43. Установка приборов учета воды и УСПД в колодцах, цокольных и подвальных помещениях зданий и сооружений допускается только при наличии степени защиты оболочки не ниже IP68, в соответствии с действующими стандартами на защиту от проникновения пыли и влаги.</w:t>
      </w:r>
    </w:p>
    <w:bookmarkEnd w:id="119"/>
    <w:bookmarkStart w:name="z126" w:id="120"/>
    <w:p>
      <w:pPr>
        <w:spacing w:after="0"/>
        <w:ind w:left="0"/>
        <w:jc w:val="both"/>
      </w:pPr>
      <w:r>
        <w:rPr>
          <w:rFonts w:ascii="Times New Roman"/>
          <w:b w:val="false"/>
          <w:i w:val="false"/>
          <w:color w:val="000000"/>
          <w:sz w:val="28"/>
        </w:rPr>
        <w:t>
      44. Нарушения требований, установленных пунктами 6, 16, 31 настоящих Правил, приравниваются к нарушениям метрологических норм и правил. В таких случаях должностными лицами, осуществляющими государственный метрологический контроль, выдаются предписания об устранении нарушений, обязательные для исполнения в порядке, установленном законодательством Республики Казахстан.</w:t>
      </w:r>
    </w:p>
    <w:bookmarkEnd w:id="120"/>
    <w:bookmarkStart w:name="z127" w:id="121"/>
    <w:p>
      <w:pPr>
        <w:spacing w:after="0"/>
        <w:ind w:left="0"/>
        <w:jc w:val="left"/>
      </w:pPr>
      <w:r>
        <w:rPr>
          <w:rFonts w:ascii="Times New Roman"/>
          <w:b/>
          <w:i w:val="false"/>
          <w:color w:val="000000"/>
        </w:rPr>
        <w:t xml:space="preserve"> Параграф 5. Эксплуатация приборов учета воды и ИИС</w:t>
      </w:r>
    </w:p>
    <w:bookmarkEnd w:id="121"/>
    <w:bookmarkStart w:name="z128" w:id="122"/>
    <w:p>
      <w:pPr>
        <w:spacing w:after="0"/>
        <w:ind w:left="0"/>
        <w:jc w:val="both"/>
      </w:pPr>
      <w:r>
        <w:rPr>
          <w:rFonts w:ascii="Times New Roman"/>
          <w:b w:val="false"/>
          <w:i w:val="false"/>
          <w:color w:val="000000"/>
          <w:sz w:val="28"/>
        </w:rPr>
        <w:t>
      45. При установке (монтаже) на прибор учета воды средства дистанционной передачи данных, указанного в пункте 31 настоящих Правил, поставщиком осуществляется допуск в эксплуатацию приборов учета воды, при наличии совместимости средств дистанционной передачи данных к ИИC поставщика.</w:t>
      </w:r>
    </w:p>
    <w:bookmarkEnd w:id="122"/>
    <w:bookmarkStart w:name="z129" w:id="123"/>
    <w:p>
      <w:pPr>
        <w:spacing w:after="0"/>
        <w:ind w:left="0"/>
        <w:jc w:val="both"/>
      </w:pPr>
      <w:r>
        <w:rPr>
          <w:rFonts w:ascii="Times New Roman"/>
          <w:b w:val="false"/>
          <w:i w:val="false"/>
          <w:color w:val="000000"/>
          <w:sz w:val="28"/>
        </w:rPr>
        <w:t>
      46. Эксплуатация, содержание в надлежащем техническом состоянии, организация поверки приборов учета воды и аттестации применяемого оборудования, обеспечение сохранности узла учета воды, элементов ИИС, АСУЭ с оттиском поверительного клейма, пломбами изготовителя, пломбами поставщика, принявшего приборы учета воды на коммерческий учет, осуществляется:</w:t>
      </w:r>
    </w:p>
    <w:bookmarkEnd w:id="123"/>
    <w:bookmarkStart w:name="z130" w:id="124"/>
    <w:p>
      <w:pPr>
        <w:spacing w:after="0"/>
        <w:ind w:left="0"/>
        <w:jc w:val="both"/>
      </w:pPr>
      <w:r>
        <w:rPr>
          <w:rFonts w:ascii="Times New Roman"/>
          <w:b w:val="false"/>
          <w:i w:val="false"/>
          <w:color w:val="000000"/>
          <w:sz w:val="28"/>
        </w:rPr>
        <w:t>
      1) на объекте строительства – заказчиком или застройщиком до момента передачи объекта в собственность водопотребителя;</w:t>
      </w:r>
    </w:p>
    <w:bookmarkEnd w:id="124"/>
    <w:bookmarkStart w:name="z131" w:id="125"/>
    <w:p>
      <w:pPr>
        <w:spacing w:after="0"/>
        <w:ind w:left="0"/>
        <w:jc w:val="both"/>
      </w:pPr>
      <w:r>
        <w:rPr>
          <w:rFonts w:ascii="Times New Roman"/>
          <w:b w:val="false"/>
          <w:i w:val="false"/>
          <w:color w:val="000000"/>
          <w:sz w:val="28"/>
        </w:rPr>
        <w:t>
      2) на подведомственной территории или сданном в эксплуатацию объекте водопотребителя юридического лица – водопотребителем;</w:t>
      </w:r>
    </w:p>
    <w:bookmarkEnd w:id="125"/>
    <w:bookmarkStart w:name="z132" w:id="126"/>
    <w:p>
      <w:pPr>
        <w:spacing w:after="0"/>
        <w:ind w:left="0"/>
        <w:jc w:val="both"/>
      </w:pPr>
      <w:r>
        <w:rPr>
          <w:rFonts w:ascii="Times New Roman"/>
          <w:b w:val="false"/>
          <w:i w:val="false"/>
          <w:color w:val="000000"/>
          <w:sz w:val="28"/>
        </w:rPr>
        <w:t>
      3) на территории или в индивидуальном жилом доме (здании), в переданных в собственность водопотребителя квартирах – водопотребителем;</w:t>
      </w:r>
    </w:p>
    <w:bookmarkEnd w:id="126"/>
    <w:bookmarkStart w:name="z133" w:id="127"/>
    <w:p>
      <w:pPr>
        <w:spacing w:after="0"/>
        <w:ind w:left="0"/>
        <w:jc w:val="both"/>
      </w:pPr>
      <w:r>
        <w:rPr>
          <w:rFonts w:ascii="Times New Roman"/>
          <w:b w:val="false"/>
          <w:i w:val="false"/>
          <w:color w:val="000000"/>
          <w:sz w:val="28"/>
        </w:rPr>
        <w:t>
      4) на лестничных клетках сданного в эксплуатацию многоквартирного дома (здания) – водопотребителем, при отсутствии органа управления объекта кондоминиума, в ведении которого находится здание;</w:t>
      </w:r>
    </w:p>
    <w:bookmarkEnd w:id="127"/>
    <w:bookmarkStart w:name="z134" w:id="128"/>
    <w:p>
      <w:pPr>
        <w:spacing w:after="0"/>
        <w:ind w:left="0"/>
        <w:jc w:val="both"/>
      </w:pPr>
      <w:r>
        <w:rPr>
          <w:rFonts w:ascii="Times New Roman"/>
          <w:b w:val="false"/>
          <w:i w:val="false"/>
          <w:color w:val="000000"/>
          <w:sz w:val="28"/>
        </w:rPr>
        <w:t>
      5) в местах установки общедомовых приборов учета воды – органом управления объекта кондоминиума, при отсутствии регистрации кондоминиума – владельцами общей долевой собственности.</w:t>
      </w:r>
    </w:p>
    <w:bookmarkEnd w:id="128"/>
    <w:bookmarkStart w:name="z135" w:id="129"/>
    <w:p>
      <w:pPr>
        <w:spacing w:after="0"/>
        <w:ind w:left="0"/>
        <w:jc w:val="both"/>
      </w:pPr>
      <w:r>
        <w:rPr>
          <w:rFonts w:ascii="Times New Roman"/>
          <w:b w:val="false"/>
          <w:i w:val="false"/>
          <w:color w:val="000000"/>
          <w:sz w:val="28"/>
        </w:rPr>
        <w:t>
      47. В рамках, указанных в пункте 46 настоящих Правил случаях при расчете объема предоставленных услуг водоснабжения учитывается следующее:</w:t>
      </w:r>
    </w:p>
    <w:bookmarkEnd w:id="129"/>
    <w:bookmarkStart w:name="z136" w:id="130"/>
    <w:p>
      <w:pPr>
        <w:spacing w:after="0"/>
        <w:ind w:left="0"/>
        <w:jc w:val="both"/>
      </w:pPr>
      <w:r>
        <w:rPr>
          <w:rFonts w:ascii="Times New Roman"/>
          <w:b w:val="false"/>
          <w:i w:val="false"/>
          <w:color w:val="000000"/>
          <w:sz w:val="28"/>
        </w:rPr>
        <w:t>
      1) неуведомление о хищении, поломке УСПД признается равным неуведомлению поставщика о неисправностях прибора учета воды;</w:t>
      </w:r>
    </w:p>
    <w:bookmarkEnd w:id="130"/>
    <w:bookmarkStart w:name="z137" w:id="131"/>
    <w:p>
      <w:pPr>
        <w:spacing w:after="0"/>
        <w:ind w:left="0"/>
        <w:jc w:val="both"/>
      </w:pPr>
      <w:r>
        <w:rPr>
          <w:rFonts w:ascii="Times New Roman"/>
          <w:b w:val="false"/>
          <w:i w:val="false"/>
          <w:color w:val="000000"/>
          <w:sz w:val="28"/>
        </w:rPr>
        <w:t>
      2) обнаружение срыва, повреждения поверочных пломб, пломб изготовителя, поставщика на элементах узлов учета признается равным обнаружению срыва пломбы учета воды водопотребителя и (или) обводной линии узла учета воды;</w:t>
      </w:r>
    </w:p>
    <w:bookmarkEnd w:id="131"/>
    <w:bookmarkStart w:name="z138" w:id="132"/>
    <w:p>
      <w:pPr>
        <w:spacing w:after="0"/>
        <w:ind w:left="0"/>
        <w:jc w:val="both"/>
      </w:pPr>
      <w:r>
        <w:rPr>
          <w:rFonts w:ascii="Times New Roman"/>
          <w:b w:val="false"/>
          <w:i w:val="false"/>
          <w:color w:val="000000"/>
          <w:sz w:val="28"/>
        </w:rPr>
        <w:t>
      3) необоснованное воспрепятствование водопотребителем или его представителем в установке поставщиком УСПД, указанных в пункте 26 настоящих Правил принимается равным необоснованному воспрепятствованию потребителем или его представителем установки приборов учета воды.</w:t>
      </w:r>
    </w:p>
    <w:bookmarkEnd w:id="132"/>
    <w:bookmarkStart w:name="z139" w:id="133"/>
    <w:p>
      <w:pPr>
        <w:spacing w:after="0"/>
        <w:ind w:left="0"/>
        <w:jc w:val="both"/>
      </w:pPr>
      <w:r>
        <w:rPr>
          <w:rFonts w:ascii="Times New Roman"/>
          <w:b w:val="false"/>
          <w:i w:val="false"/>
          <w:color w:val="000000"/>
          <w:sz w:val="28"/>
        </w:rPr>
        <w:t>
      48. В случае расхождения показаний прибора учета воды, полученными по средствам ИИС, и на индикаторе прибора учета воды поставщика, организацией, осуществляющей допуск в эксплуатацию приборов учета воды за основу берутся показания индикатора прибора учета воды, производится соответствующий перерасчет объема предоставленных услуг водоснабжения.</w:t>
      </w:r>
    </w:p>
    <w:bookmarkEnd w:id="133"/>
    <w:bookmarkStart w:name="z140" w:id="134"/>
    <w:p>
      <w:pPr>
        <w:spacing w:after="0"/>
        <w:ind w:left="0"/>
        <w:jc w:val="both"/>
      </w:pPr>
      <w:r>
        <w:rPr>
          <w:rFonts w:ascii="Times New Roman"/>
          <w:b w:val="false"/>
          <w:i w:val="false"/>
          <w:color w:val="000000"/>
          <w:sz w:val="28"/>
        </w:rPr>
        <w:t xml:space="preserve">
      49. В случае соответствия узла учета воды, ИИС и (или) АСУЭ требованиям настоящих Правил поставщиком услуг, при открытой системе горячего водоснабжения – организации, осуществляющей допуск в эксплуатацию приборов учета горячей воды, составляется акт допуска в эксплуатацию узла учета воды водопотребителя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w:t>
            </w:r>
            <w:r>
              <w:br/>
            </w:r>
            <w:r>
              <w:rPr>
                <w:rFonts w:ascii="Times New Roman"/>
                <w:b w:val="false"/>
                <w:i w:val="false"/>
                <w:color w:val="000000"/>
                <w:sz w:val="20"/>
              </w:rPr>
              <w:t>и систем учета воды в системах</w:t>
            </w:r>
            <w:r>
              <w:br/>
            </w:r>
            <w:r>
              <w:rPr>
                <w:rFonts w:ascii="Times New Roman"/>
                <w:b w:val="false"/>
                <w:i w:val="false"/>
                <w:color w:val="000000"/>
                <w:sz w:val="20"/>
              </w:rPr>
              <w:t>водоснабжения и водоотведения</w:t>
            </w:r>
            <w:r>
              <w:br/>
            </w:r>
            <w:r>
              <w:rPr>
                <w:rFonts w:ascii="Times New Roman"/>
                <w:b w:val="false"/>
                <w:i w:val="false"/>
                <w:color w:val="000000"/>
                <w:sz w:val="20"/>
              </w:rPr>
              <w:t>населенных пунктов</w:t>
            </w:r>
          </w:p>
        </w:tc>
      </w:tr>
    </w:tbl>
    <w:bookmarkStart w:name="z142" w:id="135"/>
    <w:p>
      <w:pPr>
        <w:spacing w:after="0"/>
        <w:ind w:left="0"/>
        <w:jc w:val="left"/>
      </w:pPr>
      <w:r>
        <w:rPr>
          <w:rFonts w:ascii="Times New Roman"/>
          <w:b/>
          <w:i w:val="false"/>
          <w:color w:val="000000"/>
        </w:rPr>
        <w:t xml:space="preserve"> Параметры стандартного импульсного выхода прибора учета</w:t>
      </w:r>
    </w:p>
    <w:bookmarkEnd w:id="135"/>
    <w:p>
      <w:pPr>
        <w:spacing w:after="0"/>
        <w:ind w:left="0"/>
        <w:jc w:val="both"/>
      </w:pPr>
      <w:bookmarkStart w:name="z143" w:id="136"/>
      <w:r>
        <w:rPr>
          <w:rFonts w:ascii="Times New Roman"/>
          <w:b w:val="false"/>
          <w:i w:val="false"/>
          <w:color w:val="000000"/>
          <w:sz w:val="28"/>
        </w:rPr>
        <w:t>
      R</w:t>
      </w:r>
      <w:r>
        <w:rPr>
          <w:rFonts w:ascii="Times New Roman"/>
          <w:b w:val="false"/>
          <w:i w:val="false"/>
          <w:color w:val="000000"/>
          <w:vertAlign w:val="subscript"/>
        </w:rPr>
        <w:t>on</w:t>
      </w:r>
      <w:r>
        <w:rPr>
          <w:rFonts w:ascii="Times New Roman"/>
          <w:b w:val="false"/>
          <w:i w:val="false"/>
          <w:color w:val="000000"/>
          <w:sz w:val="28"/>
        </w:rPr>
        <w:t xml:space="preserve"> &lt; 1 KО</w:t>
      </w:r>
      <w:r>
        <w:rPr>
          <w:rFonts w:ascii="Times New Roman"/>
          <w:b w:val="false"/>
          <w:i w:val="false"/>
          <w:color w:val="000000"/>
          <w:vertAlign w:val="subscript"/>
        </w:rPr>
        <w:t>м</w:t>
      </w:r>
      <w:r>
        <w:rPr>
          <w:rFonts w:ascii="Times New Roman"/>
          <w:b w:val="false"/>
          <w:i w:val="false"/>
          <w:color w:val="000000"/>
          <w:sz w:val="28"/>
        </w:rPr>
        <w:t>, Roff &gt; 2.2 MОм или R</w:t>
      </w:r>
      <w:r>
        <w:rPr>
          <w:rFonts w:ascii="Times New Roman"/>
          <w:b w:val="false"/>
          <w:i w:val="false"/>
          <w:color w:val="000000"/>
          <w:vertAlign w:val="subscript"/>
        </w:rPr>
        <w:t>on</w:t>
      </w:r>
      <w:r>
        <w:rPr>
          <w:rFonts w:ascii="Times New Roman"/>
          <w:b w:val="false"/>
          <w:i w:val="false"/>
          <w:color w:val="000000"/>
          <w:sz w:val="28"/>
        </w:rPr>
        <w:t xml:space="preserve"> &lt; 50 Ом, R</w:t>
      </w:r>
      <w:r>
        <w:rPr>
          <w:rFonts w:ascii="Times New Roman"/>
          <w:b w:val="false"/>
          <w:i w:val="false"/>
          <w:color w:val="000000"/>
          <w:vertAlign w:val="subscript"/>
        </w:rPr>
        <w:t>off</w:t>
      </w:r>
      <w:r>
        <w:rPr>
          <w:rFonts w:ascii="Times New Roman"/>
          <w:b w:val="false"/>
          <w:i w:val="false"/>
          <w:color w:val="000000"/>
          <w:sz w:val="28"/>
        </w:rPr>
        <w:t xml:space="preserve"> &gt; 1 MОм</w:t>
      </w:r>
    </w:p>
    <w:bookmarkEnd w:id="136"/>
    <w:p>
      <w:pPr>
        <w:spacing w:after="0"/>
        <w:ind w:left="0"/>
        <w:jc w:val="both"/>
      </w:pPr>
      <w:r>
        <w:rPr>
          <w:rFonts w:ascii="Times New Roman"/>
          <w:b w:val="false"/>
          <w:i w:val="false"/>
          <w:color w:val="000000"/>
          <w:sz w:val="28"/>
        </w:rPr>
        <w:t>F</w:t>
      </w:r>
      <w:r>
        <w:rPr>
          <w:rFonts w:ascii="Times New Roman"/>
          <w:b w:val="false"/>
          <w:i w:val="false"/>
          <w:color w:val="000000"/>
          <w:vertAlign w:val="subscript"/>
        </w:rPr>
        <w:t>max</w:t>
      </w:r>
      <w:r>
        <w:rPr>
          <w:rFonts w:ascii="Times New Roman"/>
          <w:b w:val="false"/>
          <w:i w:val="false"/>
          <w:color w:val="000000"/>
          <w:sz w:val="28"/>
        </w:rPr>
        <w:t xml:space="preserve"> &lt; 14Hz, t</w:t>
      </w:r>
      <w:r>
        <w:rPr>
          <w:rFonts w:ascii="Times New Roman"/>
          <w:b w:val="false"/>
          <w:i w:val="false"/>
          <w:color w:val="000000"/>
          <w:vertAlign w:val="subscript"/>
        </w:rPr>
        <w:t>pulse</w:t>
      </w:r>
      <w:r>
        <w:rPr>
          <w:rFonts w:ascii="Times New Roman"/>
          <w:b w:val="false"/>
          <w:i w:val="false"/>
          <w:color w:val="000000"/>
          <w:sz w:val="28"/>
        </w:rPr>
        <w:t xml:space="preserve"> &gt; 6 милисекунд,</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on</w:t>
      </w:r>
      <w:r>
        <w:rPr>
          <w:rFonts w:ascii="Times New Roman"/>
          <w:b w:val="false"/>
          <w:i w:val="false"/>
          <w:color w:val="000000"/>
          <w:sz w:val="28"/>
        </w:rPr>
        <w:t xml:space="preserve"> – сопротивление в замкнутом состоянии при наличии напряжения, Ом;</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off</w:t>
      </w:r>
      <w:r>
        <w:rPr>
          <w:rFonts w:ascii="Times New Roman"/>
          <w:b w:val="false"/>
          <w:i w:val="false"/>
          <w:color w:val="000000"/>
          <w:sz w:val="28"/>
        </w:rPr>
        <w:t xml:space="preserve"> – сопротивление в разомкнутом состоянии при отсутствии напряжения, Ом;</w:t>
      </w:r>
    </w:p>
    <w:p>
      <w:pPr>
        <w:spacing w:after="0"/>
        <w:ind w:left="0"/>
        <w:jc w:val="both"/>
      </w:pPr>
      <w:r>
        <w:rPr>
          <w:rFonts w:ascii="Times New Roman"/>
          <w:b w:val="false"/>
          <w:i w:val="false"/>
          <w:color w:val="000000"/>
          <w:sz w:val="28"/>
        </w:rPr>
        <w:t>F</w:t>
      </w:r>
      <w:r>
        <w:rPr>
          <w:rFonts w:ascii="Times New Roman"/>
          <w:b w:val="false"/>
          <w:i w:val="false"/>
          <w:color w:val="000000"/>
          <w:vertAlign w:val="subscript"/>
        </w:rPr>
        <w:t>max</w:t>
      </w:r>
      <w:r>
        <w:rPr>
          <w:rFonts w:ascii="Times New Roman"/>
          <w:b w:val="false"/>
          <w:i w:val="false"/>
          <w:color w:val="000000"/>
          <w:sz w:val="28"/>
        </w:rPr>
        <w:t xml:space="preserve"> – максимальная частота следования импульсов, Hz;</w:t>
      </w:r>
    </w:p>
    <w:p>
      <w:pPr>
        <w:spacing w:after="0"/>
        <w:ind w:left="0"/>
        <w:jc w:val="both"/>
      </w:pPr>
      <w:r>
        <w:rPr>
          <w:rFonts w:ascii="Times New Roman"/>
          <w:b w:val="false"/>
          <w:i w:val="false"/>
          <w:color w:val="000000"/>
          <w:sz w:val="28"/>
        </w:rPr>
        <w:t>t</w:t>
      </w:r>
      <w:r>
        <w:rPr>
          <w:rFonts w:ascii="Times New Roman"/>
          <w:b w:val="false"/>
          <w:i w:val="false"/>
          <w:color w:val="000000"/>
          <w:vertAlign w:val="subscript"/>
        </w:rPr>
        <w:t>pulse</w:t>
      </w:r>
      <w:r>
        <w:rPr>
          <w:rFonts w:ascii="Times New Roman"/>
          <w:b w:val="false"/>
          <w:i w:val="false"/>
          <w:color w:val="000000"/>
          <w:sz w:val="28"/>
        </w:rPr>
        <w:t xml:space="preserve"> – длительность импульсного сигнала, секунда;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w:t>
            </w:r>
            <w:r>
              <w:br/>
            </w:r>
            <w:r>
              <w:rPr>
                <w:rFonts w:ascii="Times New Roman"/>
                <w:b w:val="false"/>
                <w:i w:val="false"/>
                <w:color w:val="000000"/>
                <w:sz w:val="20"/>
              </w:rPr>
              <w:t>и систем учета воды в системах</w:t>
            </w:r>
            <w:r>
              <w:br/>
            </w:r>
            <w:r>
              <w:rPr>
                <w:rFonts w:ascii="Times New Roman"/>
                <w:b w:val="false"/>
                <w:i w:val="false"/>
                <w:color w:val="000000"/>
                <w:sz w:val="20"/>
              </w:rPr>
              <w:t>водоснабжения и водоотведения</w:t>
            </w:r>
            <w:r>
              <w:br/>
            </w:r>
            <w:r>
              <w:rPr>
                <w:rFonts w:ascii="Times New Roman"/>
                <w:b w:val="false"/>
                <w:i w:val="false"/>
                <w:color w:val="000000"/>
                <w:sz w:val="20"/>
              </w:rPr>
              <w:t>населенных пунктов</w:t>
            </w:r>
          </w:p>
        </w:tc>
      </w:tr>
    </w:tbl>
    <w:bookmarkStart w:name="z145" w:id="137"/>
    <w:p>
      <w:pPr>
        <w:spacing w:after="0"/>
        <w:ind w:left="0"/>
        <w:jc w:val="left"/>
      </w:pPr>
      <w:r>
        <w:rPr>
          <w:rFonts w:ascii="Times New Roman"/>
          <w:b/>
          <w:i w:val="false"/>
          <w:color w:val="000000"/>
        </w:rPr>
        <w:t xml:space="preserve"> Типовая схема монтажа узла учета воды водопотребителя на вводе в здание</w:t>
      </w:r>
    </w:p>
    <w:bookmarkEnd w:id="137"/>
    <w:bookmarkStart w:name="z146" w:id="138"/>
    <w:p>
      <w:pPr>
        <w:spacing w:after="0"/>
        <w:ind w:left="0"/>
        <w:jc w:val="both"/>
      </w:pPr>
      <w:r>
        <w:rPr>
          <w:rFonts w:ascii="Times New Roman"/>
          <w:b w:val="false"/>
          <w:i w:val="false"/>
          <w:color w:val="000000"/>
          <w:sz w:val="28"/>
        </w:rPr>
        <w:t>
      1 – запорная арматура, 2 – фильтр, 3 – прибор учета воды, 4 – средство дистанционной передач данных; 5 – переход; 6 – патрубок прямой, 7 – трехходовой кран, 8 – контрольно-спускной кран, 9 – обводная линия, 10 – манометр.</w:t>
      </w:r>
    </w:p>
    <w:bookmarkEnd w:id="138"/>
    <w:bookmarkStart w:name="z147"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w:t>
            </w:r>
            <w:r>
              <w:br/>
            </w:r>
            <w:r>
              <w:rPr>
                <w:rFonts w:ascii="Times New Roman"/>
                <w:b w:val="false"/>
                <w:i w:val="false"/>
                <w:color w:val="000000"/>
                <w:sz w:val="20"/>
              </w:rPr>
              <w:t>и систем учета воды в системах</w:t>
            </w:r>
            <w:r>
              <w:br/>
            </w:r>
            <w:r>
              <w:rPr>
                <w:rFonts w:ascii="Times New Roman"/>
                <w:b w:val="false"/>
                <w:i w:val="false"/>
                <w:color w:val="000000"/>
                <w:sz w:val="20"/>
              </w:rPr>
              <w:t>водоснабжения и водоотведения</w:t>
            </w:r>
            <w:r>
              <w:br/>
            </w:r>
            <w:r>
              <w:rPr>
                <w:rFonts w:ascii="Times New Roman"/>
                <w:b w:val="false"/>
                <w:i w:val="false"/>
                <w:color w:val="000000"/>
                <w:sz w:val="20"/>
              </w:rPr>
              <w:t>населенных пунктов</w:t>
            </w:r>
          </w:p>
        </w:tc>
      </w:tr>
    </w:tbl>
    <w:bookmarkStart w:name="z149" w:id="140"/>
    <w:p>
      <w:pPr>
        <w:spacing w:after="0"/>
        <w:ind w:left="0"/>
        <w:jc w:val="left"/>
      </w:pPr>
      <w:r>
        <w:rPr>
          <w:rFonts w:ascii="Times New Roman"/>
          <w:b/>
          <w:i w:val="false"/>
          <w:color w:val="000000"/>
        </w:rPr>
        <w:t xml:space="preserve"> Типовая схема монтажа индивидуального узла учета воды потребителя</w:t>
      </w:r>
    </w:p>
    <w:bookmarkEnd w:id="140"/>
    <w:bookmarkStart w:name="z150"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1247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42"/>
    <w:p>
      <w:pPr>
        <w:spacing w:after="0"/>
        <w:ind w:left="0"/>
        <w:jc w:val="both"/>
      </w:pPr>
      <w:r>
        <w:rPr>
          <w:rFonts w:ascii="Times New Roman"/>
          <w:b w:val="false"/>
          <w:i w:val="false"/>
          <w:color w:val="000000"/>
          <w:sz w:val="28"/>
        </w:rPr>
        <w:t>
      1 – кран, 2 – фильтр, 3* – регулятор давления, 4 – соединительный штуцер с обратным клапаном, 5 – прибор учета воды, 6 – средство дистанционной передач данных, 7 – соединительный штуцер.</w:t>
      </w:r>
    </w:p>
    <w:bookmarkEnd w:id="142"/>
    <w:bookmarkStart w:name="z152" w:id="143"/>
    <w:p>
      <w:pPr>
        <w:spacing w:after="0"/>
        <w:ind w:left="0"/>
        <w:jc w:val="both"/>
      </w:pPr>
      <w:r>
        <w:rPr>
          <w:rFonts w:ascii="Times New Roman"/>
          <w:b w:val="false"/>
          <w:i w:val="false"/>
          <w:color w:val="000000"/>
          <w:sz w:val="28"/>
        </w:rPr>
        <w:t xml:space="preserve">
      * – по требованию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w:t>
            </w:r>
            <w:r>
              <w:br/>
            </w:r>
            <w:r>
              <w:rPr>
                <w:rFonts w:ascii="Times New Roman"/>
                <w:b w:val="false"/>
                <w:i w:val="false"/>
                <w:color w:val="000000"/>
                <w:sz w:val="20"/>
              </w:rPr>
              <w:t>и систем учета воды в системах</w:t>
            </w:r>
            <w:r>
              <w:br/>
            </w:r>
            <w:r>
              <w:rPr>
                <w:rFonts w:ascii="Times New Roman"/>
                <w:b w:val="false"/>
                <w:i w:val="false"/>
                <w:color w:val="000000"/>
                <w:sz w:val="20"/>
              </w:rPr>
              <w:t>водоснабжения и водоотведения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44"/>
    <w:p>
      <w:pPr>
        <w:spacing w:after="0"/>
        <w:ind w:left="0"/>
        <w:jc w:val="left"/>
      </w:pPr>
      <w:r>
        <w:rPr>
          <w:rFonts w:ascii="Times New Roman"/>
          <w:b/>
          <w:i w:val="false"/>
          <w:color w:val="000000"/>
        </w:rPr>
        <w:t xml:space="preserve"> Акт допуска в эксплуатацию узла учета воды водопотребителя</w:t>
      </w:r>
    </w:p>
    <w:bookmarkEnd w:id="144"/>
    <w:p>
      <w:pPr>
        <w:spacing w:after="0"/>
        <w:ind w:left="0"/>
        <w:jc w:val="both"/>
      </w:pPr>
      <w:bookmarkStart w:name="z156" w:id="145"/>
      <w:r>
        <w:rPr>
          <w:rFonts w:ascii="Times New Roman"/>
          <w:b w:val="false"/>
          <w:i w:val="false"/>
          <w:color w:val="000000"/>
          <w:sz w:val="28"/>
        </w:rPr>
        <w:t>
      Произведен технический осмотр приборов узла учета воды, элементов ИИС,</w:t>
      </w:r>
    </w:p>
    <w:bookmarkEnd w:id="145"/>
    <w:p>
      <w:pPr>
        <w:spacing w:after="0"/>
        <w:ind w:left="0"/>
        <w:jc w:val="both"/>
      </w:pPr>
      <w:r>
        <w:rPr>
          <w:rFonts w:ascii="Times New Roman"/>
          <w:b w:val="false"/>
          <w:i w:val="false"/>
          <w:color w:val="000000"/>
          <w:sz w:val="28"/>
        </w:rPr>
        <w:t>АСУЭ водопотребителя ____________________________________________</w:t>
      </w:r>
    </w:p>
    <w:p>
      <w:pPr>
        <w:spacing w:after="0"/>
        <w:ind w:left="0"/>
        <w:jc w:val="both"/>
      </w:pPr>
      <w:r>
        <w:rPr>
          <w:rFonts w:ascii="Times New Roman"/>
          <w:b w:val="false"/>
          <w:i w:val="false"/>
          <w:color w:val="000000"/>
          <w:sz w:val="28"/>
        </w:rPr>
        <w:t>(ФИО водопотребителя и наименование юридического лица, наименование</w:t>
      </w:r>
    </w:p>
    <w:p>
      <w:pPr>
        <w:spacing w:after="0"/>
        <w:ind w:left="0"/>
        <w:jc w:val="both"/>
      </w:pPr>
      <w:r>
        <w:rPr>
          <w:rFonts w:ascii="Times New Roman"/>
          <w:b w:val="false"/>
          <w:i w:val="false"/>
          <w:color w:val="000000"/>
          <w:sz w:val="28"/>
        </w:rPr>
        <w:t>объекта, номер договора, номер лицевого счета)</w:t>
      </w:r>
    </w:p>
    <w:p>
      <w:pPr>
        <w:spacing w:after="0"/>
        <w:ind w:left="0"/>
        <w:jc w:val="both"/>
      </w:pPr>
      <w:r>
        <w:rPr>
          <w:rFonts w:ascii="Times New Roman"/>
          <w:b w:val="false"/>
          <w:i w:val="false"/>
          <w:color w:val="000000"/>
          <w:sz w:val="28"/>
        </w:rPr>
        <w:t>по адресу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 проверена комплектность необходимой технической документации,</w:t>
      </w:r>
    </w:p>
    <w:p>
      <w:pPr>
        <w:spacing w:after="0"/>
        <w:ind w:left="0"/>
        <w:jc w:val="both"/>
      </w:pPr>
      <w:r>
        <w:rPr>
          <w:rFonts w:ascii="Times New Roman"/>
          <w:b w:val="false"/>
          <w:i w:val="false"/>
          <w:color w:val="000000"/>
          <w:sz w:val="28"/>
        </w:rPr>
        <w:t>в результате чего установлено: 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соответствие или несоответствие пунктам Правил выбора, монтажа</w:t>
      </w:r>
    </w:p>
    <w:p>
      <w:pPr>
        <w:spacing w:after="0"/>
        <w:ind w:left="0"/>
        <w:jc w:val="both"/>
      </w:pPr>
      <w:r>
        <w:rPr>
          <w:rFonts w:ascii="Times New Roman"/>
          <w:b w:val="false"/>
          <w:i w:val="false"/>
          <w:color w:val="000000"/>
          <w:sz w:val="28"/>
        </w:rPr>
        <w:t>и эксплуатации приборов учета воды в системах водоснабжения и водоотведения)</w:t>
      </w:r>
    </w:p>
    <w:p>
      <w:pPr>
        <w:spacing w:after="0"/>
        <w:ind w:left="0"/>
        <w:jc w:val="both"/>
      </w:pPr>
      <w:r>
        <w:rPr>
          <w:rFonts w:ascii="Times New Roman"/>
          <w:b w:val="false"/>
          <w:i w:val="false"/>
          <w:color w:val="000000"/>
          <w:sz w:val="28"/>
        </w:rPr>
        <w:t>На основании изложенного, узел учета допускается (или не допускается)</w:t>
      </w:r>
    </w:p>
    <w:p>
      <w:pPr>
        <w:spacing w:after="0"/>
        <w:ind w:left="0"/>
        <w:jc w:val="both"/>
      </w:pPr>
      <w:r>
        <w:rPr>
          <w:rFonts w:ascii="Times New Roman"/>
          <w:b w:val="false"/>
          <w:i w:val="false"/>
          <w:color w:val="000000"/>
          <w:sz w:val="28"/>
        </w:rPr>
        <w:t>с "___" _________ 20__ г. по "____" _________ 20 ____ г.</w:t>
      </w:r>
    </w:p>
    <w:p>
      <w:pPr>
        <w:spacing w:after="0"/>
        <w:ind w:left="0"/>
        <w:jc w:val="both"/>
      </w:pPr>
      <w:r>
        <w:rPr>
          <w:rFonts w:ascii="Times New Roman"/>
          <w:b w:val="false"/>
          <w:i w:val="false"/>
          <w:color w:val="000000"/>
          <w:sz w:val="28"/>
        </w:rPr>
        <w:t>в следующем составе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 воды (диаметр условного прохода) и средств ИИС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поверки и срок окончания поверки прибора учета воды и средств ИИС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прибора учета воды на момент допуска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положение оси вращения крыльчатки водосчетчика (да/нет)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146"/>
      <w:r>
        <w:rPr>
          <w:rFonts w:ascii="Times New Roman"/>
          <w:b w:val="false"/>
          <w:i w:val="false"/>
          <w:color w:val="000000"/>
          <w:sz w:val="28"/>
        </w:rPr>
        <w:t>
      Представитель организации по водоснабжению и (или) водоотведению</w:t>
      </w:r>
    </w:p>
    <w:bookmarkEnd w:id="146"/>
    <w:p>
      <w:pPr>
        <w:spacing w:after="0"/>
        <w:ind w:left="0"/>
        <w:jc w:val="both"/>
      </w:pPr>
      <w:r>
        <w:rPr>
          <w:rFonts w:ascii="Times New Roman"/>
          <w:b w:val="false"/>
          <w:i w:val="false"/>
          <w:color w:val="000000"/>
          <w:sz w:val="28"/>
        </w:rPr>
        <w:t>(при открытой системе горячего водоснабжения – организации,</w:t>
      </w:r>
    </w:p>
    <w:p>
      <w:pPr>
        <w:spacing w:after="0"/>
        <w:ind w:left="0"/>
        <w:jc w:val="both"/>
      </w:pPr>
      <w:r>
        <w:rPr>
          <w:rFonts w:ascii="Times New Roman"/>
          <w:b w:val="false"/>
          <w:i w:val="false"/>
          <w:color w:val="000000"/>
          <w:sz w:val="28"/>
        </w:rPr>
        <w:t>осуществляющей допуск в эксплуатацию приборов учета горячей воды)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номер телефона)</w:t>
      </w:r>
    </w:p>
    <w:p>
      <w:pPr>
        <w:spacing w:after="0"/>
        <w:ind w:left="0"/>
        <w:jc w:val="both"/>
      </w:pPr>
      <w:r>
        <w:rPr>
          <w:rFonts w:ascii="Times New Roman"/>
          <w:b w:val="false"/>
          <w:i w:val="false"/>
          <w:color w:val="000000"/>
          <w:sz w:val="28"/>
        </w:rPr>
        <w:t>подпись ____________________</w:t>
      </w:r>
    </w:p>
    <w:p>
      <w:pPr>
        <w:spacing w:after="0"/>
        <w:ind w:left="0"/>
        <w:jc w:val="both"/>
      </w:pPr>
      <w:r>
        <w:rPr>
          <w:rFonts w:ascii="Times New Roman"/>
          <w:b w:val="false"/>
          <w:i w:val="false"/>
          <w:color w:val="000000"/>
          <w:sz w:val="28"/>
        </w:rPr>
        <w:t>Ответственный представитель водопотребителя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(для юридического лица), фамилия, имя, отчество (при его наличии),</w:t>
      </w:r>
    </w:p>
    <w:p>
      <w:pPr>
        <w:spacing w:after="0"/>
        <w:ind w:left="0"/>
        <w:jc w:val="both"/>
      </w:pPr>
      <w:r>
        <w:rPr>
          <w:rFonts w:ascii="Times New Roman"/>
          <w:b w:val="false"/>
          <w:i w:val="false"/>
          <w:color w:val="000000"/>
          <w:sz w:val="28"/>
        </w:rPr>
        <w:t>номер телефона)</w:t>
      </w:r>
    </w:p>
    <w:p>
      <w:pPr>
        <w:spacing w:after="0"/>
        <w:ind w:left="0"/>
        <w:jc w:val="both"/>
      </w:pPr>
      <w:r>
        <w:rPr>
          <w:rFonts w:ascii="Times New Roman"/>
          <w:b w:val="false"/>
          <w:i w:val="false"/>
          <w:color w:val="000000"/>
          <w:sz w:val="28"/>
        </w:rPr>
        <w:t>подпись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