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92b5" w14:textId="3c09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2025 года № 237. Зарегистрирован в Министерстве юстиции Республики Казахстан 19 мая 2025 года № 36126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Уведомление направляется объекту государственного аудита с 8:30 до 18:00 часов, перерыв на обед с 13:00 до 14:30 часов, кроме выходных и праздничных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Республики Казахстан", посредством веб-портала в срок не позднее пяти рабочих дней со дня выявления нарушений.";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Камеральный контроль государственных закупок способом конкурса (аукциона) проводится по следующим направлениям: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объявления конкурса (аукциона) до окончания срока приема замечаний в период предварительного обсуждения проекта конкурсной документации (аукционной документации);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предварительное обсуждение проекта конкурсной документации не осуществляется – в течении пяти рабочих дней со дня размещения текста объявления об осуществлении государственных закупок способом конкурса;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 – в течение пяти рабочих дней и/или до окончания сроков приема заявок со дня размещения на веб-портале протокола предварительного обсуждения проекта конкурсной документации.";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Решение заказчика, организатора, единого организатора принятое по результатам рассмотрения жалобы, может быть обжаловано в суде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решения заказчика, организатора, единого организатора в рамках административного судопроизводства не приостанавливает процедуры государственных закупок.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и рассмотрения жалоб определяется главой 19 Правил осуществления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(зарегистрирован в Реестре государственной регистрации нормативных правовых актов под № 35238).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направлению и рассмотрению жалобы посредством веб-портала не распространяются на государственные закупки с применением особого порядка.";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официального опубликования;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 о государственных закупках),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Закона о государственных закупках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 (далее – правила осуществления государственных закупок), при наличии соответствующих замечаний в протоколе предварительного обсуждения к проекту конкурсной документации (аукционной документации).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правилами осуществления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Сроки выполнения работ и оказания услуг не соответствуют срокам выполнения работ, указанным в данном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размещение информации, а также с нарушением сроков, предусмотренных правилами осуществления государственных закупок,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 (заказчиком) государственных закупок товаров, работ, услуг способом запроса ценовых предложений на лоты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 содержатся: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Осуществление государственных закупок способом из одного источника путем прямого заключения без обоснования причин невозможности осуществления государственных закупок иными способами, указанными в подпунктах 1), 2), 3), и 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Согласно протоколу предварительного обсуждения,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нарушают принципы осуществления государственных закупок.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Сопоставление требований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государственных закупок работ, по которым имеется проектно–сметная документация, заказчиком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16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установление либо не верное установление организаторами в конкурсной документации признака демпинга и суммы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закупки товаров, работ, услуг, способом конкурса с предварительным квалификационным отбором проводятся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технической спецификации не указаны, или не верно указаны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услуг по ограничениям, установленным в действующих нормативных правовых актах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(далее – Закон о разрешениях)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предложений, требующих наличие соответствующего разрешения или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 способом запроса ценовых предложений проводятся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в соответствии с предметом закупки кодов Классификатора товаров, работ и услуг (далее - КТРУ)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в соответствии с предметом закупки кодов КТРУ.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КТРУ,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государственные закупки товаров, работ, услуг,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(далее–Закон о государственных закупках)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государственные закупки, организация и проведение,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– 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(далее–правила осуществления государственных закупок)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– Не указание, или не верное указание в технической спецификации национальных стандартов,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соответствующей отрасли.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закупок товаров, работ, услуг по ограничениям установленным в действующих нормативно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 –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27 Неправомерный выбор кодов Классификатора товаров, работ и услуг,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– 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5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– 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при планировании годового плана государственных закупок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– 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– 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– Включение в годовой план государственных закупок (предварительных годовых планов государственных закупок) сведения о государственных закупках, осуществляемых в соответствии с подпунктами 3), 6),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