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82d6c" w14:textId="0d82d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3 декабря 2024 года № 21/2-VIII. Зарегистрировано Департаментом юстиции Восточно-Казахстанской области 6 декабря 2024 года № 9114-16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 183871), Тарбагатайский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Тарбагатайского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 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СОГЛАСОВАНО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государственного учереждения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"Управления координации занятости и социальных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программ Восточно Казахстанской области"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 2024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21/2-VIII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</w:t>
      </w:r>
      <w:r>
        <w:rPr>
          <w:rFonts w:ascii="Times New Roman"/>
          <w:b w:val="false"/>
          <w:i w:val="false"/>
          <w:color w:val="000000"/>
          <w:sz w:val="28"/>
        </w:rPr>
        <w:t>Правительство для граждан</w:t>
      </w:r>
      <w:r>
        <w:rPr>
          <w:rFonts w:ascii="Times New Roman"/>
          <w:b w:val="false"/>
          <w:i w:val="false"/>
          <w:color w:val="000000"/>
          <w:sz w:val="28"/>
        </w:rPr>
        <w:t>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специальная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комиссия, создаваемая решением акима Тарбагатайского района,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праздничные дни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дни национальных и государственных праздников Республики Казахстан;</w:t>
      </w:r>
    </w:p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помощь – помощь, предоставляемая местным исполнительным органом Тарбагатайского района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по оказанию социальной помощи – государственное учреждение "Отдел занятости и социальных программ Тарбагатайского района", финансируемое за счет местного бюджета, осуществляющее оказание социальной помощи;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прожиточный минимум – минимальный денежный доход на одного человека, равный по величине стоимости минимальной потребительской корзины, рассчитываемый органами статистики Восточно-Казахстанской области;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среднедушевой доход – доля совокупного дохода семьи, приходящаяся на каждого члена семьи в месяц;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участковая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специальная комиссия, создаваемая решением акима Тарбагатайского района для проведения обследования материального положения лиц (семей), обратившихся за адресной социальной помощью;</w:t>
      </w:r>
    </w:p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– утвержденный максимальный размер социальной помощи;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 Республики Казахстан,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1 раз в год).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Настоящие Правила распространяются на лиц, зарегистрированных по постоянному месту жительства на территории Тарбагатайского района.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Участковые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специальные комиссии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осуществляют свою деятельность на основании положений, утверждаемых акиматом Восточно-Казахстанской области.</w:t>
      </w:r>
    </w:p>
    <w:bookmarkStart w:name="z3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к праздничным дням и памятным датам оказывается периодически (1 раз в год) в виде денежных выплат следующим категориям граждан: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– 15 февраля: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Советских Социалистических Республик (далее – Союза ССР)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– в размере 100 000 (сто тысяч) тенге;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– в размере 100000 (сто тысяч) тенге;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– в размере 100000 (сто тысяч) тенге;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 – в размере 100 000 (сто тысяч) тенге;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– в размере 100 000 (сто тысяч) тенге;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в размере 100 000 (сто тысяч) тенге;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– в размере 100 000 (сто тысяч) тенге;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– 8 марта: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"Мать-героиня", награжденным орденами "Материнская слава" І и II степени – в размере 15 000 (пятнадцать тысяч) тенге;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детей, в том числе детей, обучающихся по очной форме обучения в организациях (но не более чем достижения двадцатитрехлетнего возраста) – в размере 15 000 (пятнадцать тысяч) тенге;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защитника Отечества – 7 мая: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– в размере 100 000 (сто тысяч) тенге;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– в размере 100 000 (сто тысяч) тенге;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– в размере 100 000 (сто тысяч) тенге;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– в размере 100 000 (сто тысяч) тенге;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ликвидации последствий катастрофы на Чернобыльской атомной электростанции в 1988-1989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 – в размере 100 000 (сто тысяч) тенге;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– в размере 70 000 (семьдесят тысяч) тенге;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Победы – 9 мая: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ССР, партизанам и подпольщикам Великой Отечественной войны – в размере 1 500 000 (один миллион пятьсот тысяч) тенге;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военнослужащие действующей армии и флота, партизаны и подпольщики Великой Отечественной войны, а также рабочие и служащие,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– в размере 1 500 000 (один миллион пятьсот тысяч) тенге;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проходившие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– в размере 100 000 (сто тысяч) тенге;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входившим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– в размере 100 000 (сто тысяч) тенге;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 – в размере 100 000 (сто тысяч) тенге;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– в размере 100 000 (сто тысяч) тенге;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члены экипажей судов транспортного флота, интернированных в начале Великой Отечественной войны в портах других государств – в размере 100 000 (сто тысяч) тенге;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 – в размере 100 000 (сто тысяч) тенге;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в размере 100 000 (сто тысяч) тенге;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 или лица, приравненного по льготам к лицам с инвалидностью вследствия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признававшимся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– в размере 100 000 (сто тысяч) тенге;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100 000 (сто тысяч) тенге;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50 000 (пятьдесят тысяч) тенге;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памяти жертв политических репрессий и голода – 31 мая: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гражданам, признанным в судебном порядке либо ином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порядке жертвами политических репрессий или пострадавшими от политических репрессий – в размере 13 000 (тринадцать тысяч) тенге.</w:t>
      </w:r>
    </w:p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Конституции Республики Казахстан – 30 августа: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в возрасте до 18 лет (одному из родителей или иным законным представителям детям с инвалидностью) – в размере 15 000 (пятнадцать тысяч) тенге;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Независимости – 16 декабря: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– в размере 200 000 (двести тысяч) тенге.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Основаниями для отнесения граждан к категории нуждающихся являются: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установленного, в кратном отношении к прожиточному минимуму;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Единовременная социальная помощь в денежной форме оказывается следующим категориям получателей: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имеющих среднедушевой доход, не превышающий установленного порога;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имеющим наличие социально значимого заболевания;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сиротам;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оставшимся без родительского попечения;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неспособным к самообслуживанию в связи с преклонным возрастом;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освобожденным из мест лишения свободы;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находящимся на учете службы пробации;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 учета среднедушевого дохода: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причинения ущерба гражданину (семье) либо его имуществу вследствие стихийного бедствия или пожара.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в денежной форме оказывается периодически (ежемесячно) без учета среднедушевого дохода: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родителям или законным представителям детей, инфицированных вирусом иммунодефицита человека (ВИЧ) и состоящих на диспансерном учете, в двукратном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год;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гражданам, страдающим туберкулезным заболеванием и находящимся на амбулаторном этапе лечения согласно предоставленному списку коммунальным государственным предприятием на праве хозяйственного ведения "Районная больница Тарбагатайского района" управления здравоохранения Восточно-Казахстанской области в размере 24 000 (двадцать четыре тысячи) тенге.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Установить порог среднедушевого дохода гражданина (семьи) в размере однократной величины прожиточного минимума.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Предельный размер социальной помощи отдельным категориям нуждающихся граждан,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составляет 100 (сто) месячных расчетных показателей.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обращения за социальной помощью по основаниям указанным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составляют в течении трех месяцев со дня наступления событий.</w:t>
      </w:r>
    </w:p>
    <w:bookmarkStart w:name="z100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79"/>
    <w:bookmarkStart w:name="z10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праздничным дням и памятным датам оказывается по списку, утверждаемому акиматом Тарбагатайского района на основании сформированного списка Государственной корпорации либо иных организаций, либо в электронном виде из информационных систем уполномоченного государственного органа без истребования заявлений от получателей.</w:t>
      </w:r>
    </w:p>
    <w:bookmarkEnd w:id="80"/>
    <w:bookmarkStart w:name="z10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</w:p>
    <w:bookmarkEnd w:id="81"/>
    <w:bookmarkStart w:name="z10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bookmarkEnd w:id="82"/>
    <w:bookmarkStart w:name="z10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 на банковские счета получателей социальной помощи.</w:t>
      </w:r>
    </w:p>
    <w:bookmarkEnd w:id="83"/>
    <w:bookmarkStart w:name="z10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Порядок оказания социальной помощи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Start w:name="z10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Отказ в оказании социальной помощи осуществляется в случаях:</w:t>
      </w:r>
    </w:p>
    <w:bookmarkEnd w:id="85"/>
    <w:bookmarkStart w:name="z10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86"/>
    <w:bookmarkStart w:name="z10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87"/>
    <w:bookmarkStart w:name="z11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местными представительными органам порога для оказания социальной помощи;</w:t>
      </w:r>
    </w:p>
    <w:bookmarkEnd w:id="88"/>
    <w:bookmarkStart w:name="z11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bookmarkEnd w:id="89"/>
    <w:bookmarkStart w:name="z11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Социальная помощь прекращается в случаях:</w:t>
      </w:r>
    </w:p>
    <w:bookmarkEnd w:id="90"/>
    <w:bookmarkStart w:name="z11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91"/>
    <w:bookmarkStart w:name="z11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bookmarkEnd w:id="92"/>
    <w:bookmarkStart w:name="z11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93"/>
    <w:bookmarkStart w:name="z11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94"/>
    <w:bookmarkStart w:name="z11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настоящего пункта не распространяется на выплату социальной помощи, назначенной по основаниям, указанным в подпунктах 1) и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Start w:name="z11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bookmarkEnd w:id="96"/>
    <w:bookmarkStart w:name="z12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bookmarkEnd w:id="97"/>
    <w:bookmarkStart w:name="z12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порядке или в судебном порядке.</w:t>
      </w:r>
    </w:p>
    <w:bookmarkEnd w:id="98"/>
    <w:bookmarkStart w:name="z12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Формирование категорий получателей на выплату социальной помощи к памятным датам и праздничным дням и процесс осуществления выплаты социальной помощи через Государственную корпорацию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пунктами 26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</w:tbl>
    <w:bookmarkStart w:name="z125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Тарбагатайского районного маслихата</w:t>
      </w:r>
    </w:p>
    <w:bookmarkEnd w:id="100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 июля 2018 года № 27-6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 5-16-143).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13 июня 2019 года № 41-2 "О внесении изменений и дополнения в решение Тарбагатайского районного маслихата от 2 июля 2018 года № 27-6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 6020).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6 мая 2020 года № 55-5 "О внесении изменений в решение Тарбагатайского районного маслихата от 2 июля 2018 года № 27-6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 7103).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16 марта 2022 года № 14/2-VІІ "О внесении изменения в решение маслихата Тарбагатайского района от 2 июля 2018 года № 27-6 "Об утверждении Правил оказания социальной помощи, установления размеров и определения перечня отдельных категорий нуждающихся граждан Тарбагатайского района" (зарегистрировано в Реестре государственной регистрации нормативных правовых актов под № 27514).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30 ноября 2022 года № 28/2-VІІ "О внесении изменений в решение Тарбагатайского районного маслихата от 2 июля 2018 года № 27-6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 30872).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