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3ef3" w14:textId="c563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25 сентября 2020 года № 54/340 "Об определении специализированных мест для организации и проведения мирных собраний, порядка использования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Есильском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9 февраля 2024 года № 13/198. Зарегистрирован в Департаменте юстиции Северо-Казахстанской области 14 февраля 2024 года № 7684-15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25 сентября 2020 года № 54/340 "Об определении специализированных мест для организации и проведения мирных собраний, порядка использования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Есильском районе Северо-Казахстанской области (зарегистрировано в Реестре государственной регистрации нормативных правовых актов под № 6582)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пункт 1 и 2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Специализированные места для организации и проведения мирных собраний, нормы их предельной заполняемости: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Явленка, площадь напротив парка культуры и отдыха "Болашақ", по улице Искака Ибраева. Норма предельной заполняемости – 150 человек;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Явленка, площадь парка культуры и отдыха "Болашақ", вход со стороны улицы Искака Ибраева. Норма предельной заполняемости – 50 человек;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Явленка, маршрут следования от пересечения проспекта Гагарина по улице Коваленко, по улице Мақтая Сағдиева до площади перед парком культуры и отдыха "Болашақ". Норма предельной заполняемости – 150 человек. Протяженность маршрута следования – 500 метров;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Явленка, маршрут следования от пересечения улиц Коваленко-Бейбітшілік, по улице Бейбітшілік, по улице Тәуелсіздік, по улице Мақтая Сағдиева, по улице Искака Ибраева до площади парка культуры и отдыха "Болашақ". Норма предельной заполняемости – 150 человек. Протяженность маршрута следования – 2 000 метров.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специализированных мест для организации и проведения мирных собраний.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собраний. Не допускается проведение мирных собраний в иных местах, за исключением пикетирования.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установленным Законом Республики Казахстан "О чрезвычайном положении", Законом Республики Казахстан "О военном положении" и Законом Республики Казахстан "О противодействии терроризму".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специализированных мест для проведения мирных собраний организаторам и его участником необходимо соблюдать требования статей 5 и 6 Закона Республики Казахстан "О порядке организации и проведения мирных собраний в Республике Казахстан" (далее Закон).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Отношения, не регулируемые настоящим порядком, регулируются в соответствии с действующим законодательством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 № 13/198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 54/340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Есильского района Северо-Казахстанской области не допускается проведение пикетирования ближе 800 метров от границы прилегающих территорий: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