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3417" w14:textId="0553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6 декабря 2023 года № 3/10 "Об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августа 2024 года № 2/20. Зарегистрировано в Департаменте юстиции Павлодарской области 5 сентября 2024 года № 7589-14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Тереңкөл" от 6 декабря 2023 года № 3/10 (зарегистрировано в Реестре государственной регистрации нормативных правовых актов под № 7438-14)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района Тереңкөл,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района Тереңкөл: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района Тереңкөл "О внесении изменений в решение маслихата района Тереңкөл от 30 апреля 2021 года № 5/5 "Об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Тереңкөл" от 15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27642);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района Тереңкөл "О внесении изменений в решение маслихата района Тереңкөл от 30 апреля 2021 года № 5/5 "Об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Тереңкөл" от 15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7348-14).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района Тереңкөл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Социальный кодекс),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6 декабря 2023 года № 3/10 "Об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Тереңкөл"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по Павлодарской области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Тереңкөл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адресной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областными МИО.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периодически (ежемесячно, ежеквартально, 1 раз в полугодие, 1 раз в год).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и памятных дат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Советских Социалистических Республик (далее – Союза ССР)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достигшие пенсионного 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(лица, пенсионеры)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(лица, пенсионеры)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обучающиеся в колледжах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обучающиеся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имуществу которых причинен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свободы, состоящие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состоящие на учете в Карьерном центре района Тереңкөл в качестве безработных;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– 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перенесшие срочную или плановую операцию, в том числе длительную болезнь более одного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доходом, не превышающим величину прожиточного минимума, имеющие детей на искусственном вскармливании в возрасте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оказанию социальной помощи оказывает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15 февраля – Дню вывода ограниченного контингента советских войск из Демократической Республики Афганистан для категорий, указанных в абзаце 1 подпункта 1), абзаце 1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8 марта –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26 апреля – Дню участников ликвидации последствий радиационных аварий и катастроф и памяти жертв этих аварий и катастроф для категорий, указанных в подпункте 2), абзаце 2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7 мая – Дню защитника Отечества для категорий, указанных в абзацах 2, 3 подпункта 1), абзаце 1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9 мая – Дню Победы для категорий, указанных в абзаце 4 подпункта 1), абзаце 2 подпункта 5),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31 мая – Дню памяти жертв политических репрессий и голода для категории, указанной в абзаце 3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30 августа – Дню Конституции Республики Казахстан для категорий, указанных в абзацах 1, 4, 5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1 октября – Дню Пожилых людей для категорий, указанных в абзацах 1, 2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25 октября – Дню Республики Казахстан для категорий, указанных в абзацах 1, 2, 3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2),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50 (пятьдесят) месячных расчетных показателей (далее – МРП) на основании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1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сопровождение детей с инвалидностью до 18 лет на санаторно – курортное лечение в размере 20 (двадцать) МРП на основании заявления с приложением акта выполненных работ (оказанных услуг) и счет фактуры;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на проезд, проживание и питание сопровождающего лица (на оздоровление) в размере 55 (пятьдесят пять) МРП на основании заявления с приложением акта выполненных работ (оказанных услуг) и счет фактуры;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1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затрат на проезд в медицинские учреждения по Республике Казахстан по фактическим затратам в размере 25 (двадцать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имуществу которых причинен ущерб вследствие стихийного бедствия или пожара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освободившимся из мест лишения свободы, состоящим на учете службы пробации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погребение граждан в размере 20 (двадцать) МРП на основании заявления (близких родственников) с приложением свидетельства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в размере 6 (шесть) МРП согласно списка, предоставляемого коммунальным государственным учреждением "Отдел образования района Тереңкөл"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злокачественным новообразованием и состоящим на диспансерном учете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коммунального государственного предприятия на праве хозяйственного ведения "Больница района Тереңкөл" управления здравоохранения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"сахарный диабет"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системными поражениями соединительной ткани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2),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(на жилищно - коммунальные услуги) в размере 10 (десять) МРП на основании заявления);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на проезд к гемодиализному центру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2, 3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(лицам с инвалидностью, неспособным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детям-сиротам и детям, оставшимся без попечения родителей на питание, проживание и проезд в период учебы до срока завершения учебы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 на обучение до срока завершения учебы по фактической стоимости обучения на основании заявления с приложением документов, удостоверяющего личность и трехстороннего договора на оказание образовательных услуг, подписанного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15 (пятнадцать)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законным представителям детей, инфицированных вирусом иммунодефицита человека и состоящим на диспансерном учете, или детям, страдающим заболеванием вируса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оказанию социальной помощи оказывает помощь лицам с доходом, не превышающим величину прожиточного минимума: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4, 8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15 (пятнадцать) МРП (оказывается на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25 (двадцать пять)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расходов родительской платы за содержание детей в мини-центре и детском дошкольном учреждении в размере 3 (три)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до срока завершения учебы по фактической стоимости обучения,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питание, проживание и проезд в период учебы до срока завершения учебы в размере 10 (десять)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9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детское питание в размере 5 (пять) МРП, на основании списка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 приложением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поступлении заявления на оказание социальной помощи отдельным категориям нуждающихся граждан по основанию,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(три) рабочих дней со дня принятия решения.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района Тереңкөл на текущий финансовый год.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Излишне выплаченные суммы подлежат возврату в добровольном или судебном порядке.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