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c94" w14:textId="b1d5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2021 года № 82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 октября 2024 года № 128. Зарегистрировано в Департаменте юстиции Костанайской области 22 октября 2024 года № 10295-10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17 ноября 2021 года № 82 (зарегистрировано в Реестре государственной регистрации нормативных правовых актов за № 25500)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инвалидов по индивидуальному учебному плану в городе Лисаковске (далее – возмещение затрат на обучение) производится государственным учреждением "Отдел занятости и социальных программ акимата города Лисаковска" (далее - уполномоченный орган) на основании справки из учебного заведения, подтверждающей факт обучения ребенка-инвалида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