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bed2" w14:textId="fa8b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июня 2020 года № 347-62/5 "Об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беспечению специализированных мест, а также границ прилегающих территорий, в которых запрещено проведение пикетирования"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8 октября 2024 года № 196-27/5. Зарегистрировано Департаментом юстиции Кызылординской области 15 октября 2024 года № 8556-11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24 июня 2020 года № 347-62/5 "Об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беспечению специализированных мест, а также границ прилегающих территорий, в которых запрещено проведение пикетирования" (зарегистрировано в Реестре государственной регистрации нормативных правовых актов за № 7542)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казахском языке не меняется: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обеспечению, а также границ прилегающих территорий, в которых запрещено проведение пикетирования".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Определить следующие границы прилегающих территорий, в которых запрещено проведение пикетирования: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800 метрах от границы территорий, прилегающих к местам массовых захоронений;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800 метрах от границы территорий, прилегающих к объектам железнодорожного, водного, воздушного и автомобильного транспорта;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800 метрах от границы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800 метрах от границ территорий, прилегающих к резиденциям Президента Республики Казахстан;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800 метрах от границ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800 метрах от границы территорий, прилегающих к магистральным железнодорожным сетям, магистральным трубопроводам, национальной электрической сети, магистральным линиям связи.".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городского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