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cae6" w14:textId="52fc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Карагандинской области от 29 июня 2017 года № 38/05 "Об утверждении основных условий бюджетного кредитования в рамках программы регионального финансирования субъектов малого и среднего предпринимательства акционерным обществом "Фонд развития предпринимательства "Даму"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30 апреля 2024 года № 28/01. Зарегистрировано в Департаменте юстиции Карагандинской области 4 мая 2024 года № 6596-09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29 июня 2017 года № 38/05 "Об утверждении основных условий бюджетного кредитования в рамках программы регионального финансирования субъектов малого и среднего предпринимательства акционерным обществом "Фонд развития предпринимательства "Даму" (зарегистрировано в Реестре государственной регистрации нормативных правовых актов за № 4308).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