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2379" w14:textId="4ed2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Ескельдинского районного маслихата от 27 августа 2020 года № 68-387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Ескельдинском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12 марта 2024 года № 21-66. Зарегистрировано Департаментом юстиции области Жетісу 14 марта 2024 года № 174-19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Ескельдинском районе" от 27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68-387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146234) следующие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"400" заменить цифрой "800".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