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c8b0" w14:textId="9f7c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Бурабайского районного маслихата от 10 ноября 2023 года № 8С-10/1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Бурабайском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3 мая 2024 года № 8С-16/2. Зарегистрировано Департаментом юстиции Акмолинской области 13 мая 2024 года № 8751-03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Бурабайском районе" от 10 ноября 2023 года № 8С-10/1 (зарегистрировано в Реестре государственной регистрации нормативных правовых актов под № 8645-03) следующее изменение: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Возмещение затрат на обучение на дому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 Бурабайского района" на основании справки из учебного заведения, подтверждающей факт обучения ребенка с инвалидностью на дому.".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