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c8aef" w14:textId="bfc8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30 сентября 2024 года № 390. Зарегистрирован в Министерстве юстиции Республики Казахстан 30 сентября 2024 года № 35175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 и социальной защиты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представить в Департамент юридической службы Министерства труда и социальной защиты населения Республики Казахстан сведения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Бюро национальной статистики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Агентства по стратегическому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 № 390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ноября 2015 года № 909 "Об утверждении Правил декларирования деятельности работодателя" (зарегистрирован в Реестре государственной регистрации нормативных правовых актов за № 12601) следующие изменения: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декларирования деятельности работодателя, утвержденных указанным приказом: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территориальное подразделение уполномоченного государственного органа по труду (территориальное подразделение) – структурное подразделение уполномоченного государственного органа по труду, осуществляющие в пределах соответствующей административно территориальной единицы полномочия в области регулирования трудовых отношений в соответствии с законодательством Республики Казахстан;";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государственные инспекторы труда – должностные лица территориального подразделения области, города республиканского значения, столицы.";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Декларирование деятельности работодателя осуществляется территориальным подразделением уполномоченного государственного органа по труду совместно с региональными объединениями работодателей и территориальными объединениями профсоюзов.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Работодатель в личном кабинете государственного информационного портала "Электронная биржа труда" заполняет заявление-декларацию о деятельности работодателя по соблюдению трудовых прав работников (далее – декларация)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ее в территориальное подразделение уполномоченного государственного органа по труду, по месту нахождения организации, через автоматизированную информационную систему Министерства труда и социальной защиты населения Республики Казахстан "Охрана труда и безопасность".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Территориальное подразделение уполномоченного государственного органа по труду в течение двадцати рабочих дней со дня принятия декларации в автоматизированной информационной системе Министерства труда и социальной защиты населения Республики Казахстан "Охрана труда и безопасность" принимает решение о соответствии или несоответствии деятельности работодателя требованиям трудового законодательства Республики Казахстан". Работодатель в личном кабинете государственного информационного портала "Электронная биржа труда" получает уведомление о принятом решении.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о соответствии или несоответствии деятельности работодателя требованиям трудового законодательства Республики Казахстан принимается территориальным подразделением уполномоченного государственного органа по труду по рекомендации комиссии по декларированию деятельности работодателя (далее - комиссия), создаваемой территориальным подразделением уполномоченного государственного органа по труду.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состав комиссии в обязательном порядке включаются представители территориального подразделения уполномоченного государственного органа по труду, регионального объединения работодателей и территориального объединения профсоюзов.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заседании комиссии могут участвовать представители работодателя.";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Сертификат доверия учитывается при формировании территориальным подразделением уполномоченного государственного органа по труду профилактического контроля с посещением субъекта контроля,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работодателя - обладателя Сертификата доверия профилактический контроль с посещением не проводится.";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Решение об отмене действия Сертификата доверия принимается территориальным подразделением уполномоченного государственного органа по труду по рекомендации комиссии, и направляется работодателю в течение трех рабочих дней с даты его принятия.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Территориальное подразделение уполномоченного государственного органа по труду в течение пяти рабочих дней со дня принятия решения о соответствии деятельности работодателя требованиям трудового законодательства Республики Казахстан, и отмене действия Сертификата доверия, представляет в уполномоченный государственный орган по труду сведения о работодателях-обладателях Сертификата доверия.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работодателях, имеющих Сертификат доверия, размещается на интернет-ресурсе уполномоченного государственного органа по труду в течение трех рабочих дней со дня получения сведений о работодателях - обладателях Сертификата доверия.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несогласии с решением территориального подразделения уполномоченного государственного органа по труду работодатель может обжаловать его в судебном порядке.";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1055 "Об утверждении форм по оформлению материалов расследования несчастных случаев, связанных с трудовой деятельностью" (зарегистрирован в Реестре государственной регистрации нормативных правовых актов за № 12655) следующее изменение: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ноября 2016 года № 988 "Об утверждении форм, предназначенных для сбора административных данных, представленных местными органами по инспекции труда, и признании утратившим силу приказа Министра здравоохранения и социального развития Республики Казахстан от 23 июня 2015 года № 509 "Об утверждении форм, предназначенных для сбора административных данных представленных местными органами по инспекции труда и инструкций по их заполнению" (зарегистрирован в Реестре государственной регистрации нормативных правовых актов за № 14625) следующие изменения: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форм, предназначенных для сбора административных данных, представленных территориальными подразделениями уполномоченного государственного органа по труду, и признании утратившим силу приказа Министра здравоохранения и социального развития Республики Казахстан от 23 июня 2015 года № 509 "Об утверждении форм, предназначенных для сбора административных данных представленных местными органами по инспекции труда и инструкций по их заполнению";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труда и социальной защиты населения Республики Казахстан, утвержденного постановлением Правительства Республики Казахстан от 18 февраля 2017 года № 81,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16 июля 2020 года № 283 "Об утверждении Правил осуществления единовременной социальной выплаты на случай потери дохода в связи с введением ограничительных мероприятий" (зарегистрирован в Реестре государственной регистрации нормативных правовых актов за № 20985) следующие изменения: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единовременной социальной выплаты на случай потери дохода в связи с введением ограничительных мероприятий, утвержденных указанным приказом: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исключить;</w:t>
      </w:r>
    </w:p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несоблюдения работодателем требований настоящих Правил работник обращается в территориальное подразделение уполномоченного государственного органа по труду.".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4 декабря 2020 года № 477 "Об утверждении формы, предназначенной для сбора административных данных "Сведения о количестве коллективных договоров" (зарегистрирован в Реестре государственной регистрации нормативных правовых актов за № 21739) следующее изменение: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274 "Об утверждении Правил установления квоты на привлечение иностранной рабочей силы в Республику Казахстан и ее распределения между областями, городами республиканского значения, столицей" (зарегистрирован в Реестре государственной регистрации нормативных правовых за № 32955) следующее изменение: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квоты на привлечение иностранной рабочей силы в Республику Казахстан и ее распределения между областями, городами республиканского значения, столицей, утвержденных указанным приказом: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Комиссия создается местными исполнительными органами. В состав Комиссии включаются представители территориальных органов внутренних дел, местных исполнительных органов в области образования, предпринимательства, территориального подразделения уполномоченного государственного органа по труду, региональной палаты предпринимателей и ассоциации (по согласованию), территориальных объединений профсоюзов на уровне области, города республиканского значения и столицы (по согласованию).".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№279 "Об утверждении Правил и условий выдачи или продления разрешений работодателям на привлечение иностранной рабочей силы, а также осуществления внутрикорпоративного перевода" (зарегистрирован в Реестре государственной регистрации нормативных правовых актов за № 32977) следующие изменения: 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выдачи или продления разрешений работодателям на привлечение иностранной рабочей силы, а также осуществления внутрикорпоративного перевода, утвержденных указанным приказом: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 состав Комиссии включаются представители органов внутренних дел, органа в области образования и территориального подразделения уполномоченного государственного органа по труду.";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78 изложить в следующей редакции:</w:t>
      </w:r>
    </w:p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ежемесячно, в срок до 10 числа месяца, следующим за отчетным периодом, информирует уполномоченный орган по вопросам миграции населения, а также территориальное подразделение уполномоченного государственного органа по труду об иностранных работниках, работающих в рамках внутрикорпоративного перевода.".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января 2024 года № 14 "Об утверждении Правил по направлению сведений о заключении договора обязательного страхования работника от несчастных случаев при исполнении им трудовых (служебных) обязанностей" (зарегистрирован в Реестре государственной регистрации нормативных правовых актов за № 33936) следующее изменение: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направлению сведений о заключении договора обязательного страхования работника от несчастных случаев при исполнении им трудовых (служебных) обязанностей, утвержденных указанным приказом: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уполномоченный государственный орган по труду – центральный исполнительный орган, осуществляющий формирование и реализацию государственной политики в сфере трудовых отношений в соответствии с законодательством Республики Казахстан;".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января 2024 года № 15 "Об утверждении Правил направления в электронном формате акта о несчастном случае в уполномоченный государственный орган по труду" (зарегистрирован в Реестре государственной регистрации нормативных правовых актов за № 33937) следующее изменение: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 в электронном формате акта о несчастном случае в уполномоченный государственный орган по труду, утвержденных указанным приказом: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уполномоченный государственный орган по труду – центральный исполнительный орган, осуществляющий формирование и реализацию государственной политики в сфере трудовых отношений в соответствии с законодательством Республики Казахстан;".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Внести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31 января 2024 года № 21 "Об утверждении Правил регистрации и ведения учета несчастных случаев, связанных с трудовой деятельностью" (зарегистрирован в Реестре государственной регистрации нормативных правовых актов за № 33955) следующие изменения: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ведения учета несчастных случаев, связанных с трудовой деятельностью, утвержденных указанным приказом: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 </w:t>
      </w:r>
    </w:p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территориальные подразделения уполномоченного государственного органа по труда (территориальные подразделения) – структурные подразделения уполномоченного государственного органа по труду, осуществляющие в пределах соответствующей административно-территориальной единицы полномочия в области регулирования трудовых отношений в соответствии с законодательством Республики Казахстан;";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Работодатель в течение суток сообщает о произошедшем несчастном случае, связанном с трудовой деятельностью, в территориальное подразделение по месту государственной регистрации работодателя.";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 окончании расследования каждого несчастного случая, связанного с трудовой деятельностью, в соответствии с материалами расследования работодатель не позднее трех рабочих дней направляет акт о несчастном случае в территориальное подразделение на бумажном и электронном носителях.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Регистрация и учет несчастных случаев, связанных с трудовой деятельностью, осуществляется территориальным подразделением в информационной системе по охране труда и безопасности по месту государственной регистрации работодателя.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Каждый акт о несчастном случае, связанный с трудовой деятельностью, вносится территориальным подразделением в информационную систему по охране труда и безопасности в срок не позднее 2 рабочих дней со дня поступления от работодателя акта о несчастном случае, в котором содержатся следующие сведения:</w:t>
      </w:r>
    </w:p>
    <w:bookmarkEnd w:id="57"/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 работодателя, вид деятельности;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юридический адрес работодателя;</w:t>
      </w:r>
    </w:p>
    <w:bookmarkEnd w:id="59"/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время и дата несчастного случая;</w:t>
      </w:r>
    </w:p>
    <w:bookmarkEnd w:id="60"/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несчастного случая;</w:t>
      </w:r>
    </w:p>
    <w:bookmarkEnd w:id="61"/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происшествия, приведшего к несчастному случаю;</w:t>
      </w:r>
    </w:p>
    <w:bookmarkEnd w:id="62"/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фамилия, имя, отчество (при его наличии) пострадавшего;</w:t>
      </w:r>
    </w:p>
    <w:bookmarkEnd w:id="63"/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 (мужской, женский);</w:t>
      </w:r>
    </w:p>
    <w:bookmarkEnd w:id="64"/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возраст пострадавшего;</w:t>
      </w:r>
    </w:p>
    <w:bookmarkEnd w:id="65"/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профессия, должность пострадавшего;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стаж работы пострадавшего по данной профессии, при выполнении которой произошел несчастный случай (профессиональное заболевание);</w:t>
      </w:r>
    </w:p>
    <w:bookmarkEnd w:id="67"/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даты проведения инструктажа и проверки знаний;</w:t>
      </w:r>
    </w:p>
    <w:bookmarkEnd w:id="68"/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даты прохождения медицинских осмотров;</w:t>
      </w:r>
    </w:p>
    <w:bookmarkEnd w:id="69"/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количество полных часов от начала работы;</w:t>
      </w:r>
    </w:p>
    <w:bookmarkEnd w:id="70"/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обстоятельства несчастного случая;</w:t>
      </w:r>
    </w:p>
    <w:bookmarkEnd w:id="71"/>
    <w:bookmarkStart w:name="z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основные причины несчастного случая;</w:t>
      </w:r>
    </w:p>
    <w:bookmarkEnd w:id="72"/>
    <w:bookmarkStart w:name="z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очевидцы несчастного случая;</w:t>
      </w:r>
    </w:p>
    <w:bookmarkEnd w:id="73"/>
    <w:bookmarkStart w:name="z1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физическое состояние пострадавшего в момент несчастного случая;</w:t>
      </w:r>
    </w:p>
    <w:bookmarkEnd w:id="74"/>
    <w:bookmarkStart w:name="z1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степень тяжести травмы пострадавшего;</w:t>
      </w:r>
    </w:p>
    <w:bookmarkEnd w:id="75"/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диагноз пострадавшего;</w:t>
      </w:r>
    </w:p>
    <w:bookmarkEnd w:id="76"/>
    <w:bookmarkStart w:name="z1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мероприятия по устранению причин несчастного случая и проведения профилактики направленное на предотвращение несчастных случаев;</w:t>
      </w:r>
    </w:p>
    <w:bookmarkEnd w:id="77"/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степень вины (работодателя и работника).".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 № 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декларирования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работодателя</w:t>
            </w:r>
          </w:p>
        </w:tc>
      </w:tr>
    </w:tbl>
    <w:p>
      <w:pPr>
        <w:spacing w:after="0"/>
        <w:ind w:left="0"/>
        <w:jc w:val="both"/>
      </w:pPr>
      <w:bookmarkStart w:name="z107" w:id="79"/>
      <w:r>
        <w:rPr>
          <w:rFonts w:ascii="Times New Roman"/>
          <w:b w:val="false"/>
          <w:i w:val="false"/>
          <w:color w:val="000000"/>
          <w:sz w:val="28"/>
        </w:rPr>
        <w:t>
      В территориальное подразделение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области, города Астана, Алматы, Шымкент)</w:t>
      </w:r>
    </w:p>
    <w:bookmarkStart w:name="z10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Заявление-декларация о деятельности работодателя по соблюдению трудовых прав работников</w:t>
      </w:r>
    </w:p>
    <w:bookmarkEnd w:id="80"/>
    <w:p>
      <w:pPr>
        <w:spacing w:after="0"/>
        <w:ind w:left="0"/>
        <w:jc w:val="both"/>
      </w:pPr>
      <w:bookmarkStart w:name="z109" w:id="81"/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____________________________________________________________________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или физического лица,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деятельности ____________________________________________________</w:t>
      </w:r>
    </w:p>
    <w:bookmarkEnd w:id="82"/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Численность работающих ____________ человек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Настоящим заявляем о соблюдении требований трудового законодательства Республики Казахстан: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требований трудового законодательства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(да/нет)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 всеми работниками заключены трудовые договора.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Соблюдаются ограничения в заключение трудового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 и введены в действие правила трудового распорядка (дата утверждения)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 и выполняется график оплачиваемых ежегодных трудовых отпусков работников на текущий год, а его изменение в связи с производственной необходимостью осуществляется с уведомлением работника не менее чем за две недели до начала трудового отпуска.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 случаи не предоставления трудового отпуска либо его части работнику в течение двух лет подряд, незаконного отзыва из оплачиваемого ежегодного трудового отпуска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выплачивается в полном размере в установленные 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 задолженность или задержка с выплатой работнику причитающихся компенсационных выплат, в том числе сумм возмещения вреда, причиненного жизни и здоровью работника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Осуществляются пенсионные и социальные отчисления, страхование работников от несчастных случаев, связанных с трудовой деятельностью и профессиональными заболеваниями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Соблюдается режим работы и отдыха в соответствии с трудовым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 случаи незаконного привлечения к сверхурочным работам, работам в выходные и праздничные дни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изменениями в организации производства, в том числе при реорганизации, сокращении объема работ и сокращении численности или штата, работники письменно предупреждаются работодателем не позднее, чем за один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 факты незаконного привлечения к дисциплинарной ответственности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 факты незаконного прекращения трудового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 несчастные случаи на производстве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установленные сроки проведена аттестация производственных объектов по условиям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служба охраны труда (должность специалиста по охране труда)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ответственные за обеспечение безопасности и охраны труда организаций, прошли обучение и проверку знаний по вопросам безопасности и охраны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Разработаны, и утверждены инструкции по безопасности и охране труда для всех работ и профессий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по условиям труда обеспечены средствами индивидуальной и коллективной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Работникам, занятым на работах с вредными условиями труда, своевременно выдается бесплатно молоко или лечебно-профилактическое питание по установленным нормам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Внедрены национальные стандарты системы управления охраной труда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периодические медицинские осмотры и обследования работников, занятых на тяжелых работах, работах с вредными и (или) опасными условиями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Осуществляется финансирование мероприятий по улучшению условий безопасности и охраны труда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производств, цехов, участков, рабочих мест и эксплуатация оборудования, механизмов соответствует требованиям нормативных правовых актов о безопасности и охране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7" w:id="85"/>
      <w:r>
        <w:rPr>
          <w:rFonts w:ascii="Times New Roman"/>
          <w:b w:val="false"/>
          <w:i w:val="false"/>
          <w:color w:val="000000"/>
          <w:sz w:val="28"/>
        </w:rPr>
        <w:t>
      5. Прошу выдать Сертификата доверия. Даю согласие на посещение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государственными инспекторами труда на предмет соответствия параметров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требованиям трудового законодательства Республики Казахстан</w:t>
      </w:r>
    </w:p>
    <w:p>
      <w:pPr>
        <w:spacing w:after="0"/>
        <w:ind w:left="0"/>
        <w:jc w:val="both"/>
      </w:pPr>
      <w:bookmarkStart w:name="z118" w:id="86"/>
      <w:r>
        <w:rPr>
          <w:rFonts w:ascii="Times New Roman"/>
          <w:b w:val="false"/>
          <w:i w:val="false"/>
          <w:color w:val="000000"/>
          <w:sz w:val="28"/>
        </w:rPr>
        <w:t>
      Работодатель ______________ ___________________________________________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профсоюзного органа 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 № 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декларирования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работодателя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облысының (қаласының)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бөлімшесі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7"/>
          <w:p>
            <w:pPr>
              <w:spacing w:after="20"/>
              <w:ind w:left="20"/>
              <w:jc w:val="both"/>
            </w:pPr>
          </w:p>
          <w:bookmarkEnd w:id="8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81200" cy="2019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(города)</w:t>
            </w:r>
          </w:p>
        </w:tc>
      </w:tr>
    </w:tbl>
    <w:bookmarkStart w:name="z12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ҚЫЗМЕТКЕРЛЕРДІҢ ЕҢБЕК ҚҰҚЫҚТАРЫН САҚТАУ ЖӨНІНДЕГІ СЕНІМ СЕРТИФИКАТЫ</w:t>
      </w:r>
    </w:p>
    <w:bookmarkEnd w:id="88"/>
    <w:p>
      <w:pPr>
        <w:spacing w:after="0"/>
        <w:ind w:left="0"/>
        <w:jc w:val="both"/>
      </w:pPr>
      <w:bookmarkStart w:name="z125" w:id="8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тапсырылады (заңды немесе жеке тұлғаның толық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облысының (қаласының) Бас мемлекеттік еңбек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инспекторы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қаласы ______ 20__ ж. Тіркеу № 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 № 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1055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p>
      <w:pPr>
        <w:spacing w:after="0"/>
        <w:ind w:left="0"/>
        <w:jc w:val="both"/>
      </w:pPr>
      <w:bookmarkStart w:name="z130" w:id="90"/>
      <w:r>
        <w:rPr>
          <w:rFonts w:ascii="Times New Roman"/>
          <w:b w:val="false"/>
          <w:i w:val="false"/>
          <w:color w:val="000000"/>
          <w:sz w:val="28"/>
        </w:rPr>
        <w:t>
      Утверждаю: Работодатель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Start w:name="z13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несчастном случае, связанном с трудовой деятельностью №____</w:t>
      </w:r>
    </w:p>
    <w:bookmarkEnd w:id="91"/>
    <w:p>
      <w:pPr>
        <w:spacing w:after="0"/>
        <w:ind w:left="0"/>
        <w:jc w:val="both"/>
      </w:pPr>
      <w:bookmarkStart w:name="z132" w:id="92"/>
      <w:r>
        <w:rPr>
          <w:rFonts w:ascii="Times New Roman"/>
          <w:b w:val="false"/>
          <w:i w:val="false"/>
          <w:color w:val="000000"/>
          <w:sz w:val="28"/>
        </w:rPr>
        <w:t>
      Коды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Полное наименование работодателя, вид деятельности _______ "______"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либо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работодателя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адрес работодателя: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область, район ____________________________________ город, улица,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______________________________________________"______"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время и дата несчастного случая "________" "_______" "________"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"_______" (время) (число) (месяц) (год)4) место несчастного случая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цех, участок, дорогу, а также оборудование или машину)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вид происшествия, приведшего к несчастному случаю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____________________________________________________"______"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Фамилия, имя, отчество (при его наличии) пострадавшего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Пол (мужской, женский)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Возраст (указать число полных лет)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Профессия, должность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Стаж работы по данной профессии, при выполнении которой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произошел несчастный случай (профессиональное заболевание)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"_______"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Даты проведения инструктажа и проверки знаний: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вводный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первичный (повторный)____________________________________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проверка знаний__________________________________________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Даты прохождения медицинских осмотров: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предварительного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периодического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Количество полных часов от начала работы ______________ "___"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Обстоятельства несчастного случая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Основные причины: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 "_____"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 "_____"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соответствии с выводами комиссии по расследованию несчастного случая)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Очевидцы несчастного случая_______________________________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Физическое состояние пострадавшего в момент несчастного случая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 основании заключения судебно-медицинской экспертизы)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Степень тяжести травмы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"_____"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(легкая, средняя, тяжелая, умер)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Диагноз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диагноз острого профессионального заболевания и отравления)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Мероприятия по устранению причин несчастного случая и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профилактики направленное на предотвращение несчастных случаев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(указать основные мероприятия, со сроком исполнения)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Степень вины: работодателя ______________________, работника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составлен: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работодателя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работников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участии: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государственного органа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благополучия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его наличии), должность)</w:t>
      </w:r>
    </w:p>
    <w:bookmarkStart w:name="z13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к заполнению акта о несчастном случае, связанном с трудовой деятельностью</w:t>
      </w:r>
    </w:p>
    <w:bookmarkEnd w:id="93"/>
    <w:bookmarkStart w:name="z13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состоит из текстовой и кодовой частей, которые заполняются в соответствии с общепринятыми (установленными) терминами и специально разработанными классификаторами согласно приложению к настоящему акту.</w:t>
      </w:r>
    </w:p>
    <w:bookmarkEnd w:id="94"/>
    <w:bookmarkStart w:name="z13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Кодирование проводит работодатель.</w:t>
      </w:r>
    </w:p>
    <w:bookmarkEnd w:id="95"/>
    <w:bookmarkStart w:name="z13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1. Указывается полное наименование организации, а кодируется вид деятельности в соответствии с Государственным классификатором Республики Казахстан. Общий классификатор видов экономической деятельности.</w:t>
      </w:r>
    </w:p>
    <w:bookmarkEnd w:id="96"/>
    <w:bookmarkStart w:name="z13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1. Территория кодируется по системе обозначений административно-территориальных органов.</w:t>
      </w:r>
    </w:p>
    <w:bookmarkEnd w:id="97"/>
    <w:bookmarkStart w:name="z13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1. Время, число и месяц кодируются их порядковыми номерами, год двумя последними цифрами. Например: 11 часов 45 минут, 22 июня 2000 года – "11" "22" "06" "00".</w:t>
      </w:r>
    </w:p>
    <w:bookmarkEnd w:id="98"/>
    <w:bookmarkStart w:name="z13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1. Указывается и кодируется вид происшествия, приведшего к несчастному случаю в соответствии с прилагаемым классификатором.</w:t>
      </w:r>
    </w:p>
    <w:bookmarkEnd w:id="99"/>
    <w:bookmarkStart w:name="z14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Классификаторы Вид происшествия, приведшего к несчастному случаю</w:t>
      </w:r>
    </w:p>
    <w:bookmarkEnd w:id="100"/>
    <w:bookmarkStart w:name="z14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Дорожное происшествие на транспорте организации;</w:t>
      </w:r>
    </w:p>
    <w:bookmarkEnd w:id="101"/>
    <w:bookmarkStart w:name="z14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Дорожное происшествие на общественном транспорте;</w:t>
      </w:r>
    </w:p>
    <w:bookmarkEnd w:id="102"/>
    <w:bookmarkStart w:name="z14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Дорожное происшествие на личном транспорте;</w:t>
      </w:r>
    </w:p>
    <w:bookmarkEnd w:id="103"/>
    <w:bookmarkStart w:name="z14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Железнодорожное транспортное происшествие;</w:t>
      </w:r>
    </w:p>
    <w:bookmarkEnd w:id="104"/>
    <w:bookmarkStart w:name="z14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Воздушно-транспортное происшествие;</w:t>
      </w:r>
    </w:p>
    <w:bookmarkEnd w:id="105"/>
    <w:bookmarkStart w:name="z14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Воднотранспортное происшествие;</w:t>
      </w:r>
    </w:p>
    <w:bookmarkEnd w:id="106"/>
    <w:bookmarkStart w:name="z14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Падение пострадавшего;</w:t>
      </w:r>
    </w:p>
    <w:bookmarkEnd w:id="107"/>
    <w:bookmarkStart w:name="z14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Падение пострадавшего с высоты;</w:t>
      </w:r>
    </w:p>
    <w:bookmarkEnd w:id="108"/>
    <w:bookmarkStart w:name="z14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Обрушение, обвалы, падение предметов, материалов, земли и т.д.;</w:t>
      </w:r>
    </w:p>
    <w:bookmarkEnd w:id="109"/>
    <w:bookmarkStart w:name="z15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Воздействие движущихся, разлетающихся, вращающихся предметов и деталей;</w:t>
      </w:r>
    </w:p>
    <w:bookmarkEnd w:id="110"/>
    <w:bookmarkStart w:name="z15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Поражение электрическим током;</w:t>
      </w:r>
    </w:p>
    <w:bookmarkEnd w:id="111"/>
    <w:bookmarkStart w:name="z15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Воздействие экстремальных температур (пожар);</w:t>
      </w:r>
    </w:p>
    <w:bookmarkEnd w:id="112"/>
    <w:bookmarkStart w:name="z15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Воздействие вредных и опасных производственных факторов, и веществ;</w:t>
      </w:r>
    </w:p>
    <w:bookmarkEnd w:id="113"/>
    <w:bookmarkStart w:name="z15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Воздействие ионизирующих излучений;</w:t>
      </w:r>
    </w:p>
    <w:bookmarkEnd w:id="114"/>
    <w:bookmarkStart w:name="z15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Физические перегрузки;</w:t>
      </w:r>
    </w:p>
    <w:bookmarkEnd w:id="115"/>
    <w:bookmarkStart w:name="z15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Повреждение в результате контакта с животными и насекомыми;</w:t>
      </w:r>
    </w:p>
    <w:bookmarkEnd w:id="116"/>
    <w:bookmarkStart w:name="z15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Утопление;</w:t>
      </w:r>
    </w:p>
    <w:bookmarkEnd w:id="117"/>
    <w:bookmarkStart w:name="z15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Убийство или телесное повреждение;</w:t>
      </w:r>
    </w:p>
    <w:bookmarkEnd w:id="118"/>
    <w:bookmarkStart w:name="z15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Повреждение при стихийных бедствиях;</w:t>
      </w:r>
    </w:p>
    <w:bookmarkEnd w:id="119"/>
    <w:bookmarkStart w:name="z16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Профессиональное заболевание и отравление;</w:t>
      </w:r>
    </w:p>
    <w:bookmarkEnd w:id="120"/>
    <w:bookmarkStart w:name="z16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Прочие виды происшествия;</w:t>
      </w:r>
    </w:p>
    <w:bookmarkEnd w:id="121"/>
    <w:bookmarkStart w:name="z16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3. Пол кодируется: 1 - мужчина; 2 - женщина.</w:t>
      </w:r>
    </w:p>
    <w:bookmarkEnd w:id="122"/>
    <w:bookmarkStart w:name="z16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4. Указывается и кодируется число полных лет, исполнившихся пострадавшему на момент происшедшего с ним несчастного случая. Например: 35 лет 3 месяца – "35".</w:t>
      </w:r>
    </w:p>
    <w:bookmarkEnd w:id="123"/>
    <w:bookmarkStart w:name="z16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5. Профессия (должность) кодируется по общему классификатору профессий рабочих, должностей служащих и тарифных разрядов.</w:t>
      </w:r>
    </w:p>
    <w:bookmarkEnd w:id="124"/>
    <w:bookmarkStart w:name="z16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6. Указывается число полных лет стажа работы, при выполнении которой произошел несчастный случай. Например: 15 лет 8 месяцев – "15".</w:t>
      </w:r>
    </w:p>
    <w:bookmarkEnd w:id="125"/>
    <w:bookmarkStart w:name="z16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стаж меньше года, то в текстовой части указывается число месяцев (дней), а кодируется 00. Например: 9 месяцев 2 дня – "00".</w:t>
      </w:r>
    </w:p>
    <w:bookmarkEnd w:id="126"/>
    <w:bookmarkStart w:name="z16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9. Указывается и кодируется количество целых часов с начала работы пострадавшего до момента, когда произошел несчастный случай.</w:t>
      </w:r>
    </w:p>
    <w:bookmarkEnd w:id="127"/>
    <w:bookmarkStart w:name="z16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11. Указываются и кодируются до двух причин несчастного случая в соответствии с прилагаемым классификатором (причины несчастного случая) - основная (кодируется первой) и сопутствующая.</w:t>
      </w:r>
    </w:p>
    <w:bookmarkEnd w:id="128"/>
    <w:bookmarkStart w:name="z16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Классификаторы (причины несчастного случая)</w:t>
      </w:r>
    </w:p>
    <w:bookmarkEnd w:id="129"/>
    <w:bookmarkStart w:name="z17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Повышенная запыленность и загазованность воздуха рабочей зоны;</w:t>
      </w:r>
    </w:p>
    <w:bookmarkEnd w:id="130"/>
    <w:bookmarkStart w:name="z17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Повышенный уровень шума;</w:t>
      </w:r>
    </w:p>
    <w:bookmarkEnd w:id="131"/>
    <w:bookmarkStart w:name="z17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Повышенный уровень вибрации;</w:t>
      </w:r>
    </w:p>
    <w:bookmarkEnd w:id="132"/>
    <w:bookmarkStart w:name="z17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Повышенный уровень ионизирующих излучений;</w:t>
      </w:r>
    </w:p>
    <w:bookmarkEnd w:id="133"/>
    <w:bookmarkStart w:name="z17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Контакт с источниками инфекционных заболеваний (указывается наименование заболеваний);</w:t>
      </w:r>
    </w:p>
    <w:bookmarkEnd w:id="134"/>
    <w:bookmarkStart w:name="z17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Воздействие на организм человека физических перегрузок;</w:t>
      </w:r>
    </w:p>
    <w:bookmarkEnd w:id="135"/>
    <w:bookmarkStart w:name="z17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Конструктивные недостатки машин, механизмов и оборудования;</w:t>
      </w:r>
    </w:p>
    <w:bookmarkEnd w:id="136"/>
    <w:bookmarkStart w:name="z17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Эксплуатация неисправных машин, механизмов и оборудования;</w:t>
      </w:r>
    </w:p>
    <w:bookmarkEnd w:id="137"/>
    <w:bookmarkStart w:name="z17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Нарушение технологических процессов;</w:t>
      </w:r>
    </w:p>
    <w:bookmarkEnd w:id="138"/>
    <w:bookmarkStart w:name="z17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Нарушение требований безопасности при эксплуатации транспортных средств;</w:t>
      </w:r>
    </w:p>
    <w:bookmarkEnd w:id="139"/>
    <w:bookmarkStart w:name="z18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Нарушение правил автодорожного движения;</w:t>
      </w:r>
    </w:p>
    <w:bookmarkEnd w:id="140"/>
    <w:bookmarkStart w:name="z18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Нарушение правил железнодорожного движения;</w:t>
      </w:r>
    </w:p>
    <w:bookmarkEnd w:id="141"/>
    <w:bookmarkStart w:name="z18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Нарушение правил воздушно-транспортного движения;</w:t>
      </w:r>
    </w:p>
    <w:bookmarkEnd w:id="142"/>
    <w:bookmarkStart w:name="z18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Нарушение правил воднотранспортного движения;</w:t>
      </w:r>
    </w:p>
    <w:bookmarkEnd w:id="143"/>
    <w:bookmarkStart w:name="z18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Аварии;</w:t>
      </w:r>
    </w:p>
    <w:bookmarkEnd w:id="144"/>
    <w:bookmarkStart w:name="z18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Неудовлетворительная организация производства работ;</w:t>
      </w:r>
    </w:p>
    <w:bookmarkEnd w:id="145"/>
    <w:bookmarkStart w:name="z18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Неудовлетворительное техническое состояние зданий, сооружений, содержание территорий и недостатки в организации рабочих мест;</w:t>
      </w:r>
    </w:p>
    <w:bookmarkEnd w:id="146"/>
    <w:bookmarkStart w:name="z18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Недостатки в обучении безопасным приемам труда;</w:t>
      </w:r>
    </w:p>
    <w:bookmarkEnd w:id="147"/>
    <w:bookmarkStart w:name="z18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Необеспеченность или неприменение средств индивидуальной защиты;</w:t>
      </w:r>
    </w:p>
    <w:bookmarkEnd w:id="148"/>
    <w:bookmarkStart w:name="z18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Необеспеченность средствами коллективной зашиты;</w:t>
      </w:r>
    </w:p>
    <w:bookmarkEnd w:id="149"/>
    <w:bookmarkStart w:name="z19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Нарушение трудовой и производственной дисциплины;</w:t>
      </w:r>
    </w:p>
    <w:bookmarkEnd w:id="150"/>
    <w:bookmarkStart w:name="z19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Нарушение правил безопасности и охраны труда;</w:t>
      </w:r>
    </w:p>
    <w:bookmarkEnd w:id="151"/>
    <w:bookmarkStart w:name="z19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Нарушение установленного режима труда;</w:t>
      </w:r>
    </w:p>
    <w:bookmarkEnd w:id="152"/>
    <w:bookmarkStart w:name="z19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Грубая неосторожность пострадавшего.</w:t>
      </w:r>
    </w:p>
    <w:bookmarkEnd w:id="153"/>
    <w:bookmarkStart w:name="z19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12. Указываются фамилии, имена, отчества (при его наличии) непосредственных очевидцев несчастного случая.</w:t>
      </w:r>
    </w:p>
    <w:bookmarkEnd w:id="154"/>
    <w:bookmarkStart w:name="z19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13. При наличии заключения судебно-медицинской экспертизы указывается физическое состояние пострадавшего, был ли он в состоянии алкогольного или наркотического опьянения. Если судебно-медицинская экспертиза не проводилась, в данном случае указывается "судебно-медицинская экспертиза не проводилась".</w:t>
      </w:r>
    </w:p>
    <w:bookmarkEnd w:id="155"/>
    <w:bookmarkStart w:name="z19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14. Степень тяжести травмы пострадавшего заполняется на основании заключения медицинской организации на момент несчастного случая.</w:t>
      </w:r>
    </w:p>
    <w:bookmarkEnd w:id="156"/>
    <w:bookmarkStart w:name="z19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тяжести травмы пострадавшего</w:t>
      </w:r>
    </w:p>
    <w:bookmarkEnd w:id="157"/>
    <w:bookmarkStart w:name="z19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 Легкая</w:t>
      </w:r>
    </w:p>
    <w:bookmarkEnd w:id="158"/>
    <w:bookmarkStart w:name="z19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02. Средняя</w:t>
      </w:r>
    </w:p>
    <w:bookmarkEnd w:id="159"/>
    <w:bookmarkStart w:name="z20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03. Тяжелая</w:t>
      </w:r>
    </w:p>
    <w:bookmarkEnd w:id="160"/>
    <w:bookmarkStart w:name="z20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04. Умер</w:t>
      </w:r>
    </w:p>
    <w:bookmarkEnd w:id="161"/>
    <w:bookmarkStart w:name="z20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15. Заполняется на основании заключения экспертной профессиональной патологической комиссии.</w:t>
      </w:r>
    </w:p>
    <w:bookmarkEnd w:id="162"/>
    <w:bookmarkStart w:name="z20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Случай острого профессионального заболевания и отравления на производстве оформляется Актом о несчастном случае, связанном с трудовой деятельностью по данной форме, на основании собранных документов и материалов в соответствии с Правил экспертизы установления связи профессионального заболевания с выполнением трудовых (служебных) обязанностей,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ДСМ-301/2020 (зарегистрирован в Реестре государственной регистрации нормативных правовых актов за № 21862).</w:t>
      </w:r>
    </w:p>
    <w:bookmarkEnd w:id="163"/>
    <w:bookmarkStart w:name="z20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случаях Акт о несчастном случае, связанном с трудовой деятельностью, подписывает представитель Государственного органа в сфере санитарно-эпидемиологического благополучия населения.</w:t>
      </w:r>
    </w:p>
    <w:bookmarkEnd w:id="164"/>
    <w:bookmarkStart w:name="z20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17. Если допущенная грубая неосторожность самого пострадавшего содействовала возникновению или увеличению вреда его здоровью, в данном случае степень вины пострадавшего работника и работодателя определяется комиссией, расследовавшей данный несчастный случай, в процентах. Если со стороны работника не была допущена грубая неосторожность, в данном случае пункт 17 заполняется: 100 % - вина работодателя, а работника – 0 %.</w:t>
      </w:r>
    </w:p>
    <w:bookmarkEnd w:id="165"/>
    <w:bookmarkStart w:name="z20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17 вина третьих лиц (с которыми пострадавший работник не состоит в трудовых отношениях) не указывается.</w:t>
      </w:r>
    </w:p>
    <w:bookmarkEnd w:id="166"/>
    <w:bookmarkStart w:name="z20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7"/>
    <w:bookmarkStart w:name="z20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190 Трудового кодекса Республики Казахстан не позднее трех рабочих дней после завершения расследования один экземпляр акта о несчастном случае выдается пострадавшему или его доверенному лицу, кроме того, направляется:</w:t>
      </w:r>
    </w:p>
    <w:bookmarkEnd w:id="168"/>
    <w:bookmarkStart w:name="z20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страховой организации, с которой заключен договор на страхование работника от несчастных случаев при исполнении им трудовых (служебных) обязанностей;</w:t>
      </w:r>
    </w:p>
    <w:bookmarkEnd w:id="169"/>
    <w:bookmarkStart w:name="z21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территориальное подразделение уполномоченного государственного органа по труду на бумажном и электронном носителях;</w:t>
      </w:r>
    </w:p>
    <w:bookmarkEnd w:id="170"/>
    <w:bookmarkStart w:name="z21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государственный орган в сфере санитарно-эпидемиологического благополучия населения в случае отравления.</w:t>
      </w:r>
    </w:p>
    <w:bookmarkEnd w:id="171"/>
    <w:bookmarkStart w:name="z21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некоторых словосочетаний, применяемых в настоящем Акте</w:t>
      </w:r>
    </w:p>
    <w:bookmarkEnd w:id="172"/>
    <w:bookmarkStart w:name="z21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Профессиональное заболевание и отравление – острое и хроническое профессиональное заболевание, отравление, возникшее в результате воздействия опасных и вредных производственных факторов, и веществ.</w:t>
      </w:r>
    </w:p>
    <w:bookmarkEnd w:id="173"/>
    <w:bookmarkStart w:name="z21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острым профессиональным заболеваниям и отравлениям относятся заболевания, развившиеся внезапно, после однократного (течение не более одной рабочей смены) воздействия вредных и опасных производственных факторов, при значительном превышении предельно допустимых концентраций или предельно допустимых уровней.</w:t>
      </w:r>
    </w:p>
    <w:bookmarkEnd w:id="174"/>
    <w:bookmarkStart w:name="z21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хроническим профессиональным заболеваниям (интоксикациям) относятся заболевания, которые возникли в результате длительного воздействия вредных веществ, опасных и неблагоприятных производственных факторов. К хроническим заболеваниям (интоксикациям) относятся также ближайшие и отдаленные последствия как острых, так и хронических профессиональных заболеваний (стойкие органические изменения нервной, сердечно-сосудистой, гепатобилиарной и других систем после интоксикации различными промышленными ядами). Необходимо учитывать возможность развития профессиональных заболеваний через длительный срок после прекращения работы в контакте с вредным, опасным веществом и производственным фактом (поздние силикозы, бериллиоз, папиллома мочевого пузыря, злокачественные новообразования). К профессиональным заболеваниям могут относиться также болезни, в развитии которых профессиональное заболевание явилось фоном или фактором риска (рак легких, развивавшийся на фоне асбестоза, силикоза или пылевого бронхита).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 № 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988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19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работе государственных инспекторов труда</w:t>
      </w:r>
    </w:p>
    <w:bookmarkEnd w:id="176"/>
    <w:p>
      <w:pPr>
        <w:spacing w:after="0"/>
        <w:ind w:left="0"/>
        <w:jc w:val="both"/>
      </w:pPr>
      <w:bookmarkStart w:name="z220" w:id="177"/>
      <w:r>
        <w:rPr>
          <w:rFonts w:ascii="Times New Roman"/>
          <w:b w:val="false"/>
          <w:i w:val="false"/>
          <w:color w:val="000000"/>
          <w:sz w:val="28"/>
        </w:rPr>
        <w:t>
      Отчетный период за ________ квартал 20___ года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1-ГИТ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представляющих: территориальные подразделения уполномоченного государственного органа по труду.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представляется: Министерство труда и социальной защиты населения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ежеквартально, в срок до пятого числа (включительно) месяца, следующего за отчетным кварталом.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году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истекшем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государственных инспекторов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проверяемых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в Комитете по правовой статистике и специальным учетам Генеральной прокуратуры Республики Казахстан актов о назначении проверок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проверок, 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выборочные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неплановые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контрольных мероприятий с посещением субъекта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незарегистрированных в Комитете по правовой статистике и специальным учетам Генеральной прокуратуры Республики Казахстан проверок: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бюджетных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инициативе правоохранительных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инициативе хозяйствующих субъектов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Количество выявленных/устраненных нарушений, в том числе: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трудовым отношениям, из них: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количество фактов по использованию труда работников без заключения трудового договора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этом, указать численность работников без трудового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содержания трудового договора требованиям трудового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незаконное расторжение трудового договора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незаконное превышение нормы рабочего времени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непредставление отпусков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невыплата заработной платы в полном объеме и в сроки, которые установлены трудовым законодательством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превышение мер дисциплинарного взыскания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невыполнение или нарушение обязательства по коллективному договору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безопасности и охране труда, из них: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созданию служб или назначению ответственных лиц по безопасности охраны труда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разработке и обеспечению правовыми актами, документами по безопасности и охраны труда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организации обучения, инструктирования, проверку знаний работников по вопросам безопасности и охраны труда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4) по организации проведения обязательных и периодических медицинских осмотров и предсменного медицинского освидетельствования работников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 обеспечению безопасных условий труда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 обеспечению лечебно-профилактическим питанием, средствами индивидуальной и коллективной защиты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 охране труда женщин и лиц, не достигших восемнадцатилетнего возраста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 страхованию гражданско-правовой ответственности за причинение вреда жизни и здоровью работника при исполнении ими трудовых обязанностей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несвоевременное расследование (сокрытие) несчастных случаев, связанных с производством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занятости населения, из них: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количество фактов по привлечению иностранной рабочей силы без разрешения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этом, численность выявленных нелегальных трудовых мигрантов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количество выполненных особых условий, определяемых при выдаче разрешений на привлечение иностранной рабочей силы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непредставления, несвоевременного представления уполномоченному органу сведений о наличии свободных рабочих мест (вакантных должностей)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Количество выданных предписаний, в том числе: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трудовым отношениям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безопасности и охране труда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приостановленных работ, 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станков, машин и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производственных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деятельность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отстраненных от работы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переданных материалов, 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органы внутренних 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органы прокуратуры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судебные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Количество возбужденных уголовных дел, в том числе: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трудовым отношениям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безопасности и охране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наложенных административных штрафов, 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трудовым отношениям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безопасности и охране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вынесенных предупреждений, 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трудовым отношениям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безопасности и охране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наложенных административных штрафов (тысяч тенге), 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трудовым отношениям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безопасности и охране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взысканных штрафов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в эксплуатацию производственных объектов с участием государственных инспекторов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объектов, аттестованных по условиям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рассмотренных жалоб и заявлений, 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трудовым отношениям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безопасности и охране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семинаров и занятий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организованных выступлений в средствах массовой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подготовленных методических разработок и рекомендаций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отмененных актов государственных инспекторов труда, 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предписаний, из 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органами прокуратуры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судебными органами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Главным государственным инспектором труда Республики Казахстан, главными государственными инспекторами труда областей, города республиканского значения и столицы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постановлений, из 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органами прокуратуры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судебными органами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Главным государственным инспектором труда Республики Казахстан, главными государственными инспекторами труда областей, города республиканского значения и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поступивших жалоб и заявлений на неправомерные действия государственных инспекторов труда, из 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подтвердившихся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государственных инспекторов труда, привлеченных к дисциплинарной ответственности, из 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выговор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строгий выговор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расторгнутых трудовых договоров по инициативе работодателя в случаях, установленных Трудовым кодексом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1" w:id="178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 __________________________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(подпись)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(подпись)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исполнителя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организации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организации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bookmarkStart w:name="z222" w:id="179"/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сбора административных данных "Сведения о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инспекторов труда"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приведены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работе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инспекторов труда"</w:t>
            </w:r>
          </w:p>
        </w:tc>
      </w:tr>
    </w:tbl>
    <w:bookmarkStart w:name="z224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работе государственных инспекторов труда"</w:t>
      </w:r>
    </w:p>
    <w:bookmarkEnd w:id="180"/>
    <w:bookmarkStart w:name="z225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1"/>
    <w:bookmarkStart w:name="z22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"Сведения о работе государственных инспекторов труда" регламентирует порядок заполнения формы, предназначенной для сбора административных данных "Сведения о работе государственных инспекторов труда" (далее – Форма).</w:t>
      </w:r>
    </w:p>
    <w:bookmarkEnd w:id="182"/>
    <w:bookmarkStart w:name="z22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является осуществление мониторинга за соблюдением трудового законодательства Республики Казахстан.</w:t>
      </w:r>
    </w:p>
    <w:bookmarkEnd w:id="183"/>
    <w:bookmarkStart w:name="z22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Заполненная Форма предоставляется в Министерство труда и социальной защиты населения Республики Казахстан территориальными подразделениями уполномоченного государственного органа по труду областей, города республиканского значения и столицы ежеквартально к 5 числу месяца, следующего за отчетным кварталом.</w:t>
      </w:r>
    </w:p>
    <w:bookmarkEnd w:id="184"/>
    <w:bookmarkStart w:name="z22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Показатели формируются по фактическим данным на первое число текущего отчетного периода.</w:t>
      </w:r>
    </w:p>
    <w:bookmarkEnd w:id="185"/>
    <w:bookmarkStart w:name="z23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первый руководитель, а в случае его отсутствия – лицо, исполняющее его обязанности.</w:t>
      </w:r>
    </w:p>
    <w:bookmarkEnd w:id="186"/>
    <w:bookmarkStart w:name="z23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87"/>
    <w:bookmarkStart w:name="z23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численность государственных инспекторов труда;</w:t>
      </w:r>
    </w:p>
    <w:bookmarkEnd w:id="188"/>
    <w:bookmarkStart w:name="z23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количество проверяемых организаций.</w:t>
      </w:r>
    </w:p>
    <w:bookmarkEnd w:id="189"/>
    <w:bookmarkStart w:name="z23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количество зарегистрированных в Комитете по правовой статистике и специальным учетам Генеральной прокуратуры Республики Казахстан актов о назначении проверок.</w:t>
      </w:r>
    </w:p>
    <w:bookmarkEnd w:id="190"/>
    <w:bookmarkStart w:name="z23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количество проверок, в том числе выборочные и внеплановые проверки.</w:t>
      </w:r>
    </w:p>
    <w:bookmarkEnd w:id="191"/>
    <w:bookmarkStart w:name="z23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указываются контрольных мероприятий с посещением субъекта контроля.</w:t>
      </w:r>
    </w:p>
    <w:bookmarkEnd w:id="192"/>
    <w:bookmarkStart w:name="z23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указываются количество незарегистрированных в Комитете по правовой статистике и специальным учетам Генеральной прокуратуры Республики Казахстан проверок, в том числе в бюджетных организациях, по инициативе правоохранительных органов, по инициативе хозяйствующих субъектов.</w:t>
      </w:r>
    </w:p>
    <w:bookmarkEnd w:id="193"/>
    <w:bookmarkStart w:name="z23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4 равно сумме значений граф 3 и 6.</w:t>
      </w:r>
    </w:p>
    <w:bookmarkEnd w:id="194"/>
    <w:bookmarkStart w:name="z23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указывается количество выявленных/устраненных нарушений, в том числе:</w:t>
      </w:r>
    </w:p>
    <w:bookmarkEnd w:id="195"/>
    <w:bookmarkStart w:name="z24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трудовым отношениям, из них:</w:t>
      </w:r>
    </w:p>
    <w:bookmarkEnd w:id="196"/>
    <w:bookmarkStart w:name="z24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фактов по использованию труда работников без заключения трудового договора, при этом указать численность работников без трудового договора;</w:t>
      </w:r>
    </w:p>
    <w:bookmarkEnd w:id="197"/>
    <w:bookmarkStart w:name="z24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содержания трудового договора требованиям трудового законодательства;</w:t>
      </w:r>
    </w:p>
    <w:bookmarkEnd w:id="198"/>
    <w:bookmarkStart w:name="z24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незаконное расторжение трудового договора;</w:t>
      </w:r>
    </w:p>
    <w:bookmarkEnd w:id="199"/>
    <w:bookmarkStart w:name="z24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незаконное превышение нормы рабочего времени;</w:t>
      </w:r>
    </w:p>
    <w:bookmarkEnd w:id="200"/>
    <w:bookmarkStart w:name="z24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непредставление отпусков;</w:t>
      </w:r>
    </w:p>
    <w:bookmarkEnd w:id="201"/>
    <w:bookmarkStart w:name="z24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невыплата заработной платы в полном объеме и в сроки, которые установлены трудовым законодательством;</w:t>
      </w:r>
    </w:p>
    <w:bookmarkEnd w:id="202"/>
    <w:bookmarkStart w:name="z24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превышение мер дисциплинарного взыскания;</w:t>
      </w:r>
    </w:p>
    <w:bookmarkEnd w:id="203"/>
    <w:bookmarkStart w:name="z24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невыполнение или нарушение обязательства по коллективному договору;</w:t>
      </w:r>
    </w:p>
    <w:bookmarkEnd w:id="204"/>
    <w:bookmarkStart w:name="z24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безопасности и охране труда, из них:</w:t>
      </w:r>
    </w:p>
    <w:bookmarkEnd w:id="205"/>
    <w:bookmarkStart w:name="z25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созданию служб или назначению ответственных лиц по безопасности и охраны труда;</w:t>
      </w:r>
    </w:p>
    <w:bookmarkEnd w:id="206"/>
    <w:bookmarkStart w:name="z25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разработке и обеспечению правовыми актами, документами по безопасности и охраны труда;</w:t>
      </w:r>
    </w:p>
    <w:bookmarkEnd w:id="207"/>
    <w:bookmarkStart w:name="z25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организации обучения, инструктирования, проверку знаний работников по вопросам безопасности и охраны труда;</w:t>
      </w:r>
    </w:p>
    <w:bookmarkEnd w:id="208"/>
    <w:bookmarkStart w:name="z25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организации проведения обязательных и периодических медицинских осмотров и предсменного медицинского освидетельствования работников;</w:t>
      </w:r>
    </w:p>
    <w:bookmarkEnd w:id="209"/>
    <w:bookmarkStart w:name="z25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обеспечению безопасных условий труда;</w:t>
      </w:r>
    </w:p>
    <w:bookmarkEnd w:id="210"/>
    <w:bookmarkStart w:name="z25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обеспечению лечебно-профилактическим питанием, средствами индивидуальной и коллективной защиты;</w:t>
      </w:r>
    </w:p>
    <w:bookmarkEnd w:id="211"/>
    <w:bookmarkStart w:name="z25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охране труда женщин и лиц, не достигших восемнадцатилетнего возраста;</w:t>
      </w:r>
    </w:p>
    <w:bookmarkEnd w:id="212"/>
    <w:bookmarkStart w:name="z25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страхованию гражданско-правовой ответственности за причинение вреда жизни и здоровью работника при исполнении ими трудовых обязанностей;</w:t>
      </w:r>
    </w:p>
    <w:bookmarkEnd w:id="213"/>
    <w:bookmarkStart w:name="z25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несвоевременное расследование (сокрытие) несчастных случаев, связанных с производством.</w:t>
      </w:r>
    </w:p>
    <w:bookmarkEnd w:id="214"/>
    <w:bookmarkStart w:name="z25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занятости населения, из них:</w:t>
      </w:r>
    </w:p>
    <w:bookmarkEnd w:id="215"/>
    <w:bookmarkStart w:name="z26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фактов по привлечению иностранной рабочей силы без разрешения, при этом численность выявленных нелегальных трудовых мигрантов;</w:t>
      </w:r>
    </w:p>
    <w:bookmarkEnd w:id="216"/>
    <w:bookmarkStart w:name="z26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выполненных особых условий, определяемых при выдаче разрешений на привлечение иностранной рабочей силы;</w:t>
      </w:r>
    </w:p>
    <w:bookmarkEnd w:id="217"/>
    <w:bookmarkStart w:name="z26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непредставления, несвоевременного представления уполномоченному органу сведений о наличии свободных рабочих мест (вакантных должностей).</w:t>
      </w:r>
    </w:p>
    <w:bookmarkEnd w:id="218"/>
    <w:bookmarkStart w:name="z26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указывается количество выданных предписаний, в том числе: по трудовым отношениям, по безопасности и охране труда, по занятости населения.</w:t>
      </w:r>
    </w:p>
    <w:bookmarkEnd w:id="219"/>
    <w:bookmarkStart w:name="z26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указывается количество приостановленных работ, в том числе: станков, машин и оборудования, производственных объектов, деятельность организаций.</w:t>
      </w:r>
    </w:p>
    <w:bookmarkEnd w:id="220"/>
    <w:bookmarkStart w:name="z26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указывается численность отстраненных от работы работников.</w:t>
      </w:r>
    </w:p>
    <w:bookmarkEnd w:id="221"/>
    <w:bookmarkStart w:name="z26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11 указывается количество переданных материалов, в том числе: в органы внутренних дел, в органы прокуратуры, в судебные органы.</w:t>
      </w:r>
    </w:p>
    <w:bookmarkEnd w:id="222"/>
    <w:bookmarkStart w:name="z26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12 указывается количество возбужденных уголовных дел, в том числе: по трудовым отношениям, по безопасности и охране труда, по занятости населения.</w:t>
      </w:r>
    </w:p>
    <w:bookmarkEnd w:id="223"/>
    <w:bookmarkStart w:name="z26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13 указывается количество наложенных административных штрафов, в том числе: по трудовым отношениям, по безопасности и охране труда, по занятости населения.</w:t>
      </w:r>
    </w:p>
    <w:bookmarkEnd w:id="224"/>
    <w:bookmarkStart w:name="z26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14 указывается количество вынесенных предупреждений, в том числе: по трудовым отношениям, по безопасности и охране труда, по занятости населения.</w:t>
      </w:r>
    </w:p>
    <w:bookmarkEnd w:id="225"/>
    <w:bookmarkStart w:name="z27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15 указывается сумма наложенных административных штрафов, в том числе: по трудовым отношениям, по безопасности и охране труда, по занятости населения.</w:t>
      </w:r>
    </w:p>
    <w:bookmarkEnd w:id="226"/>
    <w:bookmarkStart w:name="z27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16 указывается сумма взысканных штрафов.</w:t>
      </w:r>
    </w:p>
    <w:bookmarkEnd w:id="227"/>
    <w:bookmarkStart w:name="z27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17 указывается количество принятых в эксплуатацию производственных объектов с участием государственных инспекторов труда.</w:t>
      </w:r>
    </w:p>
    <w:bookmarkEnd w:id="228"/>
    <w:bookmarkStart w:name="z27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18 указывается количество объектов, аттестованных по условиям труда.</w:t>
      </w:r>
    </w:p>
    <w:bookmarkEnd w:id="229"/>
    <w:bookmarkStart w:name="z27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19 указывается количество рассмотренных жалоб и заявлений, в том числе: по трудовым отношениям, по безопасности и охране труда, по занятости населения.</w:t>
      </w:r>
    </w:p>
    <w:bookmarkEnd w:id="230"/>
    <w:bookmarkStart w:name="z27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20 указывается количество проведенных семинаров и занятий.</w:t>
      </w:r>
    </w:p>
    <w:bookmarkEnd w:id="231"/>
    <w:bookmarkStart w:name="z27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21 указывается количество организованных выступлений в средствах массовой информации.</w:t>
      </w:r>
    </w:p>
    <w:bookmarkEnd w:id="232"/>
    <w:bookmarkStart w:name="z27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22 указывается количество подготовленных методических разработок и рекомендаций.</w:t>
      </w:r>
    </w:p>
    <w:bookmarkEnd w:id="233"/>
    <w:bookmarkStart w:name="z27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23 указывается количество отмененных актов государственных инспекторов труда, в том числе: предписаний, постановлений, из них: органами прокуратуры, судебными органами, Главным государственным инспектором труда Республики Казахстан, главными государственными инспекторами труда областей, города республиканского значения и столицы.</w:t>
      </w:r>
    </w:p>
    <w:bookmarkEnd w:id="234"/>
    <w:bookmarkStart w:name="z27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24 указывается количество поступивших жалоб и заявлений на неправомерные действия государственных инспекторов труда, из них: подтвердившихся.</w:t>
      </w:r>
    </w:p>
    <w:bookmarkEnd w:id="235"/>
    <w:bookmarkStart w:name="z28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25 указывается численность государственных инспекторов труда, привлеченных к дисциплинарной ответственности, из них: замечание, выговор, строгий выговор.</w:t>
      </w:r>
    </w:p>
    <w:bookmarkEnd w:id="236"/>
    <w:bookmarkStart w:name="z28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графе 26 указывается количество расторгнутых трудовых договоров по инициативе работодателя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 № 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988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85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работе государственных инспекторов труда по организациям с иностранным участием"</w:t>
      </w:r>
    </w:p>
    <w:bookmarkEnd w:id="238"/>
    <w:p>
      <w:pPr>
        <w:spacing w:after="0"/>
        <w:ind w:left="0"/>
        <w:jc w:val="both"/>
      </w:pPr>
      <w:bookmarkStart w:name="z286" w:id="239"/>
      <w:r>
        <w:rPr>
          <w:rFonts w:ascii="Times New Roman"/>
          <w:b w:val="false"/>
          <w:i w:val="false"/>
          <w:color w:val="000000"/>
          <w:sz w:val="28"/>
        </w:rPr>
        <w:t>
      Отчетный период за ________ квартал 20___ года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1-ГИТ-ИУ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представляющих: территориальные подразделения уполномоченного государственного органа по труду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представляется: Министерство труда и социальной защиты населения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ежеквартально, в срок до пятого числа (включительно), следующего за отчетным кварталом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году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истекшем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проверяемых организаций с иностранным участием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работающих, в том числе иностранных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проверок в организациях с иностранным участием, 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выборочные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неплановые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контрольных мероприятий с посещением субъекта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выявленных/устраненных нарушений, в том числе: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трудовым отношениям, из них: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количество фактов по использованию труда работников без заключения трудового договора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этом, указать численность работников без трудового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содержания трудового договора требованиям трудового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незаконное расторжение трудового договора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незаконное превышение нормы рабочего времени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непредставление отпусков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невыплата заработной платы в полном объеме и в сроки, которые установлены трудовым законодательством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превышение мер дисциплинарного взыскания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невыполнение или нарушение обязательства по коллективному договору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безопасности и охране труда, из них: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созданию служб или назначению ответственных лиц по безопасности охраны труда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разработке и обеспечению правовыми актами, документами по безопасности и охраны труда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организации обучения, инструктирования, проверку знаний работников по вопросам безопасности и охраны труда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по организации проведения обязательных и периодических медицинских осмотров и предсменного медицинского освидетельствования работников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 обеспечению безопасных условий труда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 обеспечению лечебно-профилактическим питанием, средствами индивидуальной и коллективной защиты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 охране труда женщин и лиц, не достигших восемнадцатилетнего возраста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несвоевременное расследование (сокрытие) несчастных случаев, связанных с производством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занятости населения, из них: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количество фактов по привлечению иностранной рабочей силы без разрешения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этом, численность выявленных нелегальных трудовых мигрантов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количество выполненных особых условий, определяемых при выдаче разрешений на привлечение иностранной рабочей силы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непредставления, несвоевременного представления уполномоченному органу сведений о наличии свободных рабочих мест (вакантных должностей)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выданных предписаний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приостановленных работ, 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станков, машин и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производственных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деятельность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отстраненных от работы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переданных материалов, 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органы внутренних 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органы прокуратуры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судебные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возбужденных уголовных дел, в том числе: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трудовым отношениям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безопасности и охране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наложенных административных штрафов, 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трудовым отношениям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безопасности и охране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вынесенных предупреждений, 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трудовым отношениям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безопасности и охране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наложенных административных штрафов (тысяч тенге), 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трудовым отношениям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безопасности и охране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взысканных штрафов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пострадавших на производстве, 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смертельным исходом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рассмотренных жалоб и заявлений, 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трудовым отношениям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безопасности и охране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7" w:id="240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 ___________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(подпись)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(подпись)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исполнителя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организации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организации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bookmarkStart w:name="z288" w:id="241"/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"Сведения о работе государственных инспекторов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организациям с иностранным участием" приведены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работе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инспекторов труда по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иностранным участием"</w:t>
            </w:r>
          </w:p>
        </w:tc>
      </w:tr>
    </w:tbl>
    <w:bookmarkStart w:name="z290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работе государственных инспекторов труда по организациям с иностранным участием"</w:t>
      </w:r>
    </w:p>
    <w:bookmarkEnd w:id="242"/>
    <w:bookmarkStart w:name="z291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3"/>
    <w:bookmarkStart w:name="z29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"Сведения о работе государственных инспекторов труда по организациям с иностранным участием" регламентирует порядок заполнения формы, предназначенной для сбора административных данных "Сведения о работе государственных инспекторов труда по организациям с иностранным участием" (далее – Форма).</w:t>
      </w:r>
    </w:p>
    <w:bookmarkEnd w:id="244"/>
    <w:bookmarkStart w:name="z29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является осуществление мониторинга за соблюдением трудового законодательства Республики Казахстан.</w:t>
      </w:r>
    </w:p>
    <w:bookmarkEnd w:id="245"/>
    <w:bookmarkStart w:name="z29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Заполненная Форма предоставляется в Министерство труда и социальной защиты населения Республики Казахстан территориальными подразделениями уполномоченного государственного органа по труду областей, города республиканского значения и столицы ежеквартально к 5 числу месяца, следующего за отчетным кварталом.</w:t>
      </w:r>
    </w:p>
    <w:bookmarkEnd w:id="246"/>
    <w:bookmarkStart w:name="z29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Показатели формируются по фактическим данным на первое число текущего отчетного периода.</w:t>
      </w:r>
    </w:p>
    <w:bookmarkEnd w:id="247"/>
    <w:bookmarkStart w:name="z29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первый руководитель, а в случае его отсутствия – лицо, исполняющее его обязанности.</w:t>
      </w:r>
    </w:p>
    <w:bookmarkEnd w:id="248"/>
    <w:bookmarkStart w:name="z297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49"/>
    <w:bookmarkStart w:name="z29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количество проверяемых организаций с иностранным участием.</w:t>
      </w:r>
    </w:p>
    <w:bookmarkEnd w:id="250"/>
    <w:bookmarkStart w:name="z29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численность работающих, в том числе иностранных работников.</w:t>
      </w:r>
    </w:p>
    <w:bookmarkEnd w:id="251"/>
    <w:bookmarkStart w:name="z30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количество проверок в организациях с иностранным участием, в том числе выборочные и внеплановые проверки.</w:t>
      </w:r>
    </w:p>
    <w:bookmarkEnd w:id="252"/>
    <w:bookmarkStart w:name="z30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количество контрольных мероприятий с посещением субъекта контроля.</w:t>
      </w:r>
    </w:p>
    <w:bookmarkEnd w:id="253"/>
    <w:bookmarkStart w:name="z30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указывается количество выявленных/устраненных нарушений, в том числе:</w:t>
      </w:r>
    </w:p>
    <w:bookmarkEnd w:id="254"/>
    <w:bookmarkStart w:name="z30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трудовым отношениям, из них:</w:t>
      </w:r>
    </w:p>
    <w:bookmarkEnd w:id="255"/>
    <w:bookmarkStart w:name="z30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фактов по использованию труда работников без заключения трудового договора, при этом указать численность работников без трудового договора;</w:t>
      </w:r>
    </w:p>
    <w:bookmarkEnd w:id="256"/>
    <w:bookmarkStart w:name="z30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содержания трудового договора требованиям трудового законодательства;</w:t>
      </w:r>
    </w:p>
    <w:bookmarkEnd w:id="257"/>
    <w:bookmarkStart w:name="z30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незаконное расторжение трудового договора;</w:t>
      </w:r>
    </w:p>
    <w:bookmarkEnd w:id="258"/>
    <w:bookmarkStart w:name="z30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незаконное превышение нормы рабочего времени;</w:t>
      </w:r>
    </w:p>
    <w:bookmarkEnd w:id="259"/>
    <w:bookmarkStart w:name="z30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непредставление отпусков;</w:t>
      </w:r>
    </w:p>
    <w:bookmarkEnd w:id="260"/>
    <w:bookmarkStart w:name="z30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невыплата заработной платы в полном объеме и в сроки, которые установлены трудовым законодательством;</w:t>
      </w:r>
    </w:p>
    <w:bookmarkEnd w:id="261"/>
    <w:bookmarkStart w:name="z31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превышение мер дисциплинарного взыскания;</w:t>
      </w:r>
    </w:p>
    <w:bookmarkEnd w:id="262"/>
    <w:bookmarkStart w:name="z31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невыполнение или нарушение обязательства по коллективному договору;</w:t>
      </w:r>
    </w:p>
    <w:bookmarkEnd w:id="263"/>
    <w:bookmarkStart w:name="z31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безопасности и охране труда, из них:</w:t>
      </w:r>
    </w:p>
    <w:bookmarkEnd w:id="264"/>
    <w:bookmarkStart w:name="z31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созданию служб или назначению ответственных лиц по безопасности и охраны труда;</w:t>
      </w:r>
    </w:p>
    <w:bookmarkEnd w:id="265"/>
    <w:bookmarkStart w:name="z31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разработке и обеспечению правовыми актами, документами по безопасности и охраны труда;</w:t>
      </w:r>
    </w:p>
    <w:bookmarkEnd w:id="266"/>
    <w:bookmarkStart w:name="z31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организации обучения, инструктирования, проверку знаний работников по вопросам безопасности и охраны труда;</w:t>
      </w:r>
    </w:p>
    <w:bookmarkEnd w:id="267"/>
    <w:bookmarkStart w:name="z31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организации проведения обязательных и периодических медицинских осмотров и предсменного медицинского освидетельствования работников;</w:t>
      </w:r>
    </w:p>
    <w:bookmarkEnd w:id="268"/>
    <w:bookmarkStart w:name="z31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обеспечению безопасных условий труда;</w:t>
      </w:r>
    </w:p>
    <w:bookmarkEnd w:id="269"/>
    <w:bookmarkStart w:name="z31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обеспечению лечебно-профилактическим питанием, средствами индивидуальной и коллективной защиты;</w:t>
      </w:r>
    </w:p>
    <w:bookmarkEnd w:id="270"/>
    <w:bookmarkStart w:name="z31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охране труда женщин и лиц, не достигших восемнадцатилетнего возраста;</w:t>
      </w:r>
    </w:p>
    <w:bookmarkEnd w:id="271"/>
    <w:bookmarkStart w:name="z32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несвоевременное расследование (сокрытие) несчастных случаев, связанных с производством.</w:t>
      </w:r>
    </w:p>
    <w:bookmarkEnd w:id="272"/>
    <w:bookmarkStart w:name="z32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занятости населения, из них:</w:t>
      </w:r>
    </w:p>
    <w:bookmarkEnd w:id="273"/>
    <w:bookmarkStart w:name="z32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фактов по привлечению иностранной рабочей силы без разрешения, при этом численность выявленных нелегальных трудовых мигрантов;</w:t>
      </w:r>
    </w:p>
    <w:bookmarkEnd w:id="274"/>
    <w:bookmarkStart w:name="z32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выполненных особых условий, определяемых при выдаче разрешений на привлечение иностранной рабочей силы;</w:t>
      </w:r>
    </w:p>
    <w:bookmarkEnd w:id="275"/>
    <w:bookmarkStart w:name="z32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непредставления, несвоевременного представления уполномоченному органу сведений о наличии свободных рабочих мест (вакантных должностей).</w:t>
      </w:r>
    </w:p>
    <w:bookmarkEnd w:id="276"/>
    <w:bookmarkStart w:name="z32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количество выданных предписаний.</w:t>
      </w:r>
    </w:p>
    <w:bookmarkEnd w:id="277"/>
    <w:bookmarkStart w:name="z32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указывается количество приостановленных работ, в том числе: станков, машин и оборудования, производственных объектов, деятельность организаций.</w:t>
      </w:r>
    </w:p>
    <w:bookmarkEnd w:id="278"/>
    <w:bookmarkStart w:name="z32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указывается численность отстраненных от работы работников.</w:t>
      </w:r>
    </w:p>
    <w:bookmarkEnd w:id="279"/>
    <w:bookmarkStart w:name="z32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указывается количество переданных материалов, в том числе: в правоохранительные органы, в органы внутренних дел, в органы прокуратуры, в судебные органы.</w:t>
      </w:r>
    </w:p>
    <w:bookmarkEnd w:id="280"/>
    <w:bookmarkStart w:name="z32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указывается количество возбужденных уголовных дел, в том числе: по трудовым отношениям, по безопасности и охране труда, по занятости населения.</w:t>
      </w:r>
    </w:p>
    <w:bookmarkEnd w:id="281"/>
    <w:bookmarkStart w:name="z33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11 указывается количество наложенных административных штрафов, в том числе: по трудовым отношениям, по безопасности и охране труда, по занятости населения.</w:t>
      </w:r>
    </w:p>
    <w:bookmarkEnd w:id="282"/>
    <w:bookmarkStart w:name="z33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12 указывается количество вынесенных предупреждений, в том числе: по трудовым отношениям, по безопасности и охраны труда, по занятости населения.</w:t>
      </w:r>
    </w:p>
    <w:bookmarkEnd w:id="283"/>
    <w:bookmarkStart w:name="z33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13 указывается сумма наложенных административных штрафов, в том числе: по трудовым отношениям, по безопасности и охране труда, по занятости населения.</w:t>
      </w:r>
    </w:p>
    <w:bookmarkEnd w:id="284"/>
    <w:bookmarkStart w:name="z33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14 указывается сумма взысканных штрафов.</w:t>
      </w:r>
    </w:p>
    <w:bookmarkEnd w:id="285"/>
    <w:bookmarkStart w:name="z33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15 указывается численность пострадавших на производстве, в том числе: со смертельным исходом.</w:t>
      </w:r>
    </w:p>
    <w:bookmarkEnd w:id="286"/>
    <w:bookmarkStart w:name="z33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16 указывается количество рассмотренных жалоб и заявлений, в том числе: по трудовым отношениям, по безопасности и охране труда, по занятости населения.</w:t>
      </w:r>
    </w:p>
    <w:bookmarkEnd w:id="2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 № 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988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39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состоянии производственного травматизма" Отчетный период за ________ квартал 20___ года</w:t>
      </w:r>
    </w:p>
    <w:bookmarkEnd w:id="288"/>
    <w:p>
      <w:pPr>
        <w:spacing w:after="0"/>
        <w:ind w:left="0"/>
        <w:jc w:val="both"/>
      </w:pPr>
      <w:bookmarkStart w:name="z340" w:id="289"/>
      <w:r>
        <w:rPr>
          <w:rFonts w:ascii="Times New Roman"/>
          <w:b w:val="false"/>
          <w:i w:val="false"/>
          <w:color w:val="000000"/>
          <w:sz w:val="28"/>
        </w:rPr>
        <w:t>
      Индекс: 1-ГИТ-Т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представляющих: территориальные подразделения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 по труду областей, города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представляется: Министерство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ежеквартально, в срок до пятого числа (включительно) месяца, следующего за отчетным кварталом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году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истекшем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работающих в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несчастных случаев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групповых несчастных случаев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пострадавших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пострадавших со смертельным исходом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пострадавших с тяжелым исходом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пострадавших в групповых несчастных случаях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со смертельным исходом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женщин, пострадавших в групповых несчастных случаях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со смертельным исходом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расследованных несчастных случаев государственными инспекторами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заявлениям граждан и по другим основаниям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частоты несчастных случаев на 1000 работающих (Кч)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частоты несчастных случаев со смертельным исходом на 1000 работающих (Кчс)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пострадавших по видам происшествий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происшествие на транспорте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происшествие на общественном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происшествие на личном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Железнодорожное транспортное происшествие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Воздушно-транспортное происшествие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Воднотранспортное происшествие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Падение пострадавшего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Падение пострадавшего с высоты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Обрушение, обвалы, падение предметов, материалов,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движущихся, разлетающихся, вращающихся предметов и деталей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электрическим током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экстремальных температур (пожар)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вредных и опасных производственных факторов, и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ионизирующих излучений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перегрузки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в результате контакта с животными и насекомыми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Утопление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Убийство или телесное повреждение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при стихийных бедствиях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причинах, приведших к несчастным случаям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Повышенная запыленность и загазованность воздуха рабочей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Повышенный уровень шума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Повышенный уровень вибрации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Повышенный уровень ионизирующих, излучений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 с источниками инфекционных заболеваний (указывается наименование заболеваний)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на организм человека физических перегрузок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Конструктивные недостатки машин, механизмов и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неисправных машин, механизмов и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технологических процессов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безопасности при эксплуатации транспортных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автодорожного движения (Правила дорожного движения, Основные положения по допуску транспортных средств к эксплуатации,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30 июня 2023 года № 534 (зарегистрирован в Реестре государственной регистрации нормативных правовых актов под № 33003)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правил железнодорожного движения (Правила безопасности на железнодорожном транспорте,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26 марта 2015 года № 334) (зарегистрирован в Реестре государственной регистрации нормативных правовых актов под № 11602)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воздушно-транспортного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(Правила производства полетов в гражданской авиации Республики Казахстан,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28 июля 2017 года № 509)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(зарегистрирован в Реестре государственной регистрации нормативных правовых актов под № 15852)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воднотранспортного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(Правила движения водного транспорта в запретный для рыболовства нерестовый период, а также в запретных для рыболовства водоемах и (или) участках,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охраны окружающей среды Республики Казахстан от 16 октября 2013 года № 313-Ө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(зарегистрирован в Реестре государственной регистрации нормативных правовых актов под № 8918)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Неудовлетворительная организация производства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 техническое состояние зданий, сооружений, содержание территорий и недостатки в организации рабочих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Недостатки в обучении безопасным приемам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Необеспеченность или неприменение средств индивидуальной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Необеспеченность средствами коллективной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трудовой и производственной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безопасности и охраны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установленного режима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 неосторожность пострадавшего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отраслей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пострадавших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погибших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пострадавших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погибших,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году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истекшем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Горно-металлургическая промышленность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 промышленность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Нефтегазовая промышленность (разработка, добыча)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промышленность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в сфере автомобильного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в сфере железнодорожного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малого бизнеса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коммунального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информации и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организации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организации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2" w:id="290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 ___________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(подпись)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(подпись)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исполнителя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организации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организации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bookmarkStart w:name="z343" w:id="291"/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сбора административных данных "Сведения о состоянии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производственного травматизма" приведены в приложении к настоящей форме.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травматизма"</w:t>
            </w:r>
          </w:p>
        </w:tc>
      </w:tr>
    </w:tbl>
    <w:bookmarkStart w:name="z345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состоянии производственного травматизма"</w:t>
      </w:r>
    </w:p>
    <w:bookmarkEnd w:id="292"/>
    <w:bookmarkStart w:name="z346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3"/>
    <w:bookmarkStart w:name="z34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"Сведения о состоянии производственного травматизма" регламентирует порядок заполнения формы, предназначенной для сбора административных данных "Сведения о состоянии производственного травматизма" (далее – Форма).</w:t>
      </w:r>
    </w:p>
    <w:bookmarkEnd w:id="294"/>
    <w:bookmarkStart w:name="z34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является осуществление мониторинга за соблюдением трудового законодательства Республики Казахстан.</w:t>
      </w:r>
    </w:p>
    <w:bookmarkEnd w:id="295"/>
    <w:bookmarkStart w:name="z34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Заполненная Форма предоставляется в Министерство труда и социальной защиты населения Республики Казахстан территориальными подразделениями уполномоченного государственного органа по труду областей, города республиканского значения и столицы ежеквартально к 5 числу месяца, следующего за отчетным кварталом.</w:t>
      </w:r>
    </w:p>
    <w:bookmarkEnd w:id="296"/>
    <w:bookmarkStart w:name="z35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Показатели формируются по фактическим данным на первое число текущего отчетного периода.</w:t>
      </w:r>
    </w:p>
    <w:bookmarkEnd w:id="297"/>
    <w:bookmarkStart w:name="z35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первый руководитель, а в случае его отсутствия – лицо, исполняющее его обязанности.</w:t>
      </w:r>
    </w:p>
    <w:bookmarkEnd w:id="298"/>
    <w:bookmarkStart w:name="z352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99"/>
    <w:bookmarkStart w:name="z35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численность работающих в организациях, в том числе женщин (на основании данных областных департаментов Комитета по статистике Министерства национальной экономики Республики Казахстан по численности).</w:t>
      </w:r>
    </w:p>
    <w:bookmarkEnd w:id="300"/>
    <w:bookmarkStart w:name="z35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количество несчастных случаев, в том числе групповых несчастных случаев.</w:t>
      </w:r>
    </w:p>
    <w:bookmarkEnd w:id="301"/>
    <w:bookmarkStart w:name="z35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количество пострадавших, в том числе женщин.</w:t>
      </w:r>
    </w:p>
    <w:bookmarkEnd w:id="302"/>
    <w:bookmarkStart w:name="z35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указываются количество пострадавших со смертельным исходом, в том числе женщин.</w:t>
      </w:r>
    </w:p>
    <w:bookmarkEnd w:id="303"/>
    <w:bookmarkStart w:name="z35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указываются количество пострадавших с тяжелым исходом, в том числе женщин.</w:t>
      </w:r>
    </w:p>
    <w:bookmarkEnd w:id="304"/>
    <w:bookmarkStart w:name="z35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указываются количество пострадавших в групповых несчастных случаях, в том числе со смертельным исходом.</w:t>
      </w:r>
    </w:p>
    <w:bookmarkEnd w:id="305"/>
    <w:bookmarkStart w:name="z35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указывается количество женщин, пострадавших в групповых несчастных случаях, в том числе со смертельным исходом.</w:t>
      </w:r>
    </w:p>
    <w:bookmarkEnd w:id="306"/>
    <w:bookmarkStart w:name="z36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указывается количество расследованных несчастных случаев государственными инспекторами труда, в том числе по заявлениям граждан и по другим основаниям.</w:t>
      </w:r>
    </w:p>
    <w:bookmarkEnd w:id="307"/>
    <w:bookmarkStart w:name="z36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указывается коэффициент частоты несчастных случаев на 1000 работающих (Кч).</w:t>
      </w:r>
    </w:p>
    <w:bookmarkEnd w:id="308"/>
    <w:bookmarkStart w:name="z36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указывается коэффициент частоты несчастных случаев со смертельным исходом на 1000 работающих (Кчс).</w:t>
      </w:r>
    </w:p>
    <w:bookmarkEnd w:id="309"/>
    <w:bookmarkStart w:name="z36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с 11 по 29 указывается сведения о количестве пострадавших по видам происшествий, при этом сумма граф с 11 по 29 равно значений графы 3.</w:t>
      </w:r>
    </w:p>
    <w:bookmarkEnd w:id="310"/>
    <w:bookmarkStart w:name="z36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11 указывается количество пострадавших в результате дорожного происшествия на транспорте организации.</w:t>
      </w:r>
    </w:p>
    <w:bookmarkEnd w:id="311"/>
    <w:bookmarkStart w:name="z36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12 указывается количество пострадавших в результате дорожного происшествия на общественном транспорте.</w:t>
      </w:r>
    </w:p>
    <w:bookmarkEnd w:id="312"/>
    <w:bookmarkStart w:name="z36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13 указывается количество пострадавших в результате дорожного происшествия на личном транспорте.</w:t>
      </w:r>
    </w:p>
    <w:bookmarkEnd w:id="313"/>
    <w:bookmarkStart w:name="z36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14 указывается количество пострадавших в результате железнодорожного транспортного происшествия.</w:t>
      </w:r>
    </w:p>
    <w:bookmarkEnd w:id="314"/>
    <w:bookmarkStart w:name="z36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15 указывается количество пострадавших в результате воздушно-транспортного происшествия.</w:t>
      </w:r>
    </w:p>
    <w:bookmarkEnd w:id="315"/>
    <w:bookmarkStart w:name="z36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16 указывается количество пострадавших в результате воднотранспортного происшествия.</w:t>
      </w:r>
    </w:p>
    <w:bookmarkEnd w:id="316"/>
    <w:bookmarkStart w:name="z37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17 указывается количество пострадавших в результате падения пострадавшего.</w:t>
      </w:r>
    </w:p>
    <w:bookmarkEnd w:id="317"/>
    <w:bookmarkStart w:name="z37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18 указывается количество пострадавших в результате падения пострадавшего с высоты.</w:t>
      </w:r>
    </w:p>
    <w:bookmarkEnd w:id="318"/>
    <w:bookmarkStart w:name="z37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19 указывается количество пострадавших в результате обрушения, обвала, падения предметов, материалов, земли.</w:t>
      </w:r>
    </w:p>
    <w:bookmarkEnd w:id="319"/>
    <w:bookmarkStart w:name="z37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20 указывается количество пострадавших в результате воздействия движущихся, разлетающихся, вращающихся предметов и деталей.</w:t>
      </w:r>
    </w:p>
    <w:bookmarkEnd w:id="320"/>
    <w:bookmarkStart w:name="z37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21 указывается количество пострадавших в результате поражения электрическим током.</w:t>
      </w:r>
    </w:p>
    <w:bookmarkEnd w:id="321"/>
    <w:bookmarkStart w:name="z37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22 указывается количество пострадавших в результате воздействия экстремальных температур (пожар).</w:t>
      </w:r>
    </w:p>
    <w:bookmarkEnd w:id="322"/>
    <w:bookmarkStart w:name="z37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23 указывается количество пострадавших в результате воздействия вредных и опасных производственных факторов, и веществ.</w:t>
      </w:r>
    </w:p>
    <w:bookmarkEnd w:id="323"/>
    <w:bookmarkStart w:name="z37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24 указывается количество пострадавших в результате воздействия ионизирующих излучений.</w:t>
      </w:r>
    </w:p>
    <w:bookmarkEnd w:id="324"/>
    <w:bookmarkStart w:name="z37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25 указывается количество пострадавших в результате физических перегрузок.</w:t>
      </w:r>
    </w:p>
    <w:bookmarkEnd w:id="325"/>
    <w:bookmarkStart w:name="z37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26 указывается количество пострадавших в результате повреждения в результате контакта с животными и насекомыми.</w:t>
      </w:r>
    </w:p>
    <w:bookmarkEnd w:id="326"/>
    <w:bookmarkStart w:name="z38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27 указывается количество пострадавших в результате утопления.</w:t>
      </w:r>
    </w:p>
    <w:bookmarkEnd w:id="327"/>
    <w:bookmarkStart w:name="z38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28 указывается количество пострадавших в результате убийства или телесного повреждения.</w:t>
      </w:r>
    </w:p>
    <w:bookmarkEnd w:id="328"/>
    <w:bookmarkStart w:name="z38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графе 29 указывается количество пострадавших в результате повреждения при стихийных бедствиях.</w:t>
      </w:r>
    </w:p>
    <w:bookmarkEnd w:id="329"/>
    <w:bookmarkStart w:name="z38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с 30 по 53 указывается сведения о причинах, приведших к несчастным случаям, при этом сумма граф с 30 по 53 равно значений графы 2.</w:t>
      </w:r>
    </w:p>
    <w:bookmarkEnd w:id="330"/>
    <w:bookmarkStart w:name="z38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графе 30 указывается количество несчастных случаев по причине "Повышенная запыленность и загазованность воздуха рабочей зоны".</w:t>
      </w:r>
    </w:p>
    <w:bookmarkEnd w:id="331"/>
    <w:bookmarkStart w:name="z38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графе 31 указывается количество несчастных случаев по причине "Повышенный уровень шума".</w:t>
      </w:r>
    </w:p>
    <w:bookmarkEnd w:id="332"/>
    <w:bookmarkStart w:name="z38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графе 32 указывается количество несчастных случаев по причине "Повышенный уровень вибрации".</w:t>
      </w:r>
    </w:p>
    <w:bookmarkEnd w:id="333"/>
    <w:bookmarkStart w:name="z38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графе 33 указывается количество несчастных случаев по причине "Повышенный уровень ионизирующих излучений".</w:t>
      </w:r>
    </w:p>
    <w:bookmarkEnd w:id="334"/>
    <w:bookmarkStart w:name="z38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графе 34 указывается количество несчастных случаев по причине "Контакт с источниками инфекционных заболеваний (указывается наименование заболеваний)".</w:t>
      </w:r>
    </w:p>
    <w:bookmarkEnd w:id="335"/>
    <w:bookmarkStart w:name="z38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графе 35 указывается количество несчастных случаев по причине "Воздействие на организм человека физических перегрузок".</w:t>
      </w:r>
    </w:p>
    <w:bookmarkEnd w:id="336"/>
    <w:bookmarkStart w:name="z39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графе 36 указывается количество несчастных случаев по причине "Конструктивные недостатки машин, механизмов и оборудования".</w:t>
      </w:r>
    </w:p>
    <w:bookmarkEnd w:id="337"/>
    <w:bookmarkStart w:name="z39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графе 37 указывается количество несчастных случаев по причине "Эксплуатация неисправных машин, механизмов и оборудования".</w:t>
      </w:r>
    </w:p>
    <w:bookmarkEnd w:id="338"/>
    <w:bookmarkStart w:name="z39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графе 38 указывается количество несчастных случаев по причине "Нарушение технологических процессов".</w:t>
      </w:r>
    </w:p>
    <w:bookmarkEnd w:id="339"/>
    <w:bookmarkStart w:name="z39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графе 39 указывается количество несчастных случаев по причине "Нарушение требований безопасности при эксплуатации транспортных средств".</w:t>
      </w:r>
    </w:p>
    <w:bookmarkEnd w:id="340"/>
    <w:bookmarkStart w:name="z39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В графе 40 указывается количество несчастных случаев по причине "Нарушение правил автодорожного движения" (Правила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534) (зарегистрирован в Реестре государственной регистрации нормативных правовых актов под № 33003).</w:t>
      </w:r>
    </w:p>
    <w:bookmarkEnd w:id="341"/>
    <w:bookmarkStart w:name="z39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В графе 41 указывается количество несчастных случаев по причине "Нарушение правил железнодорожного движения" (Правила безопасности на железнодорожном транспорте,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26 марта 2015 года № 334) (зарегистрирован в Реестре государственной регистрации нормативных правовых актов под № 11602).</w:t>
      </w:r>
    </w:p>
    <w:bookmarkEnd w:id="342"/>
    <w:bookmarkStart w:name="z39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В графе 42 указывается количество несчастных случаев по причине "Нарушение правил воздушно-транспортного движения" (Правила производства полетов в гражданской авиации Республики Казахстан,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28 июля 2017 года № 509) (зарегистрирован в Реестре государственной регистрации нормативных правовых актов под № 15852).</w:t>
      </w:r>
    </w:p>
    <w:bookmarkEnd w:id="343"/>
    <w:bookmarkStart w:name="z39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В графе 43 указывается количество несчастных случаев по причине "Нарушение правил воднотранспортного движения" (Правила движения водного транспорта в запретный для рыболовства нерестовый период, а также в запретных для рыболовства водоемах и (или) участках,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16 октября 2013 года № 313-Ө) (зарегистрирован в Реестре государственной регистрации нормативных правовых актов под № 8918).</w:t>
      </w:r>
    </w:p>
    <w:bookmarkEnd w:id="344"/>
    <w:bookmarkStart w:name="z39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графе 44 указывается количество несчастных случаев по причине "Аварии".</w:t>
      </w:r>
    </w:p>
    <w:bookmarkEnd w:id="345"/>
    <w:bookmarkStart w:name="z39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графе 45 указывается количество несчастных случаев по причине "Неудовлетворительная организация производства работ".</w:t>
      </w:r>
    </w:p>
    <w:bookmarkEnd w:id="346"/>
    <w:bookmarkStart w:name="z40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графе 46 указывается количество несчастных случаев по причине "Неудовлетворительное техническое состояние зданий, сооружений, содержание территорий и недостатки в организации рабочих мест".</w:t>
      </w:r>
    </w:p>
    <w:bookmarkEnd w:id="347"/>
    <w:bookmarkStart w:name="z40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графе 47 указывается количество несчастных случаев по причине "Недостатки в обучении безопасным приемам труда".</w:t>
      </w:r>
    </w:p>
    <w:bookmarkEnd w:id="348"/>
    <w:bookmarkStart w:name="z40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графе 48 указывается количество несчастных случаев по причине "Необеспеченность или неприменение средств индивидуальной защиты".</w:t>
      </w:r>
    </w:p>
    <w:bookmarkEnd w:id="349"/>
    <w:bookmarkStart w:name="z40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графе 49 указывается количество несчастных случаев по причине "Необеспеченность средствами коллективной защиты".</w:t>
      </w:r>
    </w:p>
    <w:bookmarkEnd w:id="350"/>
    <w:bookmarkStart w:name="z40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графе 50 указывается количество несчастных случаев по причине "Нарушение трудовой и производственной дисциплины".</w:t>
      </w:r>
    </w:p>
    <w:bookmarkEnd w:id="351"/>
    <w:bookmarkStart w:name="z40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графе 51 указывается количество несчастных случаев по причине "Нарушение правил безопасности и охраны труда".</w:t>
      </w:r>
    </w:p>
    <w:bookmarkEnd w:id="352"/>
    <w:bookmarkStart w:name="z40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графе 52 указывается количество несчастных случаев по причине "Нарушение установленного режима труда".</w:t>
      </w:r>
    </w:p>
    <w:bookmarkEnd w:id="353"/>
    <w:bookmarkStart w:name="z40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графе 53 указывается количество несчастных случаев по причине "Грубая неосторожность пострадавшего".</w:t>
      </w:r>
    </w:p>
    <w:bookmarkEnd w:id="354"/>
    <w:bookmarkStart w:name="z40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граф с 54 по 67 по пострадавшим равно значений графы 3.</w:t>
      </w:r>
    </w:p>
    <w:bookmarkEnd w:id="355"/>
    <w:bookmarkStart w:name="z40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граф с 54 по 67 по пострадавшим со смертельных исходов равно значений графы 4.</w:t>
      </w:r>
    </w:p>
    <w:bookmarkEnd w:id="356"/>
    <w:bookmarkStart w:name="z41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граф с 54 по 67 по пострадавшим женщинам со смертельных исходов равно значений графы 4.</w:t>
      </w:r>
    </w:p>
    <w:bookmarkEnd w:id="357"/>
    <w:bookmarkStart w:name="z41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графе 54 указывается количество пострадавших, погибших и погибших женщин в горно-металлургической промышленности.</w:t>
      </w:r>
    </w:p>
    <w:bookmarkEnd w:id="358"/>
    <w:bookmarkStart w:name="z41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графе 55 указывается количество пострадавших, погибших и погибших женщин в энергетической промышленности.</w:t>
      </w:r>
    </w:p>
    <w:bookmarkEnd w:id="359"/>
    <w:bookmarkStart w:name="z41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графе 56 указывается количество пострадавших, погибших и погибших женщин в нефтегазовой промышленности (разработка, добыча).</w:t>
      </w:r>
    </w:p>
    <w:bookmarkEnd w:id="360"/>
    <w:bookmarkStart w:name="z41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графе 57 указывается количество пострадавших, погибших и погибших женщин в химической промышленности.</w:t>
      </w:r>
    </w:p>
    <w:bookmarkEnd w:id="361"/>
    <w:bookmarkStart w:name="z41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графе 58 указывается количество пострадавших, погибших и погибших женщин в строительной отрасли.</w:t>
      </w:r>
    </w:p>
    <w:bookmarkEnd w:id="362"/>
    <w:bookmarkStart w:name="z41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графе 59 указывается количество пострадавших, погибших и погибших женщин в отрасли машиностроения.</w:t>
      </w:r>
    </w:p>
    <w:bookmarkEnd w:id="363"/>
    <w:bookmarkStart w:name="z41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графе 60 указывается количество пострадавших, погибших и погибших женщин на предприятиях в сфере автомобильного транспорта.</w:t>
      </w:r>
    </w:p>
    <w:bookmarkEnd w:id="364"/>
    <w:bookmarkStart w:name="z41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графе 61 указывается количество пострадавших, погибших и погибших женщин предприятиях в сфере железнодорожного транспорта.</w:t>
      </w:r>
    </w:p>
    <w:bookmarkEnd w:id="365"/>
    <w:bookmarkStart w:name="z41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графе 62 указывается количество пострадавших, погибших и погибших женщин в организациях малого бизнеса.</w:t>
      </w:r>
    </w:p>
    <w:bookmarkEnd w:id="366"/>
    <w:bookmarkStart w:name="z42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графе 63 указывается количество пострадавших, погибших и погибших женщин на предприятиях коммунального хозяйства.</w:t>
      </w:r>
    </w:p>
    <w:bookmarkEnd w:id="367"/>
    <w:bookmarkStart w:name="z42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графе 64 указывается количество пострадавших, погибших и погибших женщин на предприятиях информации и связи.</w:t>
      </w:r>
    </w:p>
    <w:bookmarkEnd w:id="368"/>
    <w:bookmarkStart w:name="z42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 графе 65 указывается количество пострадавших, погибших и погибших женщин в отрасли сельское хозяйство.</w:t>
      </w:r>
    </w:p>
    <w:bookmarkEnd w:id="369"/>
    <w:bookmarkStart w:name="z42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 графе 66 указывается количество пострадавших, погибших и погибших женщин в бюджетных организациях.</w:t>
      </w:r>
    </w:p>
    <w:bookmarkEnd w:id="370"/>
    <w:bookmarkStart w:name="z42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графе 67 указывается количество пострадавших, погибших и погибших женщин в финансовых организациях.</w:t>
      </w:r>
    </w:p>
    <w:bookmarkEnd w:id="3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 № 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988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28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"Оперативные сведения о работе государственных инспекторов труда"</w:t>
      </w:r>
    </w:p>
    <w:bookmarkEnd w:id="372"/>
    <w:bookmarkStart w:name="z429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за ________ месяц 20___ года</w:t>
      </w:r>
    </w:p>
    <w:bookmarkEnd w:id="373"/>
    <w:p>
      <w:pPr>
        <w:spacing w:after="0"/>
        <w:ind w:left="0"/>
        <w:jc w:val="both"/>
      </w:pPr>
      <w:bookmarkStart w:name="z430" w:id="374"/>
      <w:r>
        <w:rPr>
          <w:rFonts w:ascii="Times New Roman"/>
          <w:b w:val="false"/>
          <w:i w:val="false"/>
          <w:color w:val="000000"/>
          <w:sz w:val="28"/>
        </w:rPr>
        <w:t>
      Индекс: 1-ОС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представляющих: территориальные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государственного органа по труду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Куда представляется: Министерство труда и социальной защиты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ежемесячно, в срок до 3 числа (включительно) месяца, следующего за отчетным периодом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истекшем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выявленных нарушений,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трудовым отношениям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безопасности и охране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предписаний,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трудовым отношениям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безопасности и охране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пострадавших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погибших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групповых несчастных случаев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пострадавших в групповых несчастных случаях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Количество погибших в групповых несчастных случаях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Количество наложенных административных штрафов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вынесенных предупреждений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наложенных административных штрафов (тысяч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рассмотренных жалоб и заявлений,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трудовым отношениям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безопасности и охране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31" w:id="375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 ___________</w:t>
      </w:r>
    </w:p>
    <w:bookmarkEnd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(подпись)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(подпись)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исполнителя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организации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организации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bookmarkStart w:name="z432" w:id="376"/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</w:t>
      </w:r>
    </w:p>
    <w:bookmarkEnd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сбора административных данных "Оперативные сведения о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инспекторов труда" приведены в приложении к настоящей форме.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"Оперативные 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инспекторов труда"</w:t>
            </w:r>
          </w:p>
        </w:tc>
      </w:tr>
    </w:tbl>
    <w:bookmarkStart w:name="z434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"Оперативные сведения о работе государственных инспекторов труда"</w:t>
      </w:r>
    </w:p>
    <w:bookmarkEnd w:id="377"/>
    <w:bookmarkStart w:name="z435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78"/>
    <w:bookmarkStart w:name="z43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"Оперативные сведения о работе государственных инспекторов труда" регламентирует порядок заполнения формы, предназначенной для сбора административных данных "Оперативные сведения о работе государственных инспекторов труда" (далее – Форма).</w:t>
      </w:r>
    </w:p>
    <w:bookmarkEnd w:id="379"/>
    <w:bookmarkStart w:name="z43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является осуществление мониторинга за соблюдением трудового законодательства Республики Казахстан.</w:t>
      </w:r>
    </w:p>
    <w:bookmarkEnd w:id="380"/>
    <w:bookmarkStart w:name="z43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Заполненная Форма предоставляется в Министерство труда и социальной защиты населения Республики Казахстан территориальными подразделениями уполномоченного государственного органа по труду областей, города республиканского значения и столицы ежемесячно к 3 числу месяца, следующего за отчетным периодом.</w:t>
      </w:r>
    </w:p>
    <w:bookmarkEnd w:id="381"/>
    <w:bookmarkStart w:name="z43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Показатели формируются по фактическим данным на первое число текущего отчетного периода.</w:t>
      </w:r>
    </w:p>
    <w:bookmarkEnd w:id="382"/>
    <w:bookmarkStart w:name="z44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первый руководитель, а в случае его отсутствия – лицо, исполняющее его обязанности.</w:t>
      </w:r>
    </w:p>
    <w:bookmarkEnd w:id="383"/>
    <w:bookmarkStart w:name="z441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84"/>
    <w:bookmarkStart w:name="z44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количество проверок.</w:t>
      </w:r>
    </w:p>
    <w:bookmarkEnd w:id="385"/>
    <w:bookmarkStart w:name="z44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количество выявленных нарушений, в том числе: по трудовым отношениям, по безопасности и охране труда, по занятости населения.</w:t>
      </w:r>
    </w:p>
    <w:bookmarkEnd w:id="386"/>
    <w:bookmarkStart w:name="z44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количество выданных предписаний, в том числе: по трудовым отношениям, по безопасности и охране труда, по занятости населения.</w:t>
      </w:r>
    </w:p>
    <w:bookmarkEnd w:id="387"/>
    <w:bookmarkStart w:name="z44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количество пострадавших.</w:t>
      </w:r>
    </w:p>
    <w:bookmarkEnd w:id="388"/>
    <w:bookmarkStart w:name="z44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указываются количество погибших, в том числе женщин.</w:t>
      </w:r>
    </w:p>
    <w:bookmarkEnd w:id="389"/>
    <w:bookmarkStart w:name="z44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указываются количество групповых несчастных случаев.</w:t>
      </w:r>
    </w:p>
    <w:bookmarkEnd w:id="390"/>
    <w:bookmarkStart w:name="z44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указываются количество пострадавших в групповых несчастных случаях, в том числе женщин.</w:t>
      </w:r>
    </w:p>
    <w:bookmarkEnd w:id="391"/>
    <w:bookmarkStart w:name="z44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указывается количество погибших в групповых несчастных случаях, в том числе женщин.</w:t>
      </w:r>
    </w:p>
    <w:bookmarkEnd w:id="392"/>
    <w:bookmarkStart w:name="z45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указывается количество наложенных административных штрафов.</w:t>
      </w:r>
    </w:p>
    <w:bookmarkEnd w:id="393"/>
    <w:bookmarkStart w:name="z45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указывается количество вынесенных предупреждений.</w:t>
      </w:r>
    </w:p>
    <w:bookmarkEnd w:id="394"/>
    <w:bookmarkStart w:name="z45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11 указывается сумма наложенных административных штрафов.</w:t>
      </w:r>
    </w:p>
    <w:bookmarkEnd w:id="395"/>
    <w:bookmarkStart w:name="z45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12 указывается количество рассмотренных жалоб и заявлений, в том числе: по трудовым отношениям, по безопасности и охране труда, по занятости населения.</w:t>
      </w:r>
    </w:p>
    <w:bookmarkEnd w:id="3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 № 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988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57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"Оперативные сведения о работе государственных инспекторов труда по организациям с иностранным участием"</w:t>
      </w:r>
    </w:p>
    <w:bookmarkEnd w:id="397"/>
    <w:p>
      <w:pPr>
        <w:spacing w:after="0"/>
        <w:ind w:left="0"/>
        <w:jc w:val="both"/>
      </w:pPr>
      <w:bookmarkStart w:name="z458" w:id="398"/>
      <w:r>
        <w:rPr>
          <w:rFonts w:ascii="Times New Roman"/>
          <w:b w:val="false"/>
          <w:i w:val="false"/>
          <w:color w:val="000000"/>
          <w:sz w:val="28"/>
        </w:rPr>
        <w:t>
      Отчетный период за ________ месяц 20___ года</w:t>
      </w:r>
    </w:p>
    <w:bookmarkEnd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1-ОС-ИУ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представляющих: территориальные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государственного органа по труду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представляется: Министерство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ежемесячно, в срок до 3 (включительно) месяца, следующего за отчетным периодом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истекшем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нарушений,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трудовым отношениям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безопасности и охране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предписаний,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трудовым отношениям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безопасности и охране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пострадавших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погибших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групповых несчастных случаев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пострадавших в групповых несчастных случаях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Количество погибших в групповых несчастных случаях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Количество наложенных административных штрафов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вынесенных предупреждений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наложенных административных штрафов (тысяч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рассмотренных жалоб и заявлений,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трудовым отношениям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безопасности и охране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59" w:id="399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 ___________</w:t>
      </w:r>
    </w:p>
    <w:bookmarkEnd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(подпись)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(подпись)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исполнителя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организации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организации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bookmarkStart w:name="z460" w:id="400"/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</w:t>
      </w:r>
    </w:p>
    <w:bookmarkEnd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сбора административных данных "Оперативные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работе государственных инспекторов труда по организациям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иностранным участием" приведены в приложении к настоящей форме.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"Оперативные сведения 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инспекторов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по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иностранным участием"</w:t>
            </w:r>
          </w:p>
        </w:tc>
      </w:tr>
    </w:tbl>
    <w:bookmarkStart w:name="z462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"Оперативные сведения о работе государственных инспекторов труда по организациям с иностранным участием"</w:t>
      </w:r>
    </w:p>
    <w:bookmarkEnd w:id="401"/>
    <w:bookmarkStart w:name="z463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02"/>
    <w:bookmarkStart w:name="z46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"Оперативные сведения о работе государственных инспекторов труда по организациям с иностранным участием" регламентирует порядок заполнения формы, предназначенной для сбора административных данных "Оперативные сведения о работе государственных инспекторов труда по организациям с иностранным участием" (далее – Форма).</w:t>
      </w:r>
    </w:p>
    <w:bookmarkEnd w:id="403"/>
    <w:bookmarkStart w:name="z46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является осуществление мониторинга за соблюдением трудового законодательства Республики Казахстан.</w:t>
      </w:r>
    </w:p>
    <w:bookmarkEnd w:id="404"/>
    <w:bookmarkStart w:name="z46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Заполненная Форма предоставляется в Министерство труда и социальной защиты населения Республики Казахстан территориальными подразделениями уполномоченного государственного органа по труду областей, городов республиканского значения, столицы ежемесячно к 3 числу месяца, следующего за отчетным периодом.</w:t>
      </w:r>
    </w:p>
    <w:bookmarkEnd w:id="405"/>
    <w:bookmarkStart w:name="z46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Показатели формируются по фактическим данным на первое число текущего отчетного периода.</w:t>
      </w:r>
    </w:p>
    <w:bookmarkEnd w:id="406"/>
    <w:bookmarkStart w:name="z46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первый руководитель, а в случае его отсутствия – лицо, исполняющее его обязанности.</w:t>
      </w:r>
    </w:p>
    <w:bookmarkEnd w:id="407"/>
    <w:bookmarkStart w:name="z469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08"/>
    <w:bookmarkStart w:name="z47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количество проверок.</w:t>
      </w:r>
    </w:p>
    <w:bookmarkEnd w:id="409"/>
    <w:bookmarkStart w:name="z47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количество выявленных нарушений, в том числе: по трудовым отношениям, по безопасности и охране труда, по занятости населения.</w:t>
      </w:r>
    </w:p>
    <w:bookmarkEnd w:id="410"/>
    <w:bookmarkStart w:name="z47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количество выданных предписаний, в том числе: по трудовым отношениям, по безопасности и охране труда, по занятости населения.</w:t>
      </w:r>
    </w:p>
    <w:bookmarkEnd w:id="411"/>
    <w:bookmarkStart w:name="z47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количество пострадавших.</w:t>
      </w:r>
    </w:p>
    <w:bookmarkEnd w:id="412"/>
    <w:bookmarkStart w:name="z47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указываются количество погибших, в том числе женщин.</w:t>
      </w:r>
    </w:p>
    <w:bookmarkEnd w:id="413"/>
    <w:bookmarkStart w:name="z47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указываются количество групповых несчастных случаев.</w:t>
      </w:r>
    </w:p>
    <w:bookmarkEnd w:id="414"/>
    <w:bookmarkStart w:name="z47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Формы указываются количество пострадавших в групповых несчастных случаях, в том числе женщин.</w:t>
      </w:r>
    </w:p>
    <w:bookmarkEnd w:id="415"/>
    <w:bookmarkStart w:name="z47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Формы указывается количество погибших в групповых несчастных случаях, в том числе женщин.</w:t>
      </w:r>
    </w:p>
    <w:bookmarkEnd w:id="416"/>
    <w:bookmarkStart w:name="z47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Формы указывается количество наложенных административных штрафов.</w:t>
      </w:r>
    </w:p>
    <w:bookmarkEnd w:id="417"/>
    <w:bookmarkStart w:name="z47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Формы указывается количество вынесенных предупреждений.</w:t>
      </w:r>
    </w:p>
    <w:bookmarkEnd w:id="418"/>
    <w:bookmarkStart w:name="z48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11 Формы указывается сумма наложенных административных штрафов.</w:t>
      </w:r>
    </w:p>
    <w:bookmarkEnd w:id="419"/>
    <w:bookmarkStart w:name="z48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12 Формы указывается количество рассмотренных жалоб и заявлений, в том числе: по трудовым отношениям, по безопасности и охране труда, по занятости населения.</w:t>
      </w:r>
    </w:p>
    <w:bookmarkEnd w:id="4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 № 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2020 года № 477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485" w:id="42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Министерство труда и социальной защиты населения Республики Казахстан</w:t>
      </w:r>
    </w:p>
    <w:bookmarkEnd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 www.gov.kz/memleket/entities/enbek?lang=ru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"Сведения о количестве коллективных договоров"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1-КД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 месяц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территориальные подразделения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 по труду областей, городов республиканского значения, столицы.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ежемесячно к 3 числу месяца, следующего за отчетным периодом.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местонахождения по КАТО (классификатор административно-территориальных объектов)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предприятий, единиц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предприятий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коллективных договоров на начало ____ года, единиц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коллективным договорам в ___ году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количество действующих коллективных договоров, единиц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коллективных договоров, по которым истекли сроки действия,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перезаключено на новый срок,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вновь заключенных коллективных договоров,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предприятиях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</w:tr>
    </w:tbl>
    <w:p>
      <w:pPr>
        <w:spacing w:after="0"/>
        <w:ind w:left="0"/>
        <w:jc w:val="both"/>
      </w:pPr>
      <w:bookmarkStart w:name="z488" w:id="424"/>
      <w:r>
        <w:rPr>
          <w:rFonts w:ascii="Times New Roman"/>
          <w:b w:val="false"/>
          <w:i w:val="false"/>
          <w:color w:val="000000"/>
          <w:sz w:val="28"/>
        </w:rPr>
        <w:t>
      Телефон организации __________________________________</w:t>
      </w:r>
    </w:p>
    <w:bookmarkEnd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организации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(за исключением лиц, являющихся субъектами частного предпринимательства)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коллективных договоров"</w:t>
            </w:r>
          </w:p>
        </w:tc>
      </w:tr>
    </w:tbl>
    <w:bookmarkStart w:name="z490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количестве коллективных договоров"</w:t>
      </w:r>
    </w:p>
    <w:bookmarkEnd w:id="425"/>
    <w:bookmarkStart w:name="z491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26"/>
    <w:bookmarkStart w:name="z49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по заполнению формы, предназначенной для сбора административных данных "Сведения о количестве коллективных договоров",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труда и социальной защиты населения Республики Казахстан, утвержденного постановлением Правительства Республики Казахстан от 18 февраля 2017 года № 81, которая детализирует порядок заполнения формы, предназначенной для сбора административных данных "Сведения о количестве коллективных договоров" (далее – Форма).</w:t>
      </w:r>
    </w:p>
    <w:bookmarkEnd w:id="427"/>
    <w:bookmarkStart w:name="z49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является осуществление мониторинга за соблюдением трудового законодательства Республики Казахстан.</w:t>
      </w:r>
    </w:p>
    <w:bookmarkEnd w:id="428"/>
    <w:bookmarkStart w:name="z49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Заполненная Форма предоставляется в Министерство труда и социальной защиты населения Республики Казахстан территориальные подразделения уполномоченного государственного органа по труду областей, городов республиканского значения, столицы ежемесячно к 3 числу месяца, следующего за отчетным периодом.</w:t>
      </w:r>
    </w:p>
    <w:bookmarkEnd w:id="429"/>
    <w:bookmarkStart w:name="z49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Показатели формируются по фактическим данным на первое число текущего отчетного периода.</w:t>
      </w:r>
    </w:p>
    <w:bookmarkEnd w:id="430"/>
    <w:bookmarkStart w:name="z49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первый руководитель, а в случае его отсутствия – лицо, исполняющее его обязанности.</w:t>
      </w:r>
    </w:p>
    <w:bookmarkEnd w:id="431"/>
    <w:bookmarkStart w:name="z497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32"/>
    <w:bookmarkStart w:name="z49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А Формы указывается наименование региона.</w:t>
      </w:r>
    </w:p>
    <w:bookmarkEnd w:id="433"/>
    <w:bookmarkStart w:name="z49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Б Формы указывается код местонахождения по КАТО (классификатор административно-территориальных объектов).</w:t>
      </w:r>
    </w:p>
    <w:bookmarkEnd w:id="434"/>
    <w:bookmarkStart w:name="z50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графе 1 Формы указывается общее количество действующих предприятий. </w:t>
      </w:r>
    </w:p>
    <w:bookmarkEnd w:id="435"/>
    <w:bookmarkStart w:name="z50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2 Формы указывается общее количество действующих государственных предприятий.</w:t>
      </w:r>
    </w:p>
    <w:bookmarkEnd w:id="436"/>
    <w:bookmarkStart w:name="z50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3, 4, 5 Формы указываются количество действующих государственных крупных, средних, малых предприятий соответственно.</w:t>
      </w:r>
    </w:p>
    <w:bookmarkEnd w:id="437"/>
    <w:bookmarkStart w:name="z50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указывается общее количество действующих частных предприятий.</w:t>
      </w:r>
    </w:p>
    <w:bookmarkEnd w:id="438"/>
    <w:bookmarkStart w:name="z50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графах 7, 8, 9 Формы указываются количество действующих частных крупных, средних, малых предприятий соответственно.</w:t>
      </w:r>
    </w:p>
    <w:bookmarkEnd w:id="439"/>
    <w:bookmarkStart w:name="z50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Формы указывается общее число коллективных договоров на начало текущего года.</w:t>
      </w:r>
    </w:p>
    <w:bookmarkEnd w:id="440"/>
    <w:bookmarkStart w:name="z50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Формы указывается количество коллективных договоров, по которым истекли сроки действия от общего числа коллективных договоров на начало текущего года.</w:t>
      </w:r>
    </w:p>
    <w:bookmarkEnd w:id="441"/>
    <w:bookmarkStart w:name="z50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Формы указывается количество коллективных договоров, перезаключенных на новый срок из числа коллективных договоров, по которым истекли сроки действия от общего числа коллективных договоров на начало текущего года.</w:t>
      </w:r>
    </w:p>
    <w:bookmarkEnd w:id="442"/>
    <w:bookmarkStart w:name="z50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Формы указывается количество вновь заключенных коллективных договоров.</w:t>
      </w:r>
    </w:p>
    <w:bookmarkEnd w:id="443"/>
    <w:bookmarkStart w:name="z50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14 Формы указывается итого действующих коллективных договоров.</w:t>
      </w:r>
    </w:p>
    <w:bookmarkEnd w:id="444"/>
    <w:bookmarkStart w:name="z51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15 Формы указывается процент действующих коллективных договоров от общего количества действующих предприятий.</w:t>
      </w:r>
    </w:p>
    <w:bookmarkEnd w:id="445"/>
    <w:bookmarkStart w:name="z51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16 Формы указывается общее количество государственных предприятий, которые имеют коллективные договора.</w:t>
      </w:r>
    </w:p>
    <w:bookmarkEnd w:id="446"/>
    <w:bookmarkStart w:name="z51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17 Формы указывается общее количество государственных крупных предприятий, которые имеют коллективные договора.</w:t>
      </w:r>
    </w:p>
    <w:bookmarkEnd w:id="447"/>
    <w:bookmarkStart w:name="z51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18 Формы указывается процент охвата государственных крупных предприятий, которые имеют коллективные договора от количества действующих государственных крупных предприятий (графа 3).</w:t>
      </w:r>
    </w:p>
    <w:bookmarkEnd w:id="448"/>
    <w:bookmarkStart w:name="z51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19 Формы указывается общее количество государственных средних предприятий, которые имеют коллективные договора.</w:t>
      </w:r>
    </w:p>
    <w:bookmarkEnd w:id="449"/>
    <w:bookmarkStart w:name="z51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20 Формы указывается процент охвата государственных средних предприятий, которые имеют коллективные договора от количества действующих государственных средних предприятий (графа 4).</w:t>
      </w:r>
    </w:p>
    <w:bookmarkEnd w:id="450"/>
    <w:bookmarkStart w:name="z51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21 Формы указывается общее количество государственных малых предприятий, которые имеют коллективные договора.</w:t>
      </w:r>
    </w:p>
    <w:bookmarkEnd w:id="451"/>
    <w:bookmarkStart w:name="z51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22 Формы указывается процент охвата государственных малых предприятий, которые имеют коллективные договора от количества действующих государственных малых предприятий (графа 5).</w:t>
      </w:r>
    </w:p>
    <w:bookmarkEnd w:id="452"/>
    <w:bookmarkStart w:name="z51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23 Формы указывается общее количество частных предприятий, которые имеют коллективные договора.</w:t>
      </w:r>
    </w:p>
    <w:bookmarkEnd w:id="453"/>
    <w:bookmarkStart w:name="z51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24 Формы указывается общее количество частных крупных предприятий, которые имеют коллективные договора.</w:t>
      </w:r>
    </w:p>
    <w:bookmarkEnd w:id="454"/>
    <w:bookmarkStart w:name="z52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25 Формы указывается процент охвата частных крупных предприятий, которые имеют коллективные договора от количества действующих частных крупных предприятий (графа 7).</w:t>
      </w:r>
    </w:p>
    <w:bookmarkEnd w:id="455"/>
    <w:bookmarkStart w:name="z52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26 Формы указывается общее количество частных средних предприятий, которые имеют коллективные договора.</w:t>
      </w:r>
    </w:p>
    <w:bookmarkEnd w:id="456"/>
    <w:bookmarkStart w:name="z52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27 Формы указывается процент охвата частных средних предприятий, которые имеют коллективные договора от количества действующих частных средних предприятий (графа 8).</w:t>
      </w:r>
    </w:p>
    <w:bookmarkEnd w:id="457"/>
    <w:bookmarkStart w:name="z52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28 Формы указывается общее количество частных малых предприятий, которые имеют коллективные договора.</w:t>
      </w:r>
    </w:p>
    <w:bookmarkEnd w:id="458"/>
    <w:bookmarkStart w:name="z52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29 Формы указывается процент охвата частных малых предприятий, которые имеют коллективные договора от количества действующих частных малых предприятий (графа 9).</w:t>
      </w:r>
    </w:p>
    <w:bookmarkEnd w:id="4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