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fe27" w14:textId="0d8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о назначении, приостановлении, возобновлении, прекращении и продлении проверки, заключений об устранении нарушений, выявленных по результатам дистанционного контроля, заключения о результатах проверки в сфере проведения государственного контроля в области государственной статистики в отношении административных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4 сентября 2024 года № 26. Зарегистрирован в Министерстве юстиции Республики Казахстан 6 сентября 2024 года № 35041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80-1)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 назначении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о приостановлении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о возобновлении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прекращении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акта о продлении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об устранении нарушений, выявленных по результатам дистанционного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заключения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</w:t>
      </w:r>
    </w:p>
    <w:bookmarkEnd w:id="17"/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назначившего проверку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6. Предмет назначенной проверки: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7. Исходящий номер и дата уведомления о начале проверки: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с "__"___ 20___ года по "__"____ 20__ года.</w:t>
      </w:r>
    </w:p>
    <w:bookmarkEnd w:id="24"/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9. Правовые основания проведения проверки, в том числе нормативные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правовые акты, обязательные требования которых подлежат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Проверяемый период с "___"____20____года по "___"_____20___года.</w:t>
      </w:r>
    </w:p>
    <w:bookmarkEnd w:id="26"/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11. Вид проверки: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12. Фамилия, имя, отчество (при его наличии), должность и подпись лица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подписывать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13. Фамилия, имя, отчество (при его наличии), должность и подпись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источника, ознакомленного с правами и обязанностями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статистике", а также актом о назначении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проверки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</w:t>
      </w:r>
    </w:p>
    <w:bookmarkEnd w:id="31"/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назначившего проверку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и должность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6. Предмет назначенной проверки: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7. Номер и дата предыдущего акта о назначении проверки: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с "__"___20___года по "__"____20__года.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приостановлена с "___"____20____года.</w:t>
      </w:r>
    </w:p>
    <w:bookmarkEnd w:id="38"/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10. Проверка приостановлена по причине: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11. Вид проверки: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12. Фамилия, имя, отчество (при его наличии), должность и подпись лица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подписывать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13. Фамилия, имя, отчество (при его наличии), должность и подпись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 ознакомленного с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возобновлении проверки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назначившего проверку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6. Предмет назначенной проверки: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7. Номер и дата предыдущего акта о приостановлении проверки: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8. Исходящий номер и дата уведомления о возобновлении проверки: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с "__"___20___года по "__"____20__года.</w:t>
      </w:r>
    </w:p>
    <w:bookmarkEnd w:id="52"/>
    <w:p>
      <w:pPr>
        <w:spacing w:after="0"/>
        <w:ind w:left="0"/>
        <w:jc w:val="both"/>
      </w:pPr>
      <w:bookmarkStart w:name="z61" w:id="53"/>
      <w:r>
        <w:rPr>
          <w:rFonts w:ascii="Times New Roman"/>
          <w:b w:val="false"/>
          <w:i w:val="false"/>
          <w:color w:val="000000"/>
          <w:sz w:val="28"/>
        </w:rPr>
        <w:t>
      10. Вид проверки: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11. Фамилия, имя, отчество (при его наличии), должность и подпись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уполномоченного подписывать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63" w:id="55"/>
      <w:r>
        <w:rPr>
          <w:rFonts w:ascii="Times New Roman"/>
          <w:b w:val="false"/>
          <w:i w:val="false"/>
          <w:color w:val="000000"/>
          <w:sz w:val="28"/>
        </w:rPr>
        <w:t>
      12. Фамилия, имя, отчество (при его наличии), должность и подпись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 ознакомленного с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возобновлении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прекращении проверки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</w:t>
      </w:r>
    </w:p>
    <w:bookmarkEnd w:id="57"/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назначившего проверку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69" w:id="60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6. Предмет назначенной проверки: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7. Номер и дата предыдущего акта о назначении проверки: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с "__"___20___года по "__"____20__года.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прекращена с "___"____20____года.</w:t>
      </w:r>
    </w:p>
    <w:bookmarkEnd w:id="65"/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10. Проверка прекращена по причине: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11. Вид проверки: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12. Фамилия, имя, отчество (при его наличии), должность и подпись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уполномоченного подписывать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13. Фамилия, имя, отчество (при его наличии), должность и подпись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 ознакомленного с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прекращении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проверки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</w:t>
      </w:r>
    </w:p>
    <w:bookmarkEnd w:id="71"/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назначившего проверку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6. Предмет назначенной проверки: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>
      7. Номер и дата предыдущего акта о назначении проверки: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"___"_____20___года.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с "__"___20___года по "__"____20__года.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продлена с "___"____20____года по "___"_____20___года.</w:t>
      </w:r>
    </w:p>
    <w:bookmarkEnd w:id="79"/>
    <w:p>
      <w:pPr>
        <w:spacing w:after="0"/>
        <w:ind w:left="0"/>
        <w:jc w:val="both"/>
      </w:pPr>
      <w:bookmarkStart w:name="z90" w:id="80"/>
      <w:r>
        <w:rPr>
          <w:rFonts w:ascii="Times New Roman"/>
          <w:b w:val="false"/>
          <w:i w:val="false"/>
          <w:color w:val="000000"/>
          <w:sz w:val="28"/>
        </w:rPr>
        <w:t>
      10. Проверка продлена по причине: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1" w:id="81"/>
      <w:r>
        <w:rPr>
          <w:rFonts w:ascii="Times New Roman"/>
          <w:b w:val="false"/>
          <w:i w:val="false"/>
          <w:color w:val="000000"/>
          <w:sz w:val="28"/>
        </w:rPr>
        <w:t>
      11. Вид проверки: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2" w:id="82"/>
      <w:r>
        <w:rPr>
          <w:rFonts w:ascii="Times New Roman"/>
          <w:b w:val="false"/>
          <w:i w:val="false"/>
          <w:color w:val="000000"/>
          <w:sz w:val="28"/>
        </w:rPr>
        <w:t>
      12. Фамилия, имя, отчество (при его наличии), должность и подпись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уполномоченного подписывать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93" w:id="83"/>
      <w:r>
        <w:rPr>
          <w:rFonts w:ascii="Times New Roman"/>
          <w:b w:val="false"/>
          <w:i w:val="false"/>
          <w:color w:val="000000"/>
          <w:sz w:val="28"/>
        </w:rPr>
        <w:t>
      13. Фамилия, имя, отчество (при его наличии), должность и подпись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источника ознакомленного с актом о продлении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устранении нарушений, выявленных по результатам дистанционного контроля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 место составления заключения</w:t>
      </w:r>
    </w:p>
    <w:bookmarkEnd w:id="85"/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98" w:id="87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наличии), должность лица,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дистанционного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 государственных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подведомственных и иных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100" w:id="89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административного источника,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Проверяемый период с "___"____20____года по "___"_____20___года.</w:t>
      </w:r>
    </w:p>
    <w:bookmarkEnd w:id="90"/>
    <w:p>
      <w:pPr>
        <w:spacing w:after="0"/>
        <w:ind w:left="0"/>
        <w:jc w:val="both"/>
      </w:pPr>
      <w:bookmarkStart w:name="z102" w:id="91"/>
      <w:r>
        <w:rPr>
          <w:rFonts w:ascii="Times New Roman"/>
          <w:b w:val="false"/>
          <w:i w:val="false"/>
          <w:color w:val="000000"/>
          <w:sz w:val="28"/>
        </w:rPr>
        <w:t>
      7. Выявленные нарушения и требования об их устранении с указанием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проводившего дистанционный контроль: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 26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проверки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 "____" _________20____года место составления заключения</w:t>
      </w:r>
    </w:p>
    <w:bookmarkEnd w:id="94"/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3. Дата и номер акта о назначении проверки (дополнительного акта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срока 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09" w:id="97"/>
      <w:r>
        <w:rPr>
          <w:rFonts w:ascii="Times New Roman"/>
          <w:b w:val="false"/>
          <w:i w:val="false"/>
          <w:color w:val="000000"/>
          <w:sz w:val="28"/>
        </w:rPr>
        <w:t>
      4. Фамилии, имена, отчества (при его наличии) и должности лиц,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проводивших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0" w:id="98"/>
      <w:r>
        <w:rPr>
          <w:rFonts w:ascii="Times New Roman"/>
          <w:b w:val="false"/>
          <w:i w:val="false"/>
          <w:color w:val="000000"/>
          <w:sz w:val="28"/>
        </w:rPr>
        <w:t>
      5. Сведения о специалистах, консультантах и экспертах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подведомственных и иных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1" w:id="99"/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проверяемого административного источника,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2" w:id="100"/>
      <w:r>
        <w:rPr>
          <w:rFonts w:ascii="Times New Roman"/>
          <w:b w:val="false"/>
          <w:i w:val="false"/>
          <w:color w:val="000000"/>
          <w:sz w:val="28"/>
        </w:rPr>
        <w:t>
      7. Вид проверки: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3" w:id="101"/>
      <w:r>
        <w:rPr>
          <w:rFonts w:ascii="Times New Roman"/>
          <w:b w:val="false"/>
          <w:i w:val="false"/>
          <w:color w:val="000000"/>
          <w:sz w:val="28"/>
        </w:rPr>
        <w:t>
      8. Срок и период проведения проверки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"___"____20____года по "___"_____20___года.</w:t>
      </w:r>
    </w:p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>
      9. Предмет проверки: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5" w:id="103"/>
      <w:r>
        <w:rPr>
          <w:rFonts w:ascii="Times New Roman"/>
          <w:b w:val="false"/>
          <w:i w:val="false"/>
          <w:color w:val="000000"/>
          <w:sz w:val="28"/>
        </w:rPr>
        <w:t>
      10. Сведения о результатах проверки, в том числе о выявленных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нарушениях, 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11. Требования об устранении выявленных нарушений с указанием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исполнения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>
      12. Подписи должностных лиц, проводивших проверку: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13. Сведения об ознакомлении или об отказе в ознакомлении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руководителя или лица,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административного источника,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проверки, их подписи или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