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4ae" w14:textId="6cda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28 июня 2024 года № 165. Зарегистрирован в Министерстве юстиции Республики Казахстан 28 июня 2024 года № 34642.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четвертого, седьмого, восьмого, девятого, десятого, одиннадцатого, двенадцатого, тринадцатого пункта 1 Перечня, которые вводятся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165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следующие изменение и дополнения: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Номенклатуре видов организаций образования, утвержденной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шестнадцатым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"сетевая школа.";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детский профильный лагерь (лагерь дневного пребывания, палаточный, юрточный).";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Образовательно-оздоровительные организации образования: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образовательно (учебно) - оздоровительные центры (комплексы) круглогодичного или сезонного действия.".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 следующие дополнения: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для дошкольных организаций,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оказывать психолого-педагогическое сопровождение воспитанникам в порядке, установленном законодательством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воспитанниками с письменного согласия родителей (или законных представителей), консультирование и тренинги с родителями (при необходимости).";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организаций среднего образования,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оказывать психолого-педагогическое сопровождение обучающимся и воспитанникам в порядке, установленном законодательством Республики Казахстан.";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для технического и профессионального, послесреднего образования,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оказывать психолого-педагогическое сопровождение обучающимся в порядке, установленном законодательством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консультирование и тренинги с родителями (при необходимости).".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приказ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под № 22857) следующее изменение: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 в организации образования и на их территорию,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боеприпасы, взрывчатые и легковоспламеняющиеся вещества, химические и ядовитые вещества, в том числе: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или имитаторы взрывчатых веществ или устройств, аэрозольные краски, скипидар;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фейерверки, осветительные ракеты в любой форме, пиротехнические средства;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спички, зажигалки (за исключением случаев использования в общежитиях, расположенных на территории организаций образования);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баллончики, содержащие отравляющие и лакриматорные вещества (слезоточивые, перцовые);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психоактивные вещества;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в том числе изделия с нагреваемым табаком, табак для кальяна, кальянной смеси, системы для нагрева табака, электронные системы потребления (вейпы), ароматизаторы для электронных систем потребления (вейпов) и жидкостей для них.".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 следующие изменения: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особых образовательных потребностей,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особых образовательных потребностей, обучающихся/воспитанников, в том числе лиц (детей) с особыми образовательными потребностями осуществляется в организациях образования.";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оценку особых образовательных потребностей в психолого-медико-педагогических консультациях (далее – ПМПК)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просвещения РК от 29.04.2025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просвещения РК от 29.04.2025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