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4fa6" w14:textId="7df4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13 мая 2024 года № 169. Зарегистрирован в Министерстве юстиции Республики Казахстан 17 мая 2024 года № 34381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2016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(застройщика)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 идентификационный номер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 идентификационный номер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адрес, данные о средствах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Стройка: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подряда (контракт) №_______ от _____________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за ______________ (месяц, год)</w:t>
      </w:r>
      <w:r>
        <w:br/>
      </w:r>
      <w:r>
        <w:rPr>
          <w:rFonts w:ascii="Times New Roman"/>
          <w:b/>
          <w:i w:val="false"/>
          <w:color w:val="000000"/>
        </w:rPr>
        <w:t>на ______________________________ работы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Составлен (а) в ценах на 20___ год,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локальной сметы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позиции норматива, код ресурса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Всего по акту: 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Эксперт(ы) технического надзора: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№ аттестата,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Разработчики проекта строительства или эксперт(ы) авторского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индивидуальный,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№ аттестата или приказа, подпись)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применяется для актов выполненных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составленным по сметам с использованием ресурсного метода.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2. По графе 9 указываются сведения по тем материальным ресурсам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оборудованию, которые в акте выполненных работ учитываются отдельной строкой.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материальных ресурсов и оборудования к Акту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здания, сооружения, объекта, стройки)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Акт выполненных работ __________________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Номер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товара (страна-изготовитель)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CT-KZ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Материалы (в ранжированном порядке)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(в ранжированном порядке)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(застройщика)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строительства и его адрес: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стоимости выполненных строительных работ и затрат</w:t>
      </w:r>
      <w:r>
        <w:br/>
      </w:r>
      <w:r>
        <w:rPr>
          <w:rFonts w:ascii="Times New Roman"/>
          <w:b/>
          <w:i w:val="false"/>
          <w:color w:val="000000"/>
        </w:rPr>
        <w:t>(по ресурсному методу)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программы/ подпрограммы/специфики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пусковых комплексов,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выполненных работ и затрат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строительства по отчетный месяц включительно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 по отчетный месяц включительно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мебели и инвентаря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индивидуальный идентификационный номер,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наличии), подпись,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индивидуальный идентификационный номер,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Эксперт(ы) технического надзора: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наличии), подпись,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аттестата, подпись,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