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04ef" w14:textId="36f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февраля 2024 года № 103. Зарегистрирован в Министерстве юстиции Республики Казахстан 16 февраля 2024 года № 34003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№ 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совершении одним из супругов сделки по распоряжению общим имуществом супругов предполагается согласие другого супруга, если брачным договором не установлен иной режим имущества.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одним из супругов сделки по распоряжению (приобретению) или расторжению сделки, требующей нотариального удостоверения и (или) регистрации в установленном законодательством порядке, необходимо истребовать нотариально удостоверенное согласие другого супруга, либо заявление о том, что собственник отчуждаемого имущества в браке не состоит, за исключением сделки по отчуждению имущества, приобретенного супругом на основании безвозмездных сделок, до регистрации брака или в порядке наследования, а также за исключением сделки по отчуждению имущества, которое принадлежит супругу в режиме раздельной собственности на основании брачного договора. В последнем случае нотариусу предъявляется брачный договор.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тексте договора указывается, что имущество приобретается с согласия супруга (и) с указанием полностью его (ее) фамилии, имени и отчества (при его наличии), индивидуального идентификационного номера, даты и места рождения либо, что приобретатель на момент заключения договора в браке ни с кем не состоит, а в случаях наличия брачного договора указываются фамилия, имя, отчество (при его наличии) нотариуса, удостоверившего брачный договор, дату и место удостоверения, реестровый номер и правовой режим имущества.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сделки нотариус проверяет брачные отношения супругов через ЕНИС в государственной базе данных "Физические лица", информационной системе "Регистрационный пункт ЗАГС" и по свидетельству о регистрации брака либо по электронному документу из сервиса цифровых документов, о чем также производит запись на согласии и указывает номер, дату выдачи свидетельства и наименование органа, выдавшего документ (за исключением, когда брак зарегистрирован за пределами Республики Казахстан).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информационной системе "Регистрационный пункт ЗАГС" (за исключением, когда брак зарегистрирован за пределами Республики Казахстан).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сделки по отчуждению имущества на основании выданной доверенности правообладателя имущества, заявление об отсутствии брачных отношений отбирается от поверенного, в случае если оно уполномочено на совершение данного вида нотариального действия.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брачным договором между супругами не установлен режим раздельной собственности, не подлежат нотариальному удостоверению: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жилищ, в случае если один из супругов является временно пребывающим в Республике Казахстан иностранцем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фамилию, имя, отчество (при его наличии) индивидуальный идентификационный номер и место жительства, номер телефона, адрес электронной почты (при их наличии) должника.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полномочие первого руководителя или его представителя на подписание и подачу заявления.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и юридического лица подается нотариусу в письменном виде лично либо через представителя.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и юридических лицах и их руководителях нотариус проверяет через ЕНИС.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электронном реестре ЕНИС.";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223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по платежам, определенным подпунктами 6-1), 9), 10), 12) и 12-1)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взыскателем - объединением собственников имущества, простым товариществом, кооперативом собственников квартир - пронумерованные, прошитые копии документов: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размера взносов для накопления денег на проведение капитального ремонта общего имущества объекта кондоминиума, расходов на управление объектом кондоминиума и содержание общего имущества объекта кондоминиума, размера оплаты за содержание парковочного места, кладовки, о сборе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 многоквартирного жилого дома об утверждении вышеуказанных размеров взносов и расходов);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