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3af8" w14:textId="a603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января 2024 года № 55-НҚ. Зарегистрирован в Министерстве юстиции Республики Казахстан 30 января 2024 года № 33946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 (зарегистрирован в Реестре государственной регистрации нормативных правовых актов под № 28994)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Мерами государственного стимулирования промышленности не пользуются заявители,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производителей товаров (продукции) военного и аэрокосмического назначения казахстанского происхождения, товаров (продукции) двойного назначения (применения) казахстанского происхождения, производителей препарата QazVac, предпринимателей, учрежденных в рамках договора о государственно-частном партнерстве), заявители, в отношении которых вступили в законную силу решения суда о признании их банкротами, ликвидации с возбуждением процедуры банкротства и применении реабилитационной процедуры, а также заявители, которые не достигли роста фонда оплаты труда в размере не менее 10 % за последние два года, предшествующие году подачи заявки на получение меры государственной поддержки.";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Возмещение части затрат, по видам, указанным в пунктах 9 и 10 настоящих Правил, осуществляется без учета косвенных налогов (налог на добавленную стоимость и акцизы) Республики Казахстан.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размер возмещения части затрат по видам, указанным в подпунктах 1), 2), 3), 4), 5), 6), 7), 8) пункта 9 и в подпунктах 1), 2), 3), 4), 5), 6), 7) пункте 10 настоящих Правил составляет 13 000 (тринадцать тысяч) месячных расчетных показателей (далее – МРП) на одного заявителя в текущем финансовом (календарном) году.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возмещения части затрат по виду, указанному в подпункте 9) пункта 9 настоящих Правил, за исключением заявок, в которых заявителем является юридическое лицо, реализующее инвестиционный проект (инвестиционный приоритетный проект и (или) специальный инвестиционный проект), составляет: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 верхнего передела в размере 100 % от суммы уплаченных налогов за вычетом возврата НДС в году, предшествующем году подачи заявки;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среднего передела в размере 80 % от суммы уплаченных налогов за вычетом возврата НДС в году, предшествующем году подачи заявки;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нижнего передела в размере 50 % от суммы уплаченных налогов за вычетом возврата НДС в году, предшествующем году подачи заявки.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возмещения части затрат по виду, указанному в подпункте 9) пункта 9 настоящих Правил по заявкам, в которых заявителем является официальный представитель (дистрибьютор)/трейдер/дочерняя компания, составляет: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 верхнего передела в размере 100 % от суммы уплаченных налогов за вычетом возврата НДС совместно заявителем и производителем в году, предшествующем году подачи заявки;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среднего передела в размере 80 % от суммы уплаченных налогов за вычетом возврата НДС совместно заявителем и производителем в году, предшествующем году подачи заявки;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нижнего передела в размере 50 % от суммы уплаченных налогов за вычетом возврата НДС совместно заявителем и производителем в году, предшествующем году подачи заявки.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заявки подаются только одним заявителем (одной/одним дочерней компанией, официальным представителем (дистрибьютором/трейдером) на текущий финансовый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размер возмещения части затрат по виду, указанному в подпункте 9) пункта 9 настоящих Правил, не может превышать 75 000 (семьдесят пять тысяч) МРП на одного отечественного производителя (вне зависимости от количества поданных заявок дочерними компаниями и официальными представительствами (дистрибьюторами) заявителя, реализующими произведенную продукцию) в текущем финансовом (календарном) году, за исключением заявителей, заключивших Соглашение о промышленной сборке транспортных средств с юридическими лицами Республики Казахстан,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мая 2022 года № 303 (зарегистрирован в Реестре государственной регистрации нормативных правовых актов под № 28283) (далее - Соглашение о промышленной сборке транспортных средств),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промышленной сборке сельскохозяйственной техники с юридическими лицами Республики Казахстан, утвержденное приказом исполняющего обязанности Министра индустрии и инфраструктурного развития Республики Казахстан от 27 мая 2022 года № 293 (зарегистрирован в Реестре государственной регистрации нормативных правовых актов под № 28261) (далее - Соглашение о промышленной сборке сельскохозяйственной техники),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промышленной сборке компонентов к транспортным средствам и (или) сельскохозяйственной технике с юридическими лицами Республики Казахстан, утвержденное приказом исполняющего обязанности Министра энергетики Республики Казахстан от 30 мая 2022 года № 304 (зарегистрирован в Реестре государственной регистрации нормативных правовых актов под № 28282) (далее - Соглашение о промышленной сборке компонентов к транспортным средствам и (или) сельскохозяйственной технике).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затрат, при доставке товаров собственным автотранспортом производится из расчета 0,04 МРП на 1 (один) километр пробега. Расчет расстояния исчисляется с открытых источников, интернет ресурсов от пункта разгрузки груза и место погрузки груза, указанных в международной товарно-транспортной накладной.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были понесены затраты по перевозке, в ходе которой были использованы несколько видов транспорта, то часть затрат по каждому виду транспорта будут возмещены в соответствии с условиями настоящего пункта.".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обеспечить в установленном законодательством порядке: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