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1db7" w14:textId="6811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Бурлинского районного маслихата от 22 декабря 2020 года №57-2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17 мая 2023 года № 3-17. Зарегистрировано Департаментом юстиции Западно-Казахстанской области 24 мая 2023 года № 7164-07. Утратило силу решением Бурлинского районного маслихата Западно-Казахстанской области от 28 августа 2023 года № 6-18.</w:t>
      </w:r>
    </w:p>
    <w:p>
      <w:pPr>
        <w:spacing w:after="0"/>
        <w:ind w:left="0"/>
        <w:jc w:val="both"/>
      </w:pPr>
      <w:r>
        <w:rPr>
          <w:rFonts w:ascii="Times New Roman"/>
          <w:b w:val="false"/>
          <w:i w:val="false"/>
          <w:color w:val="ff0000"/>
          <w:sz w:val="28"/>
        </w:rPr>
        <w:t xml:space="preserve">
      Сноска. Утратило силу решением Бурлинского районного маслихата Западно-Казахстанской области от 28.08.2023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Бурлинский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Бурлинского района" от 22 декабря 2020 года №57-2 (зарегистрировано в Реестре государственной регистрации нормативных правовых актов под №6577)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6"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Бурлинский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Бурлинского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Бурлинского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17 мая 2023 года №3-17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Бурлинского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22 декабря 2020 года №57-2</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Бурлинского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Бурлинского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8"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Бюро национальной статистики Агентства по стратегическому планированию и реформам по Западно - Казахстанской области;</w:t>
      </w:r>
    </w:p>
    <w:bookmarkEnd w:id="10"/>
    <w:bookmarkStart w:name="z19"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0" w:id="12"/>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21"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3"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Бурлинского района";</w:t>
      </w:r>
    </w:p>
    <w:bookmarkEnd w:id="15"/>
    <w:bookmarkStart w:name="z24"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5"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6"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8"/>
    <w:bookmarkStart w:name="z27" w:id="1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28" w:id="20"/>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w:t>
      </w:r>
    </w:p>
    <w:bookmarkEnd w:id="20"/>
    <w:bookmarkStart w:name="z29"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0" w:id="22"/>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2"/>
    <w:bookmarkStart w:name="z31" w:id="23"/>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(одного миллиона пятисот тысяч) тенге ко Дню Победы - 9 мая и ежемесячно в размере 5 (пяти) месячных расчетных показателей;</w:t>
      </w:r>
    </w:p>
    <w:bookmarkEnd w:id="23"/>
    <w:bookmarkStart w:name="z32"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4"/>
    <w:bookmarkStart w:name="z33"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5"/>
    <w:bookmarkStart w:name="z34"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6"/>
    <w:bookmarkStart w:name="z35"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7"/>
    <w:bookmarkStart w:name="z36"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8"/>
    <w:bookmarkStart w:name="z37"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9"/>
    <w:bookmarkStart w:name="z38"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30"/>
    <w:bookmarkStart w:name="z39"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(восемьдесяти тысяч) тенге ко Дню Независимости - 16 декабря;</w:t>
      </w:r>
    </w:p>
    <w:bookmarkEnd w:id="31"/>
    <w:bookmarkStart w:name="z40" w:id="32"/>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2"/>
    <w:bookmarkStart w:name="z41"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33"/>
    <w:bookmarkStart w:name="z42" w:id="34"/>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34"/>
    <w:bookmarkStart w:name="z43"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(восемьдесяти тысяч) тенге ко Дню Независимости - 16 декабря;</w:t>
      </w:r>
    </w:p>
    <w:bookmarkEnd w:id="35"/>
    <w:bookmarkStart w:name="z44"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в размере 100 000 (ста тысяч) тенге ко Дню Победы - 9 мая и в размере 80 000 (восемьдесяти тысяч) тенге ко Дню Независимости – 16 декабря;</w:t>
      </w:r>
    </w:p>
    <w:bookmarkEnd w:id="36"/>
    <w:bookmarkStart w:name="z45"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(шестьдесяти тысяч) тенге ко Дню Победы - 9 мая;</w:t>
      </w:r>
    </w:p>
    <w:bookmarkEnd w:id="37"/>
    <w:bookmarkStart w:name="z46" w:id="38"/>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(восемьдесяти тысяч) тенге ко Дню Независимости - 16 декабря;</w:t>
      </w:r>
    </w:p>
    <w:bookmarkEnd w:id="38"/>
    <w:bookmarkStart w:name="z47"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9"/>
    <w:bookmarkStart w:name="z48"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0"/>
    <w:bookmarkStart w:name="z49"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50" w:id="42"/>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42"/>
    <w:bookmarkStart w:name="z51" w:id="43"/>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3"/>
    <w:bookmarkStart w:name="z52"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4"/>
    <w:bookmarkStart w:name="z53"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5"/>
    <w:bookmarkStart w:name="z54"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Дню Победы - 9 мая;</w:t>
      </w:r>
    </w:p>
    <w:bookmarkEnd w:id="46"/>
    <w:bookmarkStart w:name="z55"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(восемьдесяти тысяч) тенге ко Дню Победы - 9 мая;</w:t>
      </w:r>
    </w:p>
    <w:bookmarkEnd w:id="47"/>
    <w:bookmarkStart w:name="z56"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(ста тысяч) тенге ко Дню Победы - 9 мая и в размере 80 000 (восемьдесяти тысяч) тенге ко Дню Независимости - 16 декабря;</w:t>
      </w:r>
    </w:p>
    <w:bookmarkEnd w:id="48"/>
    <w:bookmarkStart w:name="z57"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(ста тысяч) тенге ко Дню Победы - 9 мая и в размере 80 000 (восемьдесяти тысяч) тенге ко Дню Независимости - 16 декабря;</w:t>
      </w:r>
    </w:p>
    <w:bookmarkEnd w:id="49"/>
    <w:bookmarkStart w:name="z58"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(ста тысяч) тенге ко Дню Победы - 9 мая и в размере 80 000 (восемьдесяти тысяч) тенге ко Дню Независимости - 16 декабря;</w:t>
      </w:r>
    </w:p>
    <w:bookmarkEnd w:id="50"/>
    <w:bookmarkStart w:name="z59"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1"/>
    <w:bookmarkStart w:name="z60"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2"/>
    <w:bookmarkStart w:name="z61"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2" w:id="54"/>
    <w:p>
      <w:pPr>
        <w:spacing w:after="0"/>
        <w:ind w:left="0"/>
        <w:jc w:val="both"/>
      </w:pPr>
      <w:r>
        <w:rPr>
          <w:rFonts w:ascii="Times New Roman"/>
          <w:b w:val="false"/>
          <w:i w:val="false"/>
          <w:color w:val="000000"/>
          <w:sz w:val="28"/>
        </w:rPr>
        <w:t>
      в Афганистане - единовременно в размере 60 000 (шестьдесяти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(шестьдесяти тысяч) тенге ко Дню Победы - 9 мая;</w:t>
      </w:r>
    </w:p>
    <w:bookmarkEnd w:id="54"/>
    <w:bookmarkStart w:name="z63"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5"/>
    <w:bookmarkStart w:name="z64"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6"/>
    <w:bookmarkStart w:name="z65"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7"/>
    <w:bookmarkStart w:name="z66" w:id="58"/>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8"/>
    <w:bookmarkStart w:name="z67" w:id="59"/>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59"/>
    <w:bookmarkStart w:name="z68"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и в размере 60 000 (шестьдесяти тысяч) тенге ко Дню Независимости - 16 декабря;</w:t>
      </w:r>
    </w:p>
    <w:bookmarkEnd w:id="60"/>
    <w:bookmarkStart w:name="z69" w:id="61"/>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(двадцати тысяч) тенге ко дню Конституции Республики Казахстан - 30 августа.</w:t>
      </w:r>
    </w:p>
    <w:bookmarkEnd w:id="61"/>
    <w:bookmarkStart w:name="z70"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71"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лечения,согласно справки медицинского учреждения в размере 7 (семи) месячных расчетных показателей, без учета доходов, ежемесячно;</w:t>
      </w:r>
    </w:p>
    <w:bookmarkEnd w:id="63"/>
    <w:bookmarkStart w:name="z72"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4"/>
    <w:bookmarkStart w:name="z73" w:id="65"/>
    <w:p>
      <w:pPr>
        <w:spacing w:after="0"/>
        <w:ind w:left="0"/>
        <w:jc w:val="both"/>
      </w:pPr>
      <w:r>
        <w:rPr>
          <w:rFonts w:ascii="Times New Roman"/>
          <w:b w:val="false"/>
          <w:i w:val="false"/>
          <w:color w:val="000000"/>
          <w:sz w:val="28"/>
        </w:rPr>
        <w:t>
      3) больным сахарным диабетом 1 типа для возмещения расходов на проезд на общественном транспорте (кроме такси) с момента обращения в размере 1 (одного) месячного расчетного показателя, без учета доходов, ежемесячно;</w:t>
      </w:r>
    </w:p>
    <w:bookmarkEnd w:id="65"/>
    <w:bookmarkStart w:name="z74" w:id="66"/>
    <w:p>
      <w:pPr>
        <w:spacing w:after="0"/>
        <w:ind w:left="0"/>
        <w:jc w:val="both"/>
      </w:pPr>
      <w:r>
        <w:rPr>
          <w:rFonts w:ascii="Times New Roman"/>
          <w:b w:val="false"/>
          <w:i w:val="false"/>
          <w:color w:val="000000"/>
          <w:sz w:val="28"/>
        </w:rPr>
        <w:t>
      4) лицам, имеющим злокачественные новообразования 1, 2, 3 и 4 стадии, находящимся на амбулаторном этапе лечения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со СПИД" "Управление здравоохранения акимата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66"/>
    <w:bookmarkStart w:name="z75" w:id="67"/>
    <w:p>
      <w:pPr>
        <w:spacing w:after="0"/>
        <w:ind w:left="0"/>
        <w:jc w:val="both"/>
      </w:pPr>
      <w:r>
        <w:rPr>
          <w:rFonts w:ascii="Times New Roman"/>
          <w:b w:val="false"/>
          <w:i w:val="false"/>
          <w:color w:val="000000"/>
          <w:sz w:val="28"/>
        </w:rPr>
        <w:t>
      5) детям с инвалидностью до 18 лет на лечение согласно заключения врачебно - консультационной комиссии медицинского учреждения, без учета доходов, единовременно в размере 15 (пятнадцати) месячных расчетных показателей;</w:t>
      </w:r>
    </w:p>
    <w:bookmarkEnd w:id="67"/>
    <w:bookmarkStart w:name="z76" w:id="68"/>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8"/>
    <w:bookmarkStart w:name="z77"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69"/>
    <w:bookmarkStart w:name="z78"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0"/>
    <w:bookmarkStart w:name="z79" w:id="71"/>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размере предельных 50 (пятидесяти) месячных расчетных показателей.</w:t>
      </w:r>
    </w:p>
    <w:bookmarkEnd w:id="71"/>
    <w:bookmarkStart w:name="z80" w:id="7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2"/>
    <w:bookmarkStart w:name="z81" w:id="73"/>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82"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74"/>
    <w:bookmarkStart w:name="z83" w:id="75"/>
    <w:p>
      <w:pPr>
        <w:spacing w:after="0"/>
        <w:ind w:left="0"/>
        <w:jc w:val="both"/>
      </w:pPr>
      <w:r>
        <w:rPr>
          <w:rFonts w:ascii="Times New Roman"/>
          <w:b w:val="false"/>
          <w:i w:val="false"/>
          <w:color w:val="000000"/>
          <w:sz w:val="28"/>
        </w:rPr>
        <w:t>
      11.Социальная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84" w:id="76"/>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5"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